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themeColor="background1"/>
  <w:body>
    <w:p w14:paraId="7C470B0A" w14:textId="21CF6CEE" w:rsidR="007E7885" w:rsidRPr="00F464F8" w:rsidRDefault="00CB0CAA" w:rsidP="001F7CBC">
      <w:pPr>
        <w:pStyle w:val="Recuodecorpodetexto3"/>
        <w:shd w:val="clear" w:color="auto" w:fill="A6A6A6"/>
        <w:tabs>
          <w:tab w:val="left" w:pos="0"/>
        </w:tabs>
        <w:ind w:left="0"/>
        <w:jc w:val="center"/>
        <w:rPr>
          <w:rFonts w:ascii="Times New Roman" w:hAnsi="Times New Roman" w:cs="Times New Roman"/>
          <w:sz w:val="32"/>
          <w:szCs w:val="32"/>
        </w:rPr>
      </w:pPr>
      <w:r w:rsidRPr="00F464F8">
        <w:rPr>
          <w:rFonts w:ascii="Times New Roman" w:eastAsia="Myriad Pro" w:hAnsi="Times New Roman" w:cs="Times New Roman"/>
          <w:b/>
          <w:bCs/>
          <w:sz w:val="32"/>
          <w:szCs w:val="32"/>
        </w:rPr>
        <w:t>EDITAL</w:t>
      </w:r>
      <w:r w:rsidR="00015416">
        <w:rPr>
          <w:rFonts w:ascii="Times New Roman" w:eastAsia="Myriad Pro" w:hAnsi="Times New Roman" w:cs="Times New Roman"/>
          <w:b/>
          <w:bCs/>
          <w:sz w:val="32"/>
          <w:szCs w:val="32"/>
        </w:rPr>
        <w:t xml:space="preserve"> OFICIAL</w:t>
      </w:r>
      <w:r w:rsidR="00844C94">
        <w:rPr>
          <w:rFonts w:ascii="Times New Roman" w:eastAsia="Myriad Pro" w:hAnsi="Times New Roman" w:cs="Times New Roman"/>
          <w:b/>
          <w:bCs/>
          <w:sz w:val="32"/>
          <w:szCs w:val="32"/>
        </w:rPr>
        <w:t xml:space="preserve"> - PRORROGADO</w:t>
      </w:r>
    </w:p>
    <w:p w14:paraId="78D03468" w14:textId="77777777" w:rsidR="00F464F8" w:rsidRDefault="00F464F8" w:rsidP="00715B95">
      <w:pPr>
        <w:pStyle w:val="citao2"/>
        <w:shd w:val="clear" w:color="auto" w:fill="auto"/>
        <w:tabs>
          <w:tab w:val="left" w:pos="0"/>
        </w:tabs>
        <w:ind w:left="0" w:firstLine="0"/>
        <w:jc w:val="center"/>
        <w:rPr>
          <w:rFonts w:ascii="Times New Roman" w:hAnsi="Times New Roman" w:cs="Times New Roman"/>
          <w:b/>
          <w:bCs/>
          <w:sz w:val="22"/>
          <w:szCs w:val="22"/>
        </w:rPr>
      </w:pPr>
    </w:p>
    <w:p w14:paraId="32D5471B" w14:textId="46768202" w:rsidR="005F66E4" w:rsidRPr="00F464F8" w:rsidRDefault="005F66E4" w:rsidP="00715B95">
      <w:pPr>
        <w:pStyle w:val="citao2"/>
        <w:shd w:val="clear" w:color="auto" w:fill="auto"/>
        <w:tabs>
          <w:tab w:val="left" w:pos="0"/>
        </w:tabs>
        <w:ind w:left="0" w:firstLine="0"/>
        <w:jc w:val="center"/>
        <w:rPr>
          <w:rFonts w:ascii="Times New Roman" w:hAnsi="Times New Roman" w:cs="Times New Roman"/>
          <w:b/>
          <w:bCs/>
          <w:sz w:val="24"/>
          <w:szCs w:val="24"/>
        </w:rPr>
      </w:pPr>
      <w:r w:rsidRPr="00F464F8">
        <w:rPr>
          <w:rFonts w:ascii="Times New Roman" w:hAnsi="Times New Roman" w:cs="Times New Roman"/>
          <w:b/>
          <w:bCs/>
          <w:sz w:val="24"/>
          <w:szCs w:val="24"/>
        </w:rPr>
        <w:t>PREGÃO ELETRÔNICO N</w:t>
      </w:r>
      <w:r w:rsidR="005E25FD" w:rsidRPr="00F464F8">
        <w:rPr>
          <w:rFonts w:ascii="Times New Roman" w:hAnsi="Times New Roman" w:cs="Times New Roman"/>
          <w:b/>
          <w:bCs/>
          <w:color w:val="FF0000"/>
          <w:sz w:val="24"/>
          <w:szCs w:val="24"/>
        </w:rPr>
        <w:t>º</w:t>
      </w:r>
      <w:r w:rsidRPr="00F464F8">
        <w:rPr>
          <w:rFonts w:ascii="Times New Roman" w:hAnsi="Times New Roman" w:cs="Times New Roman"/>
          <w:b/>
          <w:bCs/>
          <w:color w:val="FF0000"/>
          <w:sz w:val="24"/>
          <w:szCs w:val="24"/>
        </w:rPr>
        <w:t xml:space="preserve"> </w:t>
      </w:r>
      <w:r w:rsidR="00015416">
        <w:rPr>
          <w:rFonts w:ascii="Times New Roman" w:hAnsi="Times New Roman" w:cs="Times New Roman"/>
          <w:b/>
          <w:bCs/>
          <w:sz w:val="24"/>
          <w:szCs w:val="24"/>
        </w:rPr>
        <w:t>50</w:t>
      </w:r>
      <w:r w:rsidRPr="00F464F8">
        <w:rPr>
          <w:rFonts w:ascii="Times New Roman" w:hAnsi="Times New Roman" w:cs="Times New Roman"/>
          <w:b/>
          <w:bCs/>
          <w:sz w:val="24"/>
          <w:szCs w:val="24"/>
        </w:rPr>
        <w:t>/2025</w:t>
      </w:r>
    </w:p>
    <w:p w14:paraId="12D14FCF" w14:textId="77777777" w:rsidR="00DB1D44" w:rsidRPr="00F464F8" w:rsidRDefault="00DB1D44" w:rsidP="00F464F8">
      <w:pPr>
        <w:pStyle w:val="Standard"/>
        <w:jc w:val="center"/>
      </w:pPr>
    </w:p>
    <w:p w14:paraId="0DEF38B3" w14:textId="4BAC6893" w:rsidR="00715B95" w:rsidRPr="00F464F8" w:rsidRDefault="00715B95" w:rsidP="00715B95">
      <w:pPr>
        <w:pStyle w:val="citao2"/>
        <w:shd w:val="clear" w:color="auto" w:fill="auto"/>
        <w:tabs>
          <w:tab w:val="left" w:pos="0"/>
        </w:tabs>
        <w:ind w:left="0" w:firstLine="0"/>
        <w:jc w:val="center"/>
        <w:rPr>
          <w:rFonts w:ascii="Times New Roman" w:hAnsi="Times New Roman" w:cs="Times New Roman"/>
          <w:b/>
          <w:bCs/>
          <w:sz w:val="24"/>
          <w:szCs w:val="24"/>
        </w:rPr>
      </w:pPr>
      <w:r w:rsidRPr="00F464F8">
        <w:rPr>
          <w:rFonts w:ascii="Times New Roman" w:hAnsi="Times New Roman" w:cs="Times New Roman"/>
          <w:b/>
          <w:bCs/>
          <w:sz w:val="24"/>
          <w:szCs w:val="24"/>
        </w:rPr>
        <w:t>PROCESSO ADMINISTRATIVO N</w:t>
      </w:r>
      <w:r w:rsidR="005F66E4" w:rsidRPr="00F464F8">
        <w:rPr>
          <w:rFonts w:ascii="Times New Roman" w:hAnsi="Times New Roman" w:cs="Times New Roman"/>
          <w:b/>
          <w:bCs/>
          <w:sz w:val="24"/>
          <w:szCs w:val="24"/>
        </w:rPr>
        <w:t>.</w:t>
      </w:r>
      <w:r w:rsidRPr="00F464F8">
        <w:rPr>
          <w:rFonts w:ascii="Times New Roman" w:hAnsi="Times New Roman" w:cs="Times New Roman"/>
          <w:b/>
          <w:bCs/>
          <w:sz w:val="24"/>
          <w:szCs w:val="24"/>
        </w:rPr>
        <w:t xml:space="preserve">º </w:t>
      </w:r>
      <w:r w:rsidR="002E1C52" w:rsidRPr="00F464F8">
        <w:rPr>
          <w:rFonts w:ascii="Times New Roman" w:hAnsi="Times New Roman" w:cs="Times New Roman"/>
          <w:b/>
          <w:bCs/>
          <w:sz w:val="24"/>
          <w:szCs w:val="24"/>
        </w:rPr>
        <w:t>123</w:t>
      </w:r>
      <w:r w:rsidRPr="00F464F8">
        <w:rPr>
          <w:rFonts w:ascii="Times New Roman" w:hAnsi="Times New Roman" w:cs="Times New Roman"/>
          <w:b/>
          <w:bCs/>
          <w:sz w:val="24"/>
          <w:szCs w:val="24"/>
        </w:rPr>
        <w:t>/202</w:t>
      </w:r>
      <w:r w:rsidR="005F66E4" w:rsidRPr="00F464F8">
        <w:rPr>
          <w:rFonts w:ascii="Times New Roman" w:hAnsi="Times New Roman" w:cs="Times New Roman"/>
          <w:b/>
          <w:bCs/>
          <w:sz w:val="24"/>
          <w:szCs w:val="24"/>
        </w:rPr>
        <w:t>5</w:t>
      </w:r>
    </w:p>
    <w:p w14:paraId="2DD8D6C4" w14:textId="77777777" w:rsidR="000324E9" w:rsidRPr="002E1C52" w:rsidRDefault="000324E9" w:rsidP="000324E9">
      <w:pPr>
        <w:pStyle w:val="Standard"/>
        <w:rPr>
          <w:rFonts w:ascii="Times New Roman" w:hAnsi="Times New Roman" w:cs="Times New Roman"/>
          <w:sz w:val="22"/>
          <w:szCs w:val="22"/>
        </w:rPr>
      </w:pPr>
    </w:p>
    <w:p w14:paraId="2A099DDE" w14:textId="77777777" w:rsidR="007E7885" w:rsidRPr="002E1C52" w:rsidRDefault="007E7885" w:rsidP="007E7885">
      <w:pPr>
        <w:pStyle w:val="citao2"/>
        <w:shd w:val="clear" w:color="auto" w:fill="auto"/>
        <w:jc w:val="center"/>
        <w:rPr>
          <w:rFonts w:ascii="Times New Roman" w:hAnsi="Times New Roman" w:cs="Times New Roman"/>
          <w:sz w:val="22"/>
          <w:szCs w:val="22"/>
        </w:rPr>
      </w:pPr>
    </w:p>
    <w:p w14:paraId="06BD2193" w14:textId="3D670BCF" w:rsidR="007E7885" w:rsidRPr="00F464F8" w:rsidRDefault="007E7885" w:rsidP="00F464F8">
      <w:pPr>
        <w:shd w:val="clear" w:color="auto" w:fill="FFFFFF"/>
        <w:suppressAutoHyphens w:val="0"/>
        <w:spacing w:line="276" w:lineRule="auto"/>
        <w:jc w:val="both"/>
        <w:rPr>
          <w:rFonts w:ascii="Times New Roman" w:hAnsi="Times New Roman" w:cs="Times New Roman"/>
        </w:rPr>
      </w:pPr>
      <w:r w:rsidRPr="00F464F8">
        <w:rPr>
          <w:rFonts w:ascii="Times New Roman" w:eastAsia="Times New Roman" w:hAnsi="Times New Roman" w:cs="Times New Roman"/>
          <w:kern w:val="0"/>
          <w:lang w:eastAsia="pt-BR" w:bidi="ar-SA"/>
        </w:rPr>
        <w:t xml:space="preserve">O </w:t>
      </w:r>
      <w:r w:rsidRPr="00F464F8">
        <w:rPr>
          <w:rFonts w:ascii="Times New Roman" w:eastAsia="Times New Roman" w:hAnsi="Times New Roman" w:cs="Times New Roman"/>
          <w:b/>
          <w:bCs/>
          <w:kern w:val="0"/>
          <w:lang w:eastAsia="pt-BR" w:bidi="ar-SA"/>
        </w:rPr>
        <w:t>MUNICÍPIO DE BANDEIRANTES-PR</w:t>
      </w:r>
      <w:r w:rsidRPr="00F464F8">
        <w:rPr>
          <w:rFonts w:ascii="Times New Roman" w:eastAsia="Times New Roman" w:hAnsi="Times New Roman" w:cs="Times New Roman"/>
          <w:kern w:val="0"/>
          <w:lang w:eastAsia="pt-BR" w:bidi="ar-SA"/>
        </w:rPr>
        <w:t xml:space="preserve">, inscrito no CNPJ sob nº. 76.235.753/0001-48, sediado à Rua Frei Rafael Proner nº. 1457, bairro centro, Bandeirantes-PR, representado por seu prefeito, Jaelson Ramalho Matta, realizará licitação, na modalidade </w:t>
      </w:r>
      <w:r w:rsidRPr="00F464F8">
        <w:rPr>
          <w:rFonts w:ascii="Times New Roman" w:eastAsia="Times New Roman" w:hAnsi="Times New Roman" w:cs="Times New Roman"/>
          <w:b/>
          <w:kern w:val="0"/>
          <w:lang w:eastAsia="pt-BR" w:bidi="ar-SA"/>
        </w:rPr>
        <w:t>PREGÃO</w:t>
      </w:r>
      <w:r w:rsidRPr="00F464F8">
        <w:rPr>
          <w:rFonts w:ascii="Times New Roman" w:eastAsia="Times New Roman" w:hAnsi="Times New Roman" w:cs="Times New Roman"/>
          <w:kern w:val="0"/>
          <w:lang w:eastAsia="pt-BR" w:bidi="ar-SA"/>
        </w:rPr>
        <w:t xml:space="preserve">, na forma </w:t>
      </w:r>
      <w:r w:rsidRPr="00F464F8">
        <w:rPr>
          <w:rFonts w:ascii="Times New Roman" w:eastAsia="Times New Roman" w:hAnsi="Times New Roman" w:cs="Times New Roman"/>
          <w:b/>
          <w:kern w:val="0"/>
          <w:lang w:eastAsia="pt-BR" w:bidi="ar-SA"/>
        </w:rPr>
        <w:t>ELETRÔNICA</w:t>
      </w:r>
      <w:r w:rsidRPr="00F464F8">
        <w:rPr>
          <w:rFonts w:ascii="Times New Roman" w:eastAsia="Times New Roman" w:hAnsi="Times New Roman" w:cs="Times New Roman"/>
          <w:kern w:val="0"/>
          <w:lang w:eastAsia="pt-BR" w:bidi="ar-SA"/>
        </w:rPr>
        <w:t xml:space="preserve">, nos termos da </w:t>
      </w:r>
      <w:r w:rsidRPr="00F464F8">
        <w:rPr>
          <w:rFonts w:ascii="Times New Roman" w:eastAsia="Times New Roman" w:hAnsi="Times New Roman" w:cs="Times New Roman"/>
          <w:b/>
          <w:kern w:val="0"/>
          <w:u w:val="single"/>
          <w:lang w:eastAsia="pt-BR" w:bidi="ar-SA"/>
        </w:rPr>
        <w:t>Lei nº 14.133, de 2021</w:t>
      </w:r>
      <w:r w:rsidRPr="00F464F8">
        <w:rPr>
          <w:rFonts w:ascii="Times New Roman" w:eastAsia="Times New Roman" w:hAnsi="Times New Roman" w:cs="Times New Roman"/>
          <w:kern w:val="0"/>
          <w:lang w:eastAsia="pt-BR" w:bidi="ar-SA"/>
        </w:rPr>
        <w:t xml:space="preserve"> em observância às disposições do </w:t>
      </w:r>
      <w:r w:rsidRPr="00F464F8">
        <w:rPr>
          <w:rFonts w:ascii="Times New Roman" w:eastAsia="Times New Roman" w:hAnsi="Times New Roman" w:cs="Times New Roman"/>
          <w:b/>
          <w:kern w:val="0"/>
          <w:u w:val="single"/>
          <w:lang w:eastAsia="pt-BR" w:bidi="ar-SA"/>
        </w:rPr>
        <w:t>Decreto Municipal nº 3.5</w:t>
      </w:r>
      <w:r w:rsidR="00E67471" w:rsidRPr="00F464F8">
        <w:rPr>
          <w:rFonts w:ascii="Times New Roman" w:eastAsia="Times New Roman" w:hAnsi="Times New Roman" w:cs="Times New Roman"/>
          <w:b/>
          <w:kern w:val="0"/>
          <w:u w:val="single"/>
          <w:lang w:eastAsia="pt-BR" w:bidi="ar-SA"/>
        </w:rPr>
        <w:t>3</w:t>
      </w:r>
      <w:r w:rsidRPr="00F464F8">
        <w:rPr>
          <w:rFonts w:ascii="Times New Roman" w:eastAsia="Times New Roman" w:hAnsi="Times New Roman" w:cs="Times New Roman"/>
          <w:b/>
          <w:kern w:val="0"/>
          <w:u w:val="single"/>
          <w:lang w:eastAsia="pt-BR" w:bidi="ar-SA"/>
        </w:rPr>
        <w:t>7/2023</w:t>
      </w:r>
      <w:r w:rsidRPr="00F464F8">
        <w:rPr>
          <w:rFonts w:ascii="Times New Roman" w:eastAsia="Times New Roman" w:hAnsi="Times New Roman" w:cs="Times New Roman"/>
          <w:kern w:val="0"/>
          <w:lang w:eastAsia="pt-BR" w:bidi="ar-SA"/>
        </w:rPr>
        <w:t>, demais legislação aplicável, e, ainda, de acordo com as condições estabelecidas neste Edital, nos seguintes termos:</w:t>
      </w:r>
    </w:p>
    <w:p w14:paraId="20BDA8F8" w14:textId="77777777" w:rsidR="007E7885" w:rsidRPr="002E1C52" w:rsidRDefault="007E7885" w:rsidP="007E7885">
      <w:pPr>
        <w:pStyle w:val="Recuodecorpodetexto3"/>
        <w:tabs>
          <w:tab w:val="left" w:pos="851"/>
        </w:tabs>
        <w:rPr>
          <w:rFonts w:ascii="Times New Roman" w:hAnsi="Times New Roman" w:cs="Times New Roman"/>
          <w:sz w:val="22"/>
          <w:szCs w:val="22"/>
          <w:shd w:val="clear" w:color="auto" w:fill="FFFFFF"/>
        </w:rPr>
      </w:pPr>
    </w:p>
    <w:tbl>
      <w:tblPr>
        <w:tblW w:w="10358" w:type="dxa"/>
        <w:tblLayout w:type="fixed"/>
        <w:tblCellMar>
          <w:left w:w="10" w:type="dxa"/>
          <w:right w:w="10" w:type="dxa"/>
        </w:tblCellMar>
        <w:tblLook w:val="04A0" w:firstRow="1" w:lastRow="0" w:firstColumn="1" w:lastColumn="0" w:noHBand="0" w:noVBand="1"/>
      </w:tblPr>
      <w:tblGrid>
        <w:gridCol w:w="3387"/>
        <w:gridCol w:w="6961"/>
        <w:gridCol w:w="10"/>
      </w:tblGrid>
      <w:tr w:rsidR="007E7885" w:rsidRPr="002E1C52" w14:paraId="1B12CD51" w14:textId="77777777" w:rsidTr="00BA4E97">
        <w:trPr>
          <w:trHeight w:val="2369"/>
        </w:trPr>
        <w:tc>
          <w:tcPr>
            <w:tcW w:w="3387" w:type="dxa"/>
            <w:tcBorders>
              <w:top w:val="single" w:sz="8" w:space="0" w:color="000000"/>
              <w:left w:val="single" w:sz="8" w:space="0" w:color="000000"/>
              <w:bottom w:val="single" w:sz="8" w:space="0" w:color="000000"/>
            </w:tcBorders>
            <w:shd w:val="clear" w:color="auto" w:fill="auto"/>
            <w:tcMar>
              <w:top w:w="0" w:type="dxa"/>
              <w:left w:w="10" w:type="dxa"/>
              <w:bottom w:w="0" w:type="dxa"/>
              <w:right w:w="10" w:type="dxa"/>
            </w:tcMar>
          </w:tcPr>
          <w:p w14:paraId="569E6E52" w14:textId="77777777" w:rsidR="00F7331A" w:rsidRPr="002E1C52" w:rsidRDefault="00F7331A" w:rsidP="00E128B4">
            <w:pPr>
              <w:pStyle w:val="Standard"/>
              <w:jc w:val="center"/>
              <w:rPr>
                <w:rFonts w:ascii="Times New Roman" w:hAnsi="Times New Roman" w:cs="Times New Roman"/>
                <w:b/>
                <w:bCs/>
                <w:sz w:val="22"/>
                <w:szCs w:val="22"/>
                <w:highlight w:val="yellow"/>
                <w:u w:val="single"/>
              </w:rPr>
            </w:pPr>
          </w:p>
          <w:p w14:paraId="3D4EE1EA" w14:textId="77777777" w:rsidR="00F7331A" w:rsidRPr="002E1C52" w:rsidRDefault="00F7331A" w:rsidP="00E128B4">
            <w:pPr>
              <w:pStyle w:val="Standard"/>
              <w:jc w:val="center"/>
              <w:rPr>
                <w:rFonts w:ascii="Times New Roman" w:hAnsi="Times New Roman" w:cs="Times New Roman"/>
                <w:b/>
                <w:bCs/>
                <w:sz w:val="22"/>
                <w:szCs w:val="22"/>
                <w:highlight w:val="yellow"/>
                <w:u w:val="single"/>
              </w:rPr>
            </w:pPr>
          </w:p>
          <w:p w14:paraId="45941BC3" w14:textId="16FB2F36" w:rsidR="00E128B4" w:rsidRPr="00F464F8" w:rsidRDefault="00E128B4" w:rsidP="00E128B4">
            <w:pPr>
              <w:pStyle w:val="Standard"/>
              <w:jc w:val="center"/>
              <w:rPr>
                <w:rFonts w:ascii="Times New Roman" w:hAnsi="Times New Roman" w:cs="Times New Roman"/>
                <w:b/>
                <w:bCs/>
                <w:u w:val="single"/>
              </w:rPr>
            </w:pPr>
            <w:r w:rsidRPr="00F464F8">
              <w:rPr>
                <w:rFonts w:ascii="Times New Roman" w:hAnsi="Times New Roman" w:cs="Times New Roman"/>
                <w:b/>
                <w:bCs/>
                <w:highlight w:val="yellow"/>
                <w:u w:val="single"/>
              </w:rPr>
              <w:t>UASG: 987445</w:t>
            </w:r>
          </w:p>
          <w:p w14:paraId="2707FE26" w14:textId="77777777" w:rsidR="007E7885" w:rsidRPr="00F464F8" w:rsidRDefault="007E7885" w:rsidP="00E1036C">
            <w:pPr>
              <w:pStyle w:val="Recuodecorpodetexto3"/>
              <w:spacing w:before="57" w:after="57"/>
              <w:ind w:left="0"/>
              <w:jc w:val="center"/>
              <w:rPr>
                <w:rFonts w:ascii="Times New Roman" w:hAnsi="Times New Roman" w:cs="Times New Roman"/>
                <w:b/>
                <w:bCs/>
                <w:sz w:val="24"/>
                <w:szCs w:val="24"/>
                <w:shd w:val="clear" w:color="auto" w:fill="FFFFFF"/>
              </w:rPr>
            </w:pPr>
          </w:p>
          <w:p w14:paraId="78ADB94A" w14:textId="77777777" w:rsidR="007E7885" w:rsidRPr="00F464F8" w:rsidRDefault="007E7885" w:rsidP="00E1036C">
            <w:pPr>
              <w:pStyle w:val="Recuodecorpodetexto3"/>
              <w:spacing w:before="57" w:after="57"/>
              <w:ind w:left="0"/>
              <w:jc w:val="center"/>
              <w:rPr>
                <w:rFonts w:ascii="Times New Roman" w:hAnsi="Times New Roman" w:cs="Times New Roman"/>
                <w:b/>
                <w:bCs/>
                <w:sz w:val="24"/>
                <w:szCs w:val="24"/>
                <w:shd w:val="clear" w:color="auto" w:fill="FFFFFF"/>
              </w:rPr>
            </w:pPr>
            <w:r w:rsidRPr="00F464F8">
              <w:rPr>
                <w:rFonts w:ascii="Times New Roman" w:hAnsi="Times New Roman" w:cs="Times New Roman"/>
                <w:b/>
                <w:bCs/>
                <w:sz w:val="24"/>
                <w:szCs w:val="24"/>
                <w:shd w:val="clear" w:color="auto" w:fill="FFFFFF"/>
              </w:rPr>
              <w:t>PREGÃO ELETRÔNICO:</w:t>
            </w:r>
          </w:p>
          <w:p w14:paraId="3BAA42A5" w14:textId="77777777" w:rsidR="007E7885" w:rsidRPr="00F464F8" w:rsidRDefault="007E7885" w:rsidP="00E1036C">
            <w:pPr>
              <w:pStyle w:val="Recuodecorpodetexto3"/>
              <w:spacing w:before="57" w:after="57"/>
              <w:ind w:left="0"/>
              <w:jc w:val="center"/>
              <w:rPr>
                <w:rFonts w:ascii="Times New Roman" w:hAnsi="Times New Roman" w:cs="Times New Roman"/>
                <w:sz w:val="24"/>
                <w:szCs w:val="24"/>
              </w:rPr>
            </w:pPr>
          </w:p>
          <w:p w14:paraId="0DCB8A0A" w14:textId="1E645CA8" w:rsidR="007E7885" w:rsidRPr="00F464F8" w:rsidRDefault="00015416" w:rsidP="00E1036C">
            <w:pPr>
              <w:pStyle w:val="Recuodecorpodetexto3"/>
              <w:spacing w:before="57" w:after="57"/>
              <w:ind w:left="0"/>
              <w:jc w:val="center"/>
              <w:rPr>
                <w:rFonts w:ascii="Times New Roman" w:hAnsi="Times New Roman" w:cs="Times New Roman"/>
                <w:b/>
                <w:bCs/>
                <w:color w:val="000000"/>
                <w:sz w:val="24"/>
                <w:szCs w:val="24"/>
                <w:shd w:val="clear" w:color="auto" w:fill="FFFF00"/>
              </w:rPr>
            </w:pPr>
            <w:r>
              <w:rPr>
                <w:rFonts w:ascii="Times New Roman" w:hAnsi="Times New Roman" w:cs="Times New Roman"/>
                <w:b/>
                <w:bCs/>
                <w:color w:val="000000"/>
                <w:sz w:val="24"/>
                <w:szCs w:val="24"/>
                <w:shd w:val="clear" w:color="auto" w:fill="FFFF00"/>
              </w:rPr>
              <w:t>50</w:t>
            </w:r>
            <w:r w:rsidR="007E7885" w:rsidRPr="00F464F8">
              <w:rPr>
                <w:rFonts w:ascii="Times New Roman" w:hAnsi="Times New Roman" w:cs="Times New Roman"/>
                <w:b/>
                <w:bCs/>
                <w:color w:val="000000"/>
                <w:sz w:val="24"/>
                <w:szCs w:val="24"/>
                <w:shd w:val="clear" w:color="auto" w:fill="FFFF00"/>
              </w:rPr>
              <w:t>/202</w:t>
            </w:r>
            <w:r w:rsidR="00E86D61" w:rsidRPr="00F464F8">
              <w:rPr>
                <w:rFonts w:ascii="Times New Roman" w:hAnsi="Times New Roman" w:cs="Times New Roman"/>
                <w:b/>
                <w:bCs/>
                <w:color w:val="000000"/>
                <w:sz w:val="24"/>
                <w:szCs w:val="24"/>
                <w:shd w:val="clear" w:color="auto" w:fill="FFFF00"/>
              </w:rPr>
              <w:t>5</w:t>
            </w:r>
          </w:p>
          <w:p w14:paraId="547B49CB" w14:textId="7DAF25AF" w:rsidR="007E7885" w:rsidRPr="00F464F8" w:rsidRDefault="00AA4879" w:rsidP="00E1036C">
            <w:pPr>
              <w:pStyle w:val="Recuodecorpodetexto3"/>
              <w:spacing w:before="57" w:after="57"/>
              <w:ind w:left="0"/>
              <w:jc w:val="center"/>
              <w:rPr>
                <w:rFonts w:ascii="Times New Roman" w:hAnsi="Times New Roman" w:cs="Times New Roman"/>
                <w:sz w:val="24"/>
                <w:szCs w:val="24"/>
                <w:shd w:val="clear" w:color="auto" w:fill="FFFFFF"/>
              </w:rPr>
            </w:pPr>
            <w:r w:rsidRPr="00F464F8">
              <w:rPr>
                <w:rFonts w:ascii="Times New Roman" w:hAnsi="Times New Roman" w:cs="Times New Roman"/>
                <w:sz w:val="24"/>
                <w:szCs w:val="24"/>
                <w:shd w:val="clear" w:color="auto" w:fill="FFFFFF"/>
              </w:rPr>
              <w:t>900</w:t>
            </w:r>
            <w:r w:rsidR="00015416">
              <w:rPr>
                <w:rFonts w:ascii="Times New Roman" w:hAnsi="Times New Roman" w:cs="Times New Roman"/>
                <w:sz w:val="24"/>
                <w:szCs w:val="24"/>
                <w:shd w:val="clear" w:color="auto" w:fill="FFFFFF"/>
              </w:rPr>
              <w:t>50</w:t>
            </w:r>
            <w:r w:rsidRPr="00F464F8">
              <w:rPr>
                <w:rFonts w:ascii="Times New Roman" w:hAnsi="Times New Roman" w:cs="Times New Roman"/>
                <w:sz w:val="24"/>
                <w:szCs w:val="24"/>
                <w:shd w:val="clear" w:color="auto" w:fill="FFFFFF"/>
              </w:rPr>
              <w:t>/202</w:t>
            </w:r>
            <w:r w:rsidR="00E86D61" w:rsidRPr="00F464F8">
              <w:rPr>
                <w:rFonts w:ascii="Times New Roman" w:hAnsi="Times New Roman" w:cs="Times New Roman"/>
                <w:sz w:val="24"/>
                <w:szCs w:val="24"/>
                <w:shd w:val="clear" w:color="auto" w:fill="FFFFFF"/>
              </w:rPr>
              <w:t>5</w:t>
            </w:r>
          </w:p>
          <w:p w14:paraId="38DB965E" w14:textId="228EF772" w:rsidR="007E7885" w:rsidRPr="002E1C52" w:rsidRDefault="007E7885" w:rsidP="00F464F8">
            <w:pPr>
              <w:pStyle w:val="Recuodecorpodetexto3"/>
              <w:spacing w:before="57" w:after="57"/>
              <w:ind w:left="0"/>
              <w:jc w:val="center"/>
              <w:rPr>
                <w:rFonts w:ascii="Times New Roman" w:hAnsi="Times New Roman" w:cs="Times New Roman"/>
                <w:sz w:val="22"/>
                <w:szCs w:val="22"/>
              </w:rPr>
            </w:pPr>
            <w:r w:rsidRPr="00F464F8">
              <w:rPr>
                <w:rFonts w:ascii="Times New Roman" w:eastAsia="Myriad Pro" w:hAnsi="Times New Roman" w:cs="Times New Roman"/>
                <w:b/>
                <w:bCs/>
                <w:color w:val="000000"/>
                <w:sz w:val="24"/>
                <w:szCs w:val="24"/>
                <w:shd w:val="clear" w:color="auto" w:fill="FFFFFF"/>
              </w:rPr>
              <w:t>TIPO:</w:t>
            </w:r>
            <w:r w:rsidRPr="00F464F8">
              <w:rPr>
                <w:rFonts w:ascii="Times New Roman" w:eastAsia="Myriad Pro" w:hAnsi="Times New Roman" w:cs="Times New Roman"/>
                <w:b/>
                <w:bCs/>
                <w:color w:val="000000"/>
                <w:sz w:val="24"/>
                <w:szCs w:val="24"/>
              </w:rPr>
              <w:t xml:space="preserve"> </w:t>
            </w:r>
            <w:r w:rsidRPr="00F464F8">
              <w:rPr>
                <w:rFonts w:ascii="Times New Roman" w:eastAsia="Myriad Pro" w:hAnsi="Times New Roman" w:cs="Times New Roman"/>
                <w:sz w:val="24"/>
                <w:szCs w:val="24"/>
              </w:rPr>
              <w:t>MENOR PREÇO</w:t>
            </w:r>
          </w:p>
        </w:tc>
        <w:tc>
          <w:tcPr>
            <w:tcW w:w="6971" w:type="dxa"/>
            <w:gridSpan w:val="2"/>
            <w:tcBorders>
              <w:top w:val="single" w:sz="8" w:space="0" w:color="000000"/>
              <w:left w:val="single" w:sz="8" w:space="0" w:color="000000"/>
              <w:bottom w:val="single" w:sz="8" w:space="0" w:color="000000"/>
              <w:right w:val="single" w:sz="8" w:space="0" w:color="000000"/>
            </w:tcBorders>
            <w:shd w:val="clear" w:color="auto" w:fill="auto"/>
            <w:tcMar>
              <w:top w:w="0" w:type="dxa"/>
              <w:left w:w="10" w:type="dxa"/>
              <w:bottom w:w="0" w:type="dxa"/>
              <w:right w:w="10" w:type="dxa"/>
            </w:tcMar>
          </w:tcPr>
          <w:p w14:paraId="5B247687" w14:textId="77777777" w:rsidR="007E7885" w:rsidRPr="00F464F8" w:rsidRDefault="007E7885" w:rsidP="00E1036C">
            <w:pPr>
              <w:pStyle w:val="Recuodecorpodetexto3"/>
              <w:spacing w:before="113" w:after="113"/>
              <w:ind w:left="0" w:right="-1"/>
              <w:jc w:val="center"/>
              <w:rPr>
                <w:rFonts w:ascii="Times New Roman" w:eastAsia="Myriad Pro" w:hAnsi="Times New Roman" w:cs="Times New Roman"/>
                <w:sz w:val="24"/>
                <w:szCs w:val="24"/>
                <w:shd w:val="clear" w:color="auto" w:fill="FFFFFF"/>
              </w:rPr>
            </w:pPr>
            <w:r w:rsidRPr="00F464F8">
              <w:rPr>
                <w:rFonts w:ascii="Times New Roman" w:eastAsia="Myriad Pro" w:hAnsi="Times New Roman" w:cs="Times New Roman"/>
                <w:sz w:val="24"/>
                <w:szCs w:val="24"/>
                <w:shd w:val="clear" w:color="auto" w:fill="FFFFFF"/>
              </w:rPr>
              <w:t>Início da sessão / disputa de lances:</w:t>
            </w:r>
          </w:p>
          <w:p w14:paraId="20E405D7" w14:textId="77777777" w:rsidR="007E7885" w:rsidRPr="00F464F8" w:rsidRDefault="007E7885" w:rsidP="00E1036C">
            <w:pPr>
              <w:pStyle w:val="Recuodecorpodetexto3"/>
              <w:spacing w:before="113" w:after="113"/>
              <w:ind w:left="0" w:right="-1"/>
              <w:jc w:val="center"/>
              <w:rPr>
                <w:rFonts w:ascii="Times New Roman" w:eastAsia="Myriad Pro" w:hAnsi="Times New Roman" w:cs="Times New Roman"/>
                <w:b/>
                <w:bCs/>
                <w:sz w:val="32"/>
                <w:szCs w:val="32"/>
                <w:shd w:val="clear" w:color="auto" w:fill="FFFFFF"/>
              </w:rPr>
            </w:pPr>
          </w:p>
          <w:p w14:paraId="66C0D90D" w14:textId="776E0F70" w:rsidR="007E7885" w:rsidRPr="00F464F8" w:rsidRDefault="00F41B46" w:rsidP="007E7885">
            <w:pPr>
              <w:pStyle w:val="Recuodecorpodetexto3"/>
              <w:shd w:val="clear" w:color="auto" w:fill="BFBFBF"/>
              <w:spacing w:before="113" w:after="113"/>
              <w:ind w:left="0" w:right="-1"/>
              <w:jc w:val="center"/>
              <w:rPr>
                <w:rFonts w:ascii="Times New Roman" w:eastAsia="Myriad Pro" w:hAnsi="Times New Roman" w:cs="Times New Roman"/>
                <w:sz w:val="32"/>
                <w:szCs w:val="32"/>
                <w:shd w:val="clear" w:color="auto" w:fill="FFFFFF"/>
              </w:rPr>
            </w:pPr>
            <w:r w:rsidRPr="00F464F8">
              <w:rPr>
                <w:rFonts w:ascii="Times New Roman" w:eastAsia="Myriad Pro" w:hAnsi="Times New Roman" w:cs="Times New Roman"/>
                <w:b/>
                <w:bCs/>
                <w:sz w:val="32"/>
                <w:szCs w:val="32"/>
                <w:shd w:val="clear" w:color="auto" w:fill="C0C0C0"/>
              </w:rPr>
              <w:t>08:30</w:t>
            </w:r>
            <w:r w:rsidR="007E7885" w:rsidRPr="00F464F8">
              <w:rPr>
                <w:rFonts w:ascii="Times New Roman" w:eastAsia="Myriad Pro" w:hAnsi="Times New Roman" w:cs="Times New Roman"/>
                <w:b/>
                <w:bCs/>
                <w:sz w:val="32"/>
                <w:szCs w:val="32"/>
                <w:shd w:val="clear" w:color="auto" w:fill="C0C0C0"/>
              </w:rPr>
              <w:t xml:space="preserve"> do dia </w:t>
            </w:r>
            <w:r w:rsidR="00844C94">
              <w:rPr>
                <w:rFonts w:ascii="Times New Roman" w:eastAsia="Myriad Pro" w:hAnsi="Times New Roman" w:cs="Times New Roman"/>
                <w:b/>
                <w:bCs/>
                <w:sz w:val="32"/>
                <w:szCs w:val="32"/>
                <w:highlight w:val="yellow"/>
                <w:u w:val="single"/>
                <w:shd w:val="clear" w:color="auto" w:fill="C0C0C0"/>
              </w:rPr>
              <w:t>03</w:t>
            </w:r>
            <w:r w:rsidRPr="00F464F8">
              <w:rPr>
                <w:rFonts w:ascii="Times New Roman" w:eastAsia="Myriad Pro" w:hAnsi="Times New Roman" w:cs="Times New Roman"/>
                <w:b/>
                <w:bCs/>
                <w:sz w:val="32"/>
                <w:szCs w:val="32"/>
                <w:highlight w:val="yellow"/>
                <w:u w:val="single"/>
                <w:shd w:val="clear" w:color="auto" w:fill="C0C0C0"/>
              </w:rPr>
              <w:t>/</w:t>
            </w:r>
            <w:r w:rsidR="00844C94">
              <w:rPr>
                <w:rFonts w:ascii="Times New Roman" w:eastAsia="Myriad Pro" w:hAnsi="Times New Roman" w:cs="Times New Roman"/>
                <w:b/>
                <w:bCs/>
                <w:sz w:val="32"/>
                <w:szCs w:val="32"/>
                <w:highlight w:val="yellow"/>
                <w:u w:val="single"/>
                <w:shd w:val="clear" w:color="auto" w:fill="C0C0C0"/>
              </w:rPr>
              <w:t>09</w:t>
            </w:r>
            <w:r w:rsidRPr="00F464F8">
              <w:rPr>
                <w:rFonts w:ascii="Times New Roman" w:eastAsia="Myriad Pro" w:hAnsi="Times New Roman" w:cs="Times New Roman"/>
                <w:b/>
                <w:bCs/>
                <w:sz w:val="32"/>
                <w:szCs w:val="32"/>
                <w:highlight w:val="yellow"/>
                <w:u w:val="single"/>
                <w:shd w:val="clear" w:color="auto" w:fill="C0C0C0"/>
              </w:rPr>
              <w:t>/20</w:t>
            </w:r>
            <w:r w:rsidR="004B3FA7" w:rsidRPr="00F464F8">
              <w:rPr>
                <w:rFonts w:ascii="Times New Roman" w:eastAsia="Myriad Pro" w:hAnsi="Times New Roman" w:cs="Times New Roman"/>
                <w:b/>
                <w:bCs/>
                <w:sz w:val="32"/>
                <w:szCs w:val="32"/>
                <w:highlight w:val="yellow"/>
                <w:u w:val="single"/>
                <w:shd w:val="clear" w:color="auto" w:fill="C0C0C0"/>
              </w:rPr>
              <w:t>25</w:t>
            </w:r>
          </w:p>
          <w:p w14:paraId="33352506" w14:textId="77777777" w:rsidR="005C52EF" w:rsidRPr="00F464F8" w:rsidRDefault="005C52EF" w:rsidP="005C52EF">
            <w:pPr>
              <w:pStyle w:val="Recuodecorpodetexto3"/>
              <w:spacing w:before="113" w:after="113"/>
              <w:ind w:left="0" w:right="-1"/>
              <w:jc w:val="both"/>
              <w:rPr>
                <w:rFonts w:ascii="Times New Roman" w:eastAsia="Myriad Pro" w:hAnsi="Times New Roman" w:cs="Times New Roman"/>
                <w:sz w:val="32"/>
                <w:szCs w:val="32"/>
                <w:shd w:val="clear" w:color="auto" w:fill="FFFFFF"/>
              </w:rPr>
            </w:pPr>
          </w:p>
          <w:p w14:paraId="0F53C0A9" w14:textId="7528A454" w:rsidR="007E7885" w:rsidRPr="00F464F8" w:rsidRDefault="007E7885" w:rsidP="005C52EF">
            <w:pPr>
              <w:pStyle w:val="Recuodecorpodetexto3"/>
              <w:spacing w:before="113" w:after="113"/>
              <w:ind w:left="0" w:right="-1"/>
              <w:jc w:val="both"/>
              <w:rPr>
                <w:rFonts w:ascii="Times New Roman" w:eastAsia="Myriad Pro" w:hAnsi="Times New Roman" w:cs="Times New Roman"/>
                <w:sz w:val="24"/>
                <w:szCs w:val="24"/>
                <w:shd w:val="clear" w:color="auto" w:fill="FFFFFF"/>
              </w:rPr>
            </w:pPr>
            <w:r w:rsidRPr="00F464F8">
              <w:rPr>
                <w:rFonts w:ascii="Times New Roman" w:eastAsia="Myriad Pro" w:hAnsi="Times New Roman" w:cs="Times New Roman"/>
                <w:sz w:val="24"/>
                <w:szCs w:val="24"/>
                <w:shd w:val="clear" w:color="auto" w:fill="FFFFFF"/>
              </w:rPr>
              <w:t>Será sempre considerado o horário de Brasília (DF) para todas as indicações de tempo constantes neste Edital.</w:t>
            </w:r>
          </w:p>
        </w:tc>
      </w:tr>
      <w:tr w:rsidR="000D04D2" w:rsidRPr="002E1C52" w14:paraId="3F0FDE62" w14:textId="77777777" w:rsidTr="00BA4E97">
        <w:tblPrEx>
          <w:tblCellMar>
            <w:top w:w="55" w:type="dxa"/>
            <w:left w:w="55" w:type="dxa"/>
            <w:bottom w:w="55" w:type="dxa"/>
            <w:right w:w="55" w:type="dxa"/>
          </w:tblCellMar>
          <w:tblLook w:val="0000" w:firstRow="0" w:lastRow="0" w:firstColumn="0" w:lastColumn="0" w:noHBand="0" w:noVBand="0"/>
        </w:tblPrEx>
        <w:trPr>
          <w:gridAfter w:val="1"/>
          <w:wAfter w:w="10" w:type="dxa"/>
          <w:trHeight w:val="691"/>
        </w:trPr>
        <w:tc>
          <w:tcPr>
            <w:tcW w:w="10348" w:type="dxa"/>
            <w:gridSpan w:val="2"/>
            <w:tcBorders>
              <w:top w:val="single" w:sz="8" w:space="0" w:color="000000"/>
              <w:left w:val="single" w:sz="8" w:space="0" w:color="000000"/>
              <w:bottom w:val="single" w:sz="8" w:space="0" w:color="000000"/>
              <w:right w:val="single" w:sz="8" w:space="0" w:color="000000"/>
            </w:tcBorders>
            <w:shd w:val="clear" w:color="auto" w:fill="auto"/>
          </w:tcPr>
          <w:p w14:paraId="3815E90E" w14:textId="77777777" w:rsidR="004B3FA7" w:rsidRPr="002E1C52" w:rsidRDefault="004B3FA7" w:rsidP="0015235A">
            <w:pPr>
              <w:pStyle w:val="Recuodecorpodetexto3"/>
              <w:spacing w:after="0"/>
              <w:ind w:left="0"/>
              <w:rPr>
                <w:rFonts w:ascii="Times New Roman" w:hAnsi="Times New Roman" w:cs="Times New Roman"/>
                <w:b/>
                <w:bCs/>
                <w:sz w:val="22"/>
                <w:szCs w:val="22"/>
                <w:shd w:val="clear" w:color="auto" w:fill="FFFFFF"/>
              </w:rPr>
            </w:pPr>
          </w:p>
          <w:p w14:paraId="02594766" w14:textId="2196FA88" w:rsidR="001C05DD" w:rsidRPr="002E1C52" w:rsidRDefault="001C05DD" w:rsidP="0015235A">
            <w:pPr>
              <w:pStyle w:val="Recuodecorpodetexto3"/>
              <w:spacing w:after="0"/>
              <w:ind w:left="0"/>
              <w:rPr>
                <w:rFonts w:ascii="Times New Roman" w:hAnsi="Times New Roman" w:cs="Times New Roman"/>
                <w:b/>
                <w:bCs/>
                <w:sz w:val="22"/>
                <w:szCs w:val="22"/>
                <w:shd w:val="clear" w:color="auto" w:fill="FFFFFF"/>
              </w:rPr>
            </w:pPr>
            <w:r w:rsidRPr="002E1C52">
              <w:rPr>
                <w:rFonts w:ascii="Times New Roman" w:hAnsi="Times New Roman" w:cs="Times New Roman"/>
                <w:b/>
                <w:bCs/>
                <w:sz w:val="22"/>
                <w:szCs w:val="22"/>
                <w:shd w:val="clear" w:color="auto" w:fill="FFFFFF"/>
              </w:rPr>
              <w:t>1. OBJETO:</w:t>
            </w:r>
          </w:p>
          <w:p w14:paraId="3614BD7E" w14:textId="77777777" w:rsidR="0015235A" w:rsidRPr="002E1C52" w:rsidRDefault="0015235A" w:rsidP="0015235A">
            <w:pPr>
              <w:pStyle w:val="Recuodecorpodetexto3"/>
              <w:spacing w:after="0"/>
              <w:ind w:left="0"/>
              <w:rPr>
                <w:rFonts w:ascii="Times New Roman" w:hAnsi="Times New Roman" w:cs="Times New Roman"/>
                <w:b/>
                <w:bCs/>
                <w:sz w:val="22"/>
                <w:szCs w:val="22"/>
                <w:shd w:val="clear" w:color="auto" w:fill="FFFFFF"/>
              </w:rPr>
            </w:pPr>
          </w:p>
          <w:p w14:paraId="54B64F69" w14:textId="7E38CAA1" w:rsidR="000D04D2" w:rsidRPr="002E1C52" w:rsidRDefault="001C05DD" w:rsidP="0015235A">
            <w:pPr>
              <w:shd w:val="clear" w:color="auto" w:fill="FFFFFF"/>
              <w:jc w:val="both"/>
              <w:rPr>
                <w:rFonts w:ascii="Times New Roman" w:hAnsi="Times New Roman" w:cs="Times New Roman"/>
                <w:b/>
                <w:bCs/>
                <w:sz w:val="22"/>
                <w:szCs w:val="22"/>
              </w:rPr>
            </w:pPr>
            <w:r w:rsidRPr="002E1C52">
              <w:rPr>
                <w:rFonts w:ascii="Times New Roman" w:hAnsi="Times New Roman" w:cs="Times New Roman"/>
                <w:sz w:val="22"/>
                <w:szCs w:val="22"/>
                <w:shd w:val="clear" w:color="auto" w:fill="FFFFFF"/>
              </w:rPr>
              <w:t>A presente licitação tem por objeto a</w:t>
            </w:r>
            <w:r w:rsidR="002F0B0C" w:rsidRPr="002E1C52">
              <w:rPr>
                <w:rFonts w:ascii="Times New Roman" w:hAnsi="Times New Roman" w:cs="Times New Roman"/>
                <w:sz w:val="22"/>
                <w:szCs w:val="22"/>
                <w:shd w:val="clear" w:color="auto" w:fill="FFFFFF"/>
              </w:rPr>
              <w:t xml:space="preserve"> </w:t>
            </w:r>
            <w:r w:rsidR="008C13E0">
              <w:rPr>
                <w:rFonts w:ascii="Times New Roman" w:hAnsi="Times New Roman" w:cs="Times New Roman"/>
                <w:b/>
                <w:bCs/>
                <w:sz w:val="22"/>
                <w:szCs w:val="22"/>
              </w:rPr>
              <w:t>C</w:t>
            </w:r>
            <w:r w:rsidR="008C13E0" w:rsidRPr="002E1C52">
              <w:rPr>
                <w:rFonts w:ascii="Times New Roman" w:hAnsi="Times New Roman" w:cs="Times New Roman"/>
                <w:b/>
                <w:bCs/>
                <w:sz w:val="22"/>
                <w:szCs w:val="22"/>
              </w:rPr>
              <w:t>ontratação de pessoa jurídica para a prestação de serviços de rastreamento, monitoramento e telemetria de veículos via satélite por gps/gsm/gprs/4g/5g ou tecnologia superior, compreendendo a disponibilização de software de gerenciamento com acesso via web para gestão da frota de veículos de módulos rastreadores, incluindo o fornecimento de equipamento a título de comodato</w:t>
            </w:r>
            <w:r w:rsidR="000A0CC5" w:rsidRPr="002E1C52">
              <w:rPr>
                <w:rFonts w:ascii="Times New Roman" w:hAnsi="Times New Roman" w:cs="Times New Roman"/>
                <w:b/>
                <w:bCs/>
                <w:sz w:val="22"/>
                <w:szCs w:val="22"/>
              </w:rPr>
              <w:t>.</w:t>
            </w:r>
          </w:p>
          <w:p w14:paraId="6F380B43" w14:textId="77777777" w:rsidR="00DB1D44" w:rsidRDefault="00DB1D44" w:rsidP="0015235A">
            <w:pPr>
              <w:shd w:val="clear" w:color="auto" w:fill="FFFFFF"/>
              <w:jc w:val="both"/>
              <w:rPr>
                <w:rFonts w:ascii="Times New Roman" w:hAnsi="Times New Roman" w:cs="Times New Roman"/>
                <w:b/>
                <w:bCs/>
                <w:sz w:val="22"/>
                <w:szCs w:val="22"/>
              </w:rPr>
            </w:pPr>
          </w:p>
          <w:p w14:paraId="5845D3C2" w14:textId="77777777" w:rsidR="00F464F8" w:rsidRPr="002E1C52" w:rsidRDefault="00F464F8" w:rsidP="0015235A">
            <w:pPr>
              <w:shd w:val="clear" w:color="auto" w:fill="FFFFFF"/>
              <w:jc w:val="both"/>
              <w:rPr>
                <w:rFonts w:ascii="Times New Roman" w:hAnsi="Times New Roman" w:cs="Times New Roman"/>
                <w:b/>
                <w:bCs/>
                <w:sz w:val="22"/>
                <w:szCs w:val="22"/>
              </w:rPr>
            </w:pPr>
          </w:p>
          <w:p w14:paraId="0564A779" w14:textId="743EC06E" w:rsidR="00DB1D44" w:rsidRPr="00F464F8" w:rsidRDefault="00DB1D44" w:rsidP="00EA0E34">
            <w:pPr>
              <w:pStyle w:val="PargrafodaLista"/>
              <w:numPr>
                <w:ilvl w:val="1"/>
                <w:numId w:val="68"/>
              </w:numPr>
              <w:ind w:left="1074" w:right="-1" w:firstLine="0"/>
              <w:jc w:val="both"/>
              <w:rPr>
                <w:rFonts w:ascii="Times New Roman" w:hAnsi="Times New Roman" w:cs="Times New Roman"/>
                <w:b/>
                <w:bCs/>
                <w:sz w:val="22"/>
                <w:szCs w:val="22"/>
                <w:u w:val="single"/>
              </w:rPr>
            </w:pPr>
            <w:r w:rsidRPr="00F464F8">
              <w:rPr>
                <w:rFonts w:ascii="Times New Roman" w:hAnsi="Times New Roman" w:cs="Times New Roman"/>
                <w:b/>
                <w:bCs/>
                <w:sz w:val="22"/>
                <w:szCs w:val="22"/>
                <w:highlight w:val="white"/>
                <w:u w:val="single"/>
              </w:rPr>
              <w:t>ANEXOS:</w:t>
            </w:r>
          </w:p>
          <w:p w14:paraId="632742E9" w14:textId="77777777" w:rsidR="00F464F8" w:rsidRPr="00F464F8" w:rsidRDefault="00F464F8" w:rsidP="00F464F8">
            <w:pPr>
              <w:pStyle w:val="PargrafodaLista"/>
              <w:ind w:left="390" w:right="-1"/>
              <w:jc w:val="both"/>
              <w:rPr>
                <w:rFonts w:ascii="Times New Roman" w:hAnsi="Times New Roman" w:cs="Times New Roman"/>
                <w:b/>
                <w:bCs/>
                <w:sz w:val="22"/>
                <w:szCs w:val="22"/>
                <w:u w:val="single"/>
              </w:rPr>
            </w:pPr>
          </w:p>
          <w:p w14:paraId="017976D9" w14:textId="77777777" w:rsidR="00DB1D44" w:rsidRPr="002E1C52" w:rsidRDefault="00DB1D44" w:rsidP="00DB1D44">
            <w:pPr>
              <w:ind w:right="-1"/>
              <w:jc w:val="both"/>
              <w:rPr>
                <w:rFonts w:ascii="Times New Roman" w:hAnsi="Times New Roman" w:cs="Times New Roman"/>
                <w:sz w:val="22"/>
                <w:szCs w:val="22"/>
                <w:u w:val="single"/>
              </w:rPr>
            </w:pPr>
          </w:p>
          <w:bookmarkStart w:id="0" w:name="TERMO"/>
          <w:p w14:paraId="3513D402" w14:textId="565ABF17" w:rsidR="004B3FA7" w:rsidRPr="002E1C52" w:rsidRDefault="00DB1D44" w:rsidP="00293170">
            <w:pPr>
              <w:pStyle w:val="Recuodecorpodetexto3"/>
              <w:numPr>
                <w:ilvl w:val="0"/>
                <w:numId w:val="6"/>
              </w:numPr>
              <w:shd w:val="clear" w:color="auto" w:fill="FFFFFF"/>
              <w:suppressAutoHyphens/>
              <w:autoSpaceDN w:val="0"/>
              <w:spacing w:after="0"/>
              <w:rPr>
                <w:rFonts w:ascii="Times New Roman" w:eastAsia="NSimSun" w:hAnsi="Times New Roman" w:cs="Times New Roman"/>
                <w:kern w:val="3"/>
                <w:sz w:val="22"/>
                <w:szCs w:val="22"/>
                <w:shd w:val="clear" w:color="auto" w:fill="FFFFFF"/>
                <w:lang w:eastAsia="zh-CN" w:bidi="hi-IN"/>
              </w:rPr>
            </w:pPr>
            <w:r w:rsidRPr="002E1C52">
              <w:rPr>
                <w:rFonts w:ascii="Times New Roman" w:hAnsi="Times New Roman" w:cs="Times New Roman"/>
                <w:sz w:val="22"/>
                <w:szCs w:val="22"/>
                <w:shd w:val="clear" w:color="auto" w:fill="FFFFFF"/>
              </w:rPr>
              <w:fldChar w:fldCharType="begin"/>
            </w:r>
            <w:r w:rsidRPr="002E1C52">
              <w:rPr>
                <w:rFonts w:ascii="Times New Roman" w:hAnsi="Times New Roman" w:cs="Times New Roman"/>
                <w:sz w:val="22"/>
                <w:szCs w:val="22"/>
                <w:shd w:val="clear" w:color="auto" w:fill="FFFFFF"/>
              </w:rPr>
              <w:instrText>HYPERLINK  \l "AAAAAAAAAAAAAAAAAAAAAAA"</w:instrText>
            </w:r>
            <w:r w:rsidRPr="002E1C52">
              <w:rPr>
                <w:rFonts w:ascii="Times New Roman" w:hAnsi="Times New Roman" w:cs="Times New Roman"/>
                <w:sz w:val="22"/>
                <w:szCs w:val="22"/>
                <w:shd w:val="clear" w:color="auto" w:fill="FFFFFF"/>
              </w:rPr>
            </w:r>
            <w:r w:rsidRPr="002E1C52">
              <w:rPr>
                <w:rFonts w:ascii="Times New Roman" w:hAnsi="Times New Roman" w:cs="Times New Roman"/>
                <w:sz w:val="22"/>
                <w:szCs w:val="22"/>
                <w:shd w:val="clear" w:color="auto" w:fill="FFFFFF"/>
              </w:rPr>
              <w:fldChar w:fldCharType="separate"/>
            </w:r>
            <w:r w:rsidRPr="002E1C52">
              <w:rPr>
                <w:rStyle w:val="Hyperlink"/>
                <w:rFonts w:ascii="Times New Roman" w:hAnsi="Times New Roman" w:cs="Times New Roman"/>
                <w:b/>
                <w:bCs/>
                <w:sz w:val="22"/>
                <w:szCs w:val="22"/>
                <w:shd w:val="clear" w:color="auto" w:fill="FFFFFF"/>
              </w:rPr>
              <w:t>Anexo I</w:t>
            </w:r>
            <w:r w:rsidRPr="002E1C52">
              <w:rPr>
                <w:rStyle w:val="Hyperlink"/>
                <w:rFonts w:ascii="Times New Roman" w:hAnsi="Times New Roman" w:cs="Times New Roman"/>
                <w:sz w:val="22"/>
                <w:szCs w:val="22"/>
                <w:shd w:val="clear" w:color="auto" w:fill="FFFFFF"/>
              </w:rPr>
              <w:t xml:space="preserve"> – Termo de Referência</w:t>
            </w:r>
            <w:r w:rsidRPr="002E1C52">
              <w:rPr>
                <w:rFonts w:ascii="Times New Roman" w:hAnsi="Times New Roman" w:cs="Times New Roman"/>
                <w:sz w:val="22"/>
                <w:szCs w:val="22"/>
                <w:shd w:val="clear" w:color="auto" w:fill="FFFFFF"/>
              </w:rPr>
              <w:fldChar w:fldCharType="end"/>
            </w:r>
            <w:bookmarkEnd w:id="0"/>
            <w:r w:rsidRPr="002E1C52">
              <w:rPr>
                <w:rFonts w:ascii="Times New Roman" w:hAnsi="Times New Roman" w:cs="Times New Roman"/>
                <w:sz w:val="22"/>
                <w:szCs w:val="22"/>
                <w:shd w:val="clear" w:color="auto" w:fill="FFFFFF"/>
              </w:rPr>
              <w:t>;</w:t>
            </w:r>
          </w:p>
          <w:p w14:paraId="0CA86507" w14:textId="0568540E" w:rsidR="00DB1D44" w:rsidRPr="002E1C52" w:rsidRDefault="00844C94" w:rsidP="00DB1D44">
            <w:pPr>
              <w:pStyle w:val="Recuodecorpodetexto3"/>
              <w:numPr>
                <w:ilvl w:val="0"/>
                <w:numId w:val="6"/>
              </w:numPr>
              <w:shd w:val="clear" w:color="auto" w:fill="FFFFFF"/>
              <w:suppressAutoHyphens/>
              <w:autoSpaceDN w:val="0"/>
              <w:spacing w:after="0"/>
              <w:rPr>
                <w:rFonts w:ascii="Times New Roman" w:hAnsi="Times New Roman" w:cs="Times New Roman"/>
                <w:sz w:val="22"/>
                <w:szCs w:val="22"/>
                <w:shd w:val="clear" w:color="auto" w:fill="FFFFFF"/>
              </w:rPr>
            </w:pPr>
            <w:hyperlink w:anchor="BBBBBBBBBBBBBBBBBBBBBBBBBBBBBB" w:history="1">
              <w:r w:rsidR="00DB1D44" w:rsidRPr="002E1C52">
                <w:rPr>
                  <w:rStyle w:val="Hyperlink"/>
                  <w:rFonts w:ascii="Times New Roman" w:hAnsi="Times New Roman" w:cs="Times New Roman"/>
                  <w:b/>
                  <w:bCs/>
                  <w:sz w:val="22"/>
                  <w:szCs w:val="22"/>
                  <w:shd w:val="clear" w:color="auto" w:fill="FFFFFF"/>
                </w:rPr>
                <w:t>Anexo II</w:t>
              </w:r>
              <w:r w:rsidR="00DB1D44" w:rsidRPr="002E1C52">
                <w:rPr>
                  <w:rStyle w:val="Hyperlink"/>
                  <w:rFonts w:ascii="Times New Roman" w:hAnsi="Times New Roman" w:cs="Times New Roman"/>
                  <w:sz w:val="22"/>
                  <w:szCs w:val="22"/>
                  <w:shd w:val="clear" w:color="auto" w:fill="FFFFFF"/>
                </w:rPr>
                <w:t xml:space="preserve"> – Documentos de habilitação</w:t>
              </w:r>
            </w:hyperlink>
            <w:r w:rsidR="00DB1D44" w:rsidRPr="002E1C52">
              <w:rPr>
                <w:rFonts w:ascii="Times New Roman" w:hAnsi="Times New Roman" w:cs="Times New Roman"/>
                <w:sz w:val="22"/>
                <w:szCs w:val="22"/>
                <w:shd w:val="clear" w:color="auto" w:fill="FFFFFF"/>
              </w:rPr>
              <w:t>;</w:t>
            </w:r>
          </w:p>
          <w:p w14:paraId="33386751" w14:textId="2F991B5A" w:rsidR="00DB1D44" w:rsidRPr="002E1C52" w:rsidRDefault="00844C94" w:rsidP="00DB1D44">
            <w:pPr>
              <w:pStyle w:val="Recuodecorpodetexto3"/>
              <w:numPr>
                <w:ilvl w:val="0"/>
                <w:numId w:val="6"/>
              </w:numPr>
              <w:shd w:val="clear" w:color="auto" w:fill="FFFFFF"/>
              <w:suppressAutoHyphens/>
              <w:autoSpaceDN w:val="0"/>
              <w:spacing w:after="0"/>
              <w:rPr>
                <w:rFonts w:ascii="Times New Roman" w:hAnsi="Times New Roman" w:cs="Times New Roman"/>
                <w:sz w:val="22"/>
                <w:szCs w:val="22"/>
              </w:rPr>
            </w:pPr>
            <w:hyperlink w:anchor="CCCCCCCCCCCCCCCCCCCCCCCCCC" w:history="1">
              <w:r w:rsidR="00DB1D44" w:rsidRPr="002E1C52">
                <w:rPr>
                  <w:rStyle w:val="Hyperlink"/>
                  <w:rFonts w:ascii="Times New Roman" w:hAnsi="Times New Roman" w:cs="Times New Roman"/>
                  <w:b/>
                  <w:bCs/>
                  <w:sz w:val="22"/>
                  <w:szCs w:val="22"/>
                  <w:shd w:val="clear" w:color="auto" w:fill="FFFFFF"/>
                </w:rPr>
                <w:t>Anexo III</w:t>
              </w:r>
              <w:r w:rsidR="00DB1D44" w:rsidRPr="002E1C52">
                <w:rPr>
                  <w:rStyle w:val="Hyperlink"/>
                  <w:rFonts w:ascii="Times New Roman" w:hAnsi="Times New Roman" w:cs="Times New Roman"/>
                  <w:sz w:val="22"/>
                  <w:szCs w:val="22"/>
                  <w:shd w:val="clear" w:color="auto" w:fill="FFFFFF"/>
                </w:rPr>
                <w:t xml:space="preserve"> – Modelo de </w:t>
              </w:r>
              <w:r w:rsidR="00DB1D44" w:rsidRPr="002E1C52">
                <w:rPr>
                  <w:rStyle w:val="Hyperlink"/>
                  <w:rFonts w:ascii="Times New Roman" w:hAnsi="Times New Roman" w:cs="Times New Roman"/>
                  <w:sz w:val="22"/>
                  <w:szCs w:val="22"/>
                </w:rPr>
                <w:t xml:space="preserve">descritivo da </w:t>
              </w:r>
              <w:r w:rsidR="00DB1D44" w:rsidRPr="002E1C52">
                <w:rPr>
                  <w:rStyle w:val="Hyperlink"/>
                  <w:rFonts w:ascii="Times New Roman" w:hAnsi="Times New Roman" w:cs="Times New Roman"/>
                  <w:sz w:val="22"/>
                  <w:szCs w:val="22"/>
                  <w:shd w:val="clear" w:color="auto" w:fill="FFFFFF"/>
                </w:rPr>
                <w:t>proposta de preços</w:t>
              </w:r>
            </w:hyperlink>
            <w:r w:rsidR="00DB1D44" w:rsidRPr="002E1C52">
              <w:rPr>
                <w:rFonts w:ascii="Times New Roman" w:hAnsi="Times New Roman" w:cs="Times New Roman"/>
                <w:sz w:val="22"/>
                <w:szCs w:val="22"/>
                <w:shd w:val="clear" w:color="auto" w:fill="FFFFFF"/>
              </w:rPr>
              <w:t>;</w:t>
            </w:r>
          </w:p>
          <w:p w14:paraId="15E05F3D" w14:textId="420C3AE3" w:rsidR="00DB1D44" w:rsidRPr="002E1C52" w:rsidRDefault="00844C94" w:rsidP="00DB1D44">
            <w:pPr>
              <w:pStyle w:val="Recuodecorpodetexto3"/>
              <w:numPr>
                <w:ilvl w:val="0"/>
                <w:numId w:val="6"/>
              </w:numPr>
              <w:shd w:val="clear" w:color="auto" w:fill="FFFFFF"/>
              <w:suppressAutoHyphens/>
              <w:autoSpaceDN w:val="0"/>
              <w:spacing w:after="0"/>
              <w:rPr>
                <w:rFonts w:ascii="Times New Roman" w:hAnsi="Times New Roman" w:cs="Times New Roman"/>
                <w:sz w:val="22"/>
                <w:szCs w:val="22"/>
              </w:rPr>
            </w:pPr>
            <w:hyperlink w:anchor="DDDDDDDDDDDDDDDDDDDDDDDD" w:history="1">
              <w:r w:rsidR="00DB1D44" w:rsidRPr="002E1C52">
                <w:rPr>
                  <w:rStyle w:val="Hyperlink"/>
                  <w:rFonts w:ascii="Times New Roman" w:hAnsi="Times New Roman" w:cs="Times New Roman"/>
                  <w:b/>
                  <w:bCs/>
                  <w:sz w:val="22"/>
                  <w:szCs w:val="22"/>
                  <w:shd w:val="clear" w:color="auto" w:fill="FFFFFF"/>
                </w:rPr>
                <w:t>Anexo IV</w:t>
              </w:r>
              <w:r w:rsidR="00DB1D44" w:rsidRPr="002E1C52">
                <w:rPr>
                  <w:rStyle w:val="Hyperlink"/>
                  <w:rFonts w:ascii="Times New Roman" w:hAnsi="Times New Roman" w:cs="Times New Roman"/>
                  <w:sz w:val="22"/>
                  <w:szCs w:val="22"/>
                  <w:shd w:val="clear" w:color="auto" w:fill="FFFFFF"/>
                </w:rPr>
                <w:t xml:space="preserve"> – Modelo de procuração</w:t>
              </w:r>
            </w:hyperlink>
            <w:r w:rsidR="00DB1D44" w:rsidRPr="002E1C52">
              <w:rPr>
                <w:rFonts w:ascii="Times New Roman" w:hAnsi="Times New Roman" w:cs="Times New Roman"/>
                <w:sz w:val="22"/>
                <w:szCs w:val="22"/>
                <w:shd w:val="clear" w:color="auto" w:fill="FFFFFF"/>
              </w:rPr>
              <w:t>;</w:t>
            </w:r>
          </w:p>
          <w:p w14:paraId="5BB269F5" w14:textId="28015E17" w:rsidR="00DB1D44" w:rsidRPr="002E1C52" w:rsidRDefault="00844C94" w:rsidP="00DB1D44">
            <w:pPr>
              <w:pStyle w:val="Recuodecorpodetexto3"/>
              <w:numPr>
                <w:ilvl w:val="0"/>
                <w:numId w:val="6"/>
              </w:numPr>
              <w:shd w:val="clear" w:color="auto" w:fill="FFFFFF"/>
              <w:tabs>
                <w:tab w:val="left" w:pos="97"/>
              </w:tabs>
              <w:suppressAutoHyphens/>
              <w:autoSpaceDN w:val="0"/>
              <w:spacing w:after="0"/>
              <w:rPr>
                <w:rFonts w:ascii="Times New Roman" w:hAnsi="Times New Roman" w:cs="Times New Roman"/>
                <w:sz w:val="22"/>
                <w:szCs w:val="22"/>
                <w:shd w:val="clear" w:color="auto" w:fill="FFFFFF"/>
              </w:rPr>
            </w:pPr>
            <w:hyperlink w:anchor="EEEEEEEEEEEEEEEEEEEEEEEEEEEEEEE" w:history="1">
              <w:r w:rsidR="00DB1D44" w:rsidRPr="002E1C52">
                <w:rPr>
                  <w:rStyle w:val="Hyperlink"/>
                  <w:rFonts w:ascii="Times New Roman" w:hAnsi="Times New Roman" w:cs="Times New Roman"/>
                  <w:b/>
                  <w:bCs/>
                  <w:sz w:val="22"/>
                  <w:szCs w:val="22"/>
                  <w:shd w:val="clear" w:color="auto" w:fill="FFFFFF"/>
                </w:rPr>
                <w:t>Anexo V</w:t>
              </w:r>
              <w:r w:rsidR="00DB1D44" w:rsidRPr="002E1C52">
                <w:rPr>
                  <w:rStyle w:val="Hyperlink"/>
                  <w:rFonts w:ascii="Times New Roman" w:hAnsi="Times New Roman" w:cs="Times New Roman"/>
                  <w:sz w:val="22"/>
                  <w:szCs w:val="22"/>
                  <w:shd w:val="clear" w:color="auto" w:fill="FFFFFF"/>
                </w:rPr>
                <w:t xml:space="preserve"> – Modelo de declaração</w:t>
              </w:r>
            </w:hyperlink>
            <w:r w:rsidR="00DB1D44" w:rsidRPr="002E1C52">
              <w:rPr>
                <w:rFonts w:ascii="Times New Roman" w:hAnsi="Times New Roman" w:cs="Times New Roman"/>
                <w:sz w:val="22"/>
                <w:szCs w:val="22"/>
                <w:shd w:val="clear" w:color="auto" w:fill="FFFFFF"/>
              </w:rPr>
              <w:t>;</w:t>
            </w:r>
          </w:p>
          <w:p w14:paraId="6697C670" w14:textId="34900648" w:rsidR="00DB1D44" w:rsidRPr="002E1C52" w:rsidRDefault="00844C94" w:rsidP="00DB1D44">
            <w:pPr>
              <w:pStyle w:val="Recuodecorpodetexto3"/>
              <w:numPr>
                <w:ilvl w:val="0"/>
                <w:numId w:val="6"/>
              </w:numPr>
              <w:shd w:val="clear" w:color="auto" w:fill="FFFFFF"/>
              <w:tabs>
                <w:tab w:val="left" w:pos="97"/>
              </w:tabs>
              <w:suppressAutoHyphens/>
              <w:autoSpaceDN w:val="0"/>
              <w:spacing w:after="0"/>
              <w:rPr>
                <w:rFonts w:ascii="Times New Roman" w:hAnsi="Times New Roman" w:cs="Times New Roman"/>
                <w:sz w:val="22"/>
                <w:szCs w:val="22"/>
              </w:rPr>
            </w:pPr>
            <w:hyperlink w:anchor="FFFFFFFFFFFFFFFFFFFFFFFFFFFFFF" w:history="1">
              <w:r w:rsidR="00DB1D44" w:rsidRPr="002E1C52">
                <w:rPr>
                  <w:rStyle w:val="Hyperlink"/>
                  <w:rFonts w:ascii="Times New Roman" w:hAnsi="Times New Roman" w:cs="Times New Roman"/>
                  <w:b/>
                  <w:bCs/>
                  <w:sz w:val="22"/>
                  <w:szCs w:val="22"/>
                </w:rPr>
                <w:t>Anexo VI</w:t>
              </w:r>
              <w:r w:rsidR="00DB1D44" w:rsidRPr="002E1C52">
                <w:rPr>
                  <w:rStyle w:val="Hyperlink"/>
                  <w:rFonts w:ascii="Times New Roman" w:hAnsi="Times New Roman" w:cs="Times New Roman"/>
                  <w:sz w:val="22"/>
                  <w:szCs w:val="22"/>
                </w:rPr>
                <w:t xml:space="preserve"> – </w:t>
              </w:r>
              <w:r w:rsidR="00DB1D44" w:rsidRPr="002E1C52">
                <w:rPr>
                  <w:rStyle w:val="Hyperlink"/>
                  <w:rFonts w:ascii="Times New Roman" w:hAnsi="Times New Roman" w:cs="Times New Roman"/>
                  <w:bCs/>
                  <w:sz w:val="22"/>
                  <w:szCs w:val="22"/>
                </w:rPr>
                <w:t>Locais de Prestação dos Serviços</w:t>
              </w:r>
            </w:hyperlink>
            <w:r w:rsidR="00DB1D44" w:rsidRPr="002E1C52">
              <w:rPr>
                <w:rFonts w:ascii="Times New Roman" w:hAnsi="Times New Roman" w:cs="Times New Roman"/>
                <w:bCs/>
                <w:sz w:val="22"/>
                <w:szCs w:val="22"/>
              </w:rPr>
              <w:t>;</w:t>
            </w:r>
          </w:p>
          <w:p w14:paraId="67A4A488" w14:textId="553587A3" w:rsidR="00DB1D44" w:rsidRPr="002E1C52" w:rsidRDefault="00844C94" w:rsidP="00DB1D44">
            <w:pPr>
              <w:pStyle w:val="Recuodecorpodetexto3"/>
              <w:numPr>
                <w:ilvl w:val="0"/>
                <w:numId w:val="6"/>
              </w:numPr>
              <w:shd w:val="clear" w:color="auto" w:fill="FFFFFF"/>
              <w:tabs>
                <w:tab w:val="left" w:pos="97"/>
              </w:tabs>
              <w:suppressAutoHyphens/>
              <w:autoSpaceDN w:val="0"/>
              <w:spacing w:after="0"/>
              <w:rPr>
                <w:rFonts w:ascii="Times New Roman" w:hAnsi="Times New Roman" w:cs="Times New Roman"/>
                <w:color w:val="000000"/>
                <w:sz w:val="22"/>
                <w:szCs w:val="22"/>
              </w:rPr>
            </w:pPr>
            <w:hyperlink w:anchor="GGGGGGGGGGGGGGGGGGGGGGGG" w:history="1">
              <w:r w:rsidR="00DB1D44" w:rsidRPr="002E1C52">
                <w:rPr>
                  <w:rStyle w:val="Hyperlink"/>
                  <w:rFonts w:ascii="Times New Roman" w:hAnsi="Times New Roman" w:cs="Times New Roman"/>
                  <w:b/>
                  <w:bCs/>
                  <w:sz w:val="22"/>
                  <w:szCs w:val="22"/>
                </w:rPr>
                <w:t>Anexo VII</w:t>
              </w:r>
              <w:r w:rsidR="00DB1D44" w:rsidRPr="002E1C52">
                <w:rPr>
                  <w:rStyle w:val="Hyperlink"/>
                  <w:rFonts w:ascii="Times New Roman" w:hAnsi="Times New Roman" w:cs="Times New Roman"/>
                  <w:sz w:val="22"/>
                  <w:szCs w:val="22"/>
                </w:rPr>
                <w:t xml:space="preserve"> – Minuta de Contrato e extrato</w:t>
              </w:r>
            </w:hyperlink>
            <w:r w:rsidR="00DB1D44" w:rsidRPr="002E1C52">
              <w:rPr>
                <w:rFonts w:ascii="Times New Roman" w:hAnsi="Times New Roman" w:cs="Times New Roman"/>
                <w:color w:val="000000"/>
                <w:sz w:val="22"/>
                <w:szCs w:val="22"/>
              </w:rPr>
              <w:t>;</w:t>
            </w:r>
          </w:p>
          <w:p w14:paraId="3248DA30" w14:textId="39284420" w:rsidR="00DB1D44" w:rsidRPr="002E1C52" w:rsidRDefault="00844C94" w:rsidP="00DB1D44">
            <w:pPr>
              <w:pStyle w:val="Recuodecorpodetexto3"/>
              <w:numPr>
                <w:ilvl w:val="0"/>
                <w:numId w:val="6"/>
              </w:numPr>
              <w:shd w:val="clear" w:color="auto" w:fill="FFFFFF"/>
              <w:tabs>
                <w:tab w:val="left" w:pos="97"/>
              </w:tabs>
              <w:suppressAutoHyphens/>
              <w:autoSpaceDN w:val="0"/>
              <w:spacing w:after="0"/>
              <w:rPr>
                <w:rFonts w:ascii="Times New Roman" w:hAnsi="Times New Roman" w:cs="Times New Roman"/>
                <w:color w:val="000000"/>
                <w:sz w:val="22"/>
                <w:szCs w:val="22"/>
              </w:rPr>
            </w:pPr>
            <w:hyperlink w:anchor="HHHHHHHHHHHHHHHHHHHHHHHHHH" w:history="1">
              <w:r w:rsidR="00DB1D44" w:rsidRPr="002E1C52">
                <w:rPr>
                  <w:rStyle w:val="Hyperlink"/>
                  <w:rFonts w:ascii="Times New Roman" w:hAnsi="Times New Roman" w:cs="Times New Roman"/>
                  <w:b/>
                  <w:bCs/>
                  <w:sz w:val="22"/>
                  <w:szCs w:val="22"/>
                </w:rPr>
                <w:t>Anexo VIII</w:t>
              </w:r>
              <w:r w:rsidR="00DB1D44" w:rsidRPr="002E1C52">
                <w:rPr>
                  <w:rStyle w:val="Hyperlink"/>
                  <w:rFonts w:ascii="Times New Roman" w:hAnsi="Times New Roman" w:cs="Times New Roman"/>
                  <w:sz w:val="22"/>
                  <w:szCs w:val="22"/>
                </w:rPr>
                <w:t xml:space="preserve"> – Modelo de Declaração de enquadramento ME/EPP</w:t>
              </w:r>
            </w:hyperlink>
            <w:r w:rsidR="00DB1D44" w:rsidRPr="002E1C52">
              <w:rPr>
                <w:rFonts w:ascii="Times New Roman" w:hAnsi="Times New Roman" w:cs="Times New Roman"/>
                <w:color w:val="000000"/>
                <w:sz w:val="22"/>
                <w:szCs w:val="22"/>
              </w:rPr>
              <w:t>;</w:t>
            </w:r>
          </w:p>
          <w:p w14:paraId="2FE722AE" w14:textId="7C7C4B6B" w:rsidR="00DB1D44" w:rsidRPr="002E1C52" w:rsidRDefault="00844C94" w:rsidP="00DB1D44">
            <w:pPr>
              <w:pStyle w:val="Recuodecorpodetexto3"/>
              <w:numPr>
                <w:ilvl w:val="0"/>
                <w:numId w:val="6"/>
              </w:numPr>
              <w:shd w:val="clear" w:color="auto" w:fill="FFFFFF"/>
              <w:suppressAutoHyphens/>
              <w:autoSpaceDN w:val="0"/>
              <w:spacing w:after="0"/>
              <w:jc w:val="both"/>
              <w:rPr>
                <w:rFonts w:ascii="Times New Roman" w:hAnsi="Times New Roman" w:cs="Times New Roman"/>
                <w:sz w:val="22"/>
                <w:szCs w:val="22"/>
              </w:rPr>
            </w:pPr>
            <w:hyperlink w:anchor="IIIIIIIIIIIIIIIIIIIIIIIIIIIIIIIIIIIIIIII" w:history="1">
              <w:r w:rsidR="00DB1D44" w:rsidRPr="002E1C52">
                <w:rPr>
                  <w:rStyle w:val="Hyperlink"/>
                  <w:rFonts w:ascii="Times New Roman" w:hAnsi="Times New Roman" w:cs="Times New Roman"/>
                  <w:b/>
                  <w:bCs/>
                  <w:sz w:val="22"/>
                  <w:szCs w:val="22"/>
                </w:rPr>
                <w:t>Anexo IX</w:t>
              </w:r>
              <w:r w:rsidR="00DB1D44" w:rsidRPr="002E1C52">
                <w:rPr>
                  <w:rStyle w:val="Hyperlink"/>
                  <w:rFonts w:ascii="Times New Roman" w:hAnsi="Times New Roman" w:cs="Times New Roman"/>
                  <w:sz w:val="22"/>
                  <w:szCs w:val="22"/>
                </w:rPr>
                <w:t xml:space="preserve"> – Declaração LGPD</w:t>
              </w:r>
            </w:hyperlink>
            <w:r w:rsidR="00DB1D44" w:rsidRPr="002E1C52">
              <w:rPr>
                <w:rFonts w:ascii="Times New Roman" w:hAnsi="Times New Roman" w:cs="Times New Roman"/>
                <w:color w:val="000000"/>
                <w:sz w:val="22"/>
                <w:szCs w:val="22"/>
              </w:rPr>
              <w:t>;</w:t>
            </w:r>
          </w:p>
          <w:p w14:paraId="3FB51943" w14:textId="77777777" w:rsidR="0015235A" w:rsidRDefault="00844C94" w:rsidP="004B3FA7">
            <w:pPr>
              <w:pStyle w:val="PargrafodaLista"/>
              <w:numPr>
                <w:ilvl w:val="0"/>
                <w:numId w:val="6"/>
              </w:numPr>
              <w:shd w:val="clear" w:color="auto" w:fill="FFFFFF"/>
              <w:jc w:val="both"/>
              <w:rPr>
                <w:rFonts w:ascii="Times New Roman" w:hAnsi="Times New Roman" w:cs="Times New Roman"/>
                <w:sz w:val="22"/>
                <w:szCs w:val="22"/>
              </w:rPr>
            </w:pPr>
            <w:hyperlink w:anchor="JJJJJJJJJJJJJJJJJJJJJJJJJJJJJJJJJJJJJJJJ" w:history="1">
              <w:r w:rsidR="00DB1D44" w:rsidRPr="002E1C52">
                <w:rPr>
                  <w:rStyle w:val="Hyperlink"/>
                  <w:rFonts w:ascii="Times New Roman" w:hAnsi="Times New Roman" w:cs="Times New Roman"/>
                  <w:b/>
                  <w:bCs/>
                  <w:sz w:val="22"/>
                  <w:szCs w:val="22"/>
                </w:rPr>
                <w:t>Anexo X</w:t>
              </w:r>
              <w:r w:rsidR="00DB1D44" w:rsidRPr="002E1C52">
                <w:rPr>
                  <w:rStyle w:val="Hyperlink"/>
                  <w:rFonts w:ascii="Times New Roman" w:hAnsi="Times New Roman" w:cs="Times New Roman"/>
                  <w:sz w:val="22"/>
                  <w:szCs w:val="22"/>
                </w:rPr>
                <w:t xml:space="preserve"> - Tabela de Cotação de Preços</w:t>
              </w:r>
            </w:hyperlink>
            <w:r w:rsidR="00DB1D44" w:rsidRPr="002E1C52">
              <w:rPr>
                <w:rFonts w:ascii="Times New Roman" w:hAnsi="Times New Roman" w:cs="Times New Roman"/>
                <w:sz w:val="22"/>
                <w:szCs w:val="22"/>
              </w:rPr>
              <w:t>.</w:t>
            </w:r>
          </w:p>
          <w:p w14:paraId="51C46E93" w14:textId="77777777" w:rsidR="00F464F8" w:rsidRDefault="00F464F8" w:rsidP="00F464F8">
            <w:pPr>
              <w:shd w:val="clear" w:color="auto" w:fill="FFFFFF"/>
              <w:jc w:val="both"/>
              <w:rPr>
                <w:rFonts w:ascii="Times New Roman" w:hAnsi="Times New Roman" w:cs="Times New Roman"/>
                <w:sz w:val="22"/>
                <w:szCs w:val="22"/>
              </w:rPr>
            </w:pPr>
          </w:p>
          <w:p w14:paraId="46355ADA" w14:textId="77777777" w:rsidR="00F464F8" w:rsidRDefault="00F464F8" w:rsidP="00F464F8">
            <w:pPr>
              <w:shd w:val="clear" w:color="auto" w:fill="FFFFFF"/>
              <w:jc w:val="both"/>
              <w:rPr>
                <w:rFonts w:ascii="Times New Roman" w:hAnsi="Times New Roman" w:cs="Times New Roman"/>
                <w:sz w:val="22"/>
                <w:szCs w:val="22"/>
              </w:rPr>
            </w:pPr>
          </w:p>
          <w:p w14:paraId="2EE33917" w14:textId="77777777" w:rsidR="008C13E0" w:rsidRPr="00F464F8" w:rsidRDefault="008C13E0" w:rsidP="00F464F8">
            <w:pPr>
              <w:shd w:val="clear" w:color="auto" w:fill="FFFFFF"/>
              <w:jc w:val="both"/>
              <w:rPr>
                <w:rFonts w:ascii="Times New Roman" w:hAnsi="Times New Roman" w:cs="Times New Roman"/>
                <w:sz w:val="22"/>
                <w:szCs w:val="22"/>
              </w:rPr>
            </w:pPr>
          </w:p>
          <w:p w14:paraId="7111484E" w14:textId="67D2D116" w:rsidR="004B3FA7" w:rsidRPr="002E1C52" w:rsidRDefault="004B3FA7" w:rsidP="004B3FA7">
            <w:pPr>
              <w:pStyle w:val="PargrafodaLista"/>
              <w:shd w:val="clear" w:color="auto" w:fill="FFFFFF"/>
              <w:ind w:left="1440"/>
              <w:jc w:val="both"/>
              <w:rPr>
                <w:rFonts w:ascii="Times New Roman" w:hAnsi="Times New Roman" w:cs="Times New Roman"/>
                <w:sz w:val="22"/>
                <w:szCs w:val="22"/>
              </w:rPr>
            </w:pPr>
          </w:p>
        </w:tc>
      </w:tr>
      <w:tr w:rsidR="000D04D2" w:rsidRPr="002E1C52" w14:paraId="74BA1CAC" w14:textId="77777777" w:rsidTr="00BA4E97">
        <w:tblPrEx>
          <w:tblCellMar>
            <w:top w:w="55" w:type="dxa"/>
            <w:left w:w="55" w:type="dxa"/>
            <w:bottom w:w="55" w:type="dxa"/>
            <w:right w:w="55" w:type="dxa"/>
          </w:tblCellMar>
          <w:tblLook w:val="0000" w:firstRow="0" w:lastRow="0" w:firstColumn="0" w:lastColumn="0" w:noHBand="0" w:noVBand="0"/>
        </w:tblPrEx>
        <w:trPr>
          <w:gridAfter w:val="1"/>
          <w:wAfter w:w="10" w:type="dxa"/>
        </w:trPr>
        <w:tc>
          <w:tcPr>
            <w:tcW w:w="10348" w:type="dxa"/>
            <w:gridSpan w:val="2"/>
            <w:tcBorders>
              <w:top w:val="single" w:sz="8" w:space="0" w:color="000000"/>
              <w:left w:val="single" w:sz="8" w:space="0" w:color="000000"/>
              <w:bottom w:val="single" w:sz="8" w:space="0" w:color="000000"/>
              <w:right w:val="single" w:sz="8" w:space="0" w:color="000000"/>
            </w:tcBorders>
            <w:shd w:val="clear" w:color="auto" w:fill="auto"/>
          </w:tcPr>
          <w:p w14:paraId="53ED2000" w14:textId="77777777" w:rsidR="000F6240" w:rsidRPr="002E1C52" w:rsidRDefault="000F6240" w:rsidP="000F6240">
            <w:pPr>
              <w:pStyle w:val="Recuodecorpodetexto3"/>
              <w:spacing w:before="63" w:after="63"/>
              <w:ind w:left="0" w:right="-1"/>
              <w:jc w:val="both"/>
              <w:rPr>
                <w:rFonts w:ascii="Times New Roman" w:hAnsi="Times New Roman" w:cs="Times New Roman"/>
                <w:b/>
                <w:bCs/>
                <w:sz w:val="22"/>
                <w:szCs w:val="22"/>
                <w:shd w:val="clear" w:color="auto" w:fill="FFFFFF"/>
              </w:rPr>
            </w:pPr>
            <w:r w:rsidRPr="002E1C52">
              <w:rPr>
                <w:rFonts w:ascii="Times New Roman" w:hAnsi="Times New Roman" w:cs="Times New Roman"/>
                <w:b/>
                <w:bCs/>
                <w:sz w:val="22"/>
                <w:szCs w:val="22"/>
                <w:shd w:val="clear" w:color="auto" w:fill="FFFFFF"/>
              </w:rPr>
              <w:lastRenderedPageBreak/>
              <w:t>2. VALOR MÁXIMO DA LICITAÇÃO:</w:t>
            </w:r>
          </w:p>
          <w:p w14:paraId="29252214" w14:textId="77777777" w:rsidR="005C52EF" w:rsidRPr="002E1C52" w:rsidRDefault="005C52EF" w:rsidP="000F6240">
            <w:pPr>
              <w:pStyle w:val="Recuodecorpodetexto3"/>
              <w:spacing w:before="63" w:after="63"/>
              <w:ind w:left="0" w:right="-1"/>
              <w:jc w:val="both"/>
              <w:rPr>
                <w:rFonts w:ascii="Times New Roman" w:hAnsi="Times New Roman" w:cs="Times New Roman"/>
                <w:b/>
                <w:bCs/>
                <w:sz w:val="22"/>
                <w:szCs w:val="22"/>
                <w:shd w:val="clear" w:color="auto" w:fill="FFFFFF"/>
              </w:rPr>
            </w:pPr>
          </w:p>
          <w:p w14:paraId="4AF18C59" w14:textId="23A949EA" w:rsidR="000D04D2" w:rsidRPr="002E1C52" w:rsidRDefault="000F6240" w:rsidP="00526E19">
            <w:pPr>
              <w:shd w:val="clear" w:color="auto" w:fill="FFFFFF"/>
              <w:tabs>
                <w:tab w:val="left" w:pos="7027"/>
              </w:tabs>
              <w:ind w:right="-1"/>
              <w:jc w:val="both"/>
              <w:rPr>
                <w:rFonts w:ascii="Times New Roman" w:hAnsi="Times New Roman" w:cs="Times New Roman"/>
                <w:b/>
                <w:i/>
                <w:iCs/>
                <w:color w:val="000000"/>
                <w:sz w:val="22"/>
                <w:szCs w:val="22"/>
                <w:u w:val="single"/>
              </w:rPr>
            </w:pPr>
            <w:r w:rsidRPr="002E1C52">
              <w:rPr>
                <w:rFonts w:ascii="Times New Roman" w:hAnsi="Times New Roman" w:cs="Times New Roman"/>
                <w:sz w:val="22"/>
                <w:szCs w:val="22"/>
                <w:shd w:val="clear" w:color="auto" w:fill="FFFFFF"/>
              </w:rPr>
              <w:t>O preço global máximo para o presente procedimento licitatório é de</w:t>
            </w:r>
            <w:bookmarkStart w:id="1" w:name="_Hlk175556680"/>
            <w:r w:rsidR="00753395" w:rsidRPr="002E1C52">
              <w:rPr>
                <w:rFonts w:ascii="Times New Roman" w:hAnsi="Times New Roman" w:cs="Times New Roman"/>
                <w:sz w:val="22"/>
                <w:szCs w:val="22"/>
                <w:shd w:val="clear" w:color="auto" w:fill="FFFFFF"/>
              </w:rPr>
              <w:t xml:space="preserve"> </w:t>
            </w:r>
            <w:sdt>
              <w:sdtPr>
                <w:rPr>
                  <w:rFonts w:ascii="Times New Roman" w:hAnsi="Times New Roman" w:cs="Times New Roman"/>
                  <w:b/>
                  <w:sz w:val="22"/>
                  <w:szCs w:val="22"/>
                  <w:u w:val="single"/>
                </w:rPr>
                <w:alias w:val="Categoria"/>
                <w:tag w:val=""/>
                <w:id w:val="1909640960"/>
                <w:placeholder>
                  <w:docPart w:val="F8E0E81048994C40BE5F25707C0F03C8"/>
                </w:placeholder>
                <w:dataBinding w:prefixMappings="xmlns:ns0='http://purl.org/dc/elements/1.1/' xmlns:ns1='http://schemas.openxmlformats.org/package/2006/metadata/core-properties' " w:xpath="/ns1:coreProperties[1]/ns1:category[1]" w:storeItemID="{6C3C8BC8-F283-45AE-878A-BAB7291924A1}"/>
                <w:text/>
              </w:sdtPr>
              <w:sdtEndPr/>
              <w:sdtContent>
                <w:r w:rsidR="007B5517">
                  <w:rPr>
                    <w:rFonts w:ascii="Times New Roman" w:hAnsi="Times New Roman" w:cs="Times New Roman"/>
                    <w:b/>
                    <w:sz w:val="22"/>
                    <w:szCs w:val="22"/>
                    <w:u w:val="single"/>
                  </w:rPr>
                  <w:t>R$ 175.001,76 (cento e setenta e cinco mil e um reais e setenta e seis centavos)</w:t>
                </w:r>
              </w:sdtContent>
            </w:sdt>
            <w:bookmarkEnd w:id="1"/>
            <w:r w:rsidR="004C0333" w:rsidRPr="002E1C52">
              <w:rPr>
                <w:rFonts w:ascii="Times New Roman" w:hAnsi="Times New Roman" w:cs="Times New Roman"/>
                <w:color w:val="800000"/>
                <w:sz w:val="22"/>
                <w:szCs w:val="22"/>
                <w:shd w:val="clear" w:color="auto" w:fill="FFFFFF"/>
              </w:rPr>
              <w:t>.</w:t>
            </w:r>
          </w:p>
          <w:p w14:paraId="2FA1FED6" w14:textId="76A94A34" w:rsidR="0015235A" w:rsidRPr="002E1C52" w:rsidRDefault="0015235A" w:rsidP="000F6240">
            <w:pPr>
              <w:shd w:val="clear" w:color="auto" w:fill="FFFFFF"/>
              <w:ind w:right="-1"/>
              <w:jc w:val="both"/>
              <w:rPr>
                <w:rFonts w:ascii="Times New Roman" w:hAnsi="Times New Roman" w:cs="Times New Roman"/>
                <w:sz w:val="22"/>
                <w:szCs w:val="22"/>
              </w:rPr>
            </w:pPr>
          </w:p>
        </w:tc>
      </w:tr>
      <w:tr w:rsidR="000D04D2" w:rsidRPr="002E1C52" w14:paraId="08BC54AF" w14:textId="77777777" w:rsidTr="00BA4E97">
        <w:tblPrEx>
          <w:tblCellMar>
            <w:top w:w="55" w:type="dxa"/>
            <w:left w:w="55" w:type="dxa"/>
            <w:bottom w:w="55" w:type="dxa"/>
            <w:right w:w="55" w:type="dxa"/>
          </w:tblCellMar>
          <w:tblLook w:val="0000" w:firstRow="0" w:lastRow="0" w:firstColumn="0" w:lastColumn="0" w:noHBand="0" w:noVBand="0"/>
        </w:tblPrEx>
        <w:trPr>
          <w:gridAfter w:val="1"/>
          <w:wAfter w:w="10" w:type="dxa"/>
          <w:trHeight w:val="1201"/>
        </w:trPr>
        <w:tc>
          <w:tcPr>
            <w:tcW w:w="10348" w:type="dxa"/>
            <w:gridSpan w:val="2"/>
            <w:tcBorders>
              <w:top w:val="single" w:sz="8" w:space="0" w:color="000000"/>
              <w:left w:val="single" w:sz="8" w:space="0" w:color="000000"/>
              <w:bottom w:val="single" w:sz="8" w:space="0" w:color="000000"/>
              <w:right w:val="single" w:sz="8" w:space="0" w:color="000000"/>
            </w:tcBorders>
            <w:shd w:val="clear" w:color="auto" w:fill="auto"/>
          </w:tcPr>
          <w:p w14:paraId="2AA2B9F3" w14:textId="61107BBC" w:rsidR="004A3CE5" w:rsidRPr="002E1C52" w:rsidRDefault="004A3CE5">
            <w:pPr>
              <w:shd w:val="clear" w:color="auto" w:fill="FFFFFF"/>
              <w:ind w:right="-1"/>
              <w:jc w:val="both"/>
              <w:rPr>
                <w:rStyle w:val="Fontepargpadro2"/>
                <w:rFonts w:ascii="Times New Roman" w:hAnsi="Times New Roman" w:cs="Times New Roman"/>
                <w:b/>
                <w:bCs/>
                <w:sz w:val="22"/>
                <w:szCs w:val="22"/>
                <w:highlight w:val="white"/>
              </w:rPr>
            </w:pPr>
          </w:p>
          <w:p w14:paraId="1660557D" w14:textId="417F282C" w:rsidR="009B0796" w:rsidRPr="002E1C52" w:rsidRDefault="000D04D2" w:rsidP="00F464F8">
            <w:pPr>
              <w:shd w:val="clear" w:color="auto" w:fill="FFFFFF"/>
              <w:ind w:right="-1"/>
              <w:jc w:val="both"/>
              <w:rPr>
                <w:rFonts w:ascii="Times New Roman" w:hAnsi="Times New Roman" w:cs="Times New Roman"/>
                <w:sz w:val="22"/>
                <w:szCs w:val="22"/>
              </w:rPr>
            </w:pPr>
            <w:r w:rsidRPr="002E1C52">
              <w:rPr>
                <w:rStyle w:val="Fontepargpadro2"/>
                <w:rFonts w:ascii="Times New Roman" w:hAnsi="Times New Roman" w:cs="Times New Roman"/>
                <w:b/>
                <w:bCs/>
                <w:sz w:val="22"/>
                <w:szCs w:val="22"/>
                <w:highlight w:val="white"/>
              </w:rPr>
              <w:t>3</w:t>
            </w:r>
            <w:r w:rsidR="008F0A39" w:rsidRPr="002E1C52">
              <w:rPr>
                <w:rStyle w:val="Fontepargpadro2"/>
                <w:rFonts w:ascii="Times New Roman" w:hAnsi="Times New Roman" w:cs="Times New Roman"/>
                <w:b/>
                <w:bCs/>
                <w:sz w:val="22"/>
                <w:szCs w:val="22"/>
                <w:highlight w:val="white"/>
              </w:rPr>
              <w:t>.</w:t>
            </w:r>
            <w:r w:rsidRPr="002E1C52">
              <w:rPr>
                <w:rStyle w:val="Fontepargpadro2"/>
                <w:rFonts w:ascii="Times New Roman" w:hAnsi="Times New Roman" w:cs="Times New Roman"/>
                <w:b/>
                <w:bCs/>
                <w:sz w:val="22"/>
                <w:szCs w:val="22"/>
                <w:highlight w:val="white"/>
              </w:rPr>
              <w:t xml:space="preserve"> DOS RECURSOS ORÇAMENTÁRIOS:</w:t>
            </w:r>
            <w:r w:rsidR="00F464F8">
              <w:rPr>
                <w:rFonts w:eastAsia="Merriweather"/>
                <w:noProof/>
              </w:rPr>
              <w:drawing>
                <wp:anchor distT="0" distB="0" distL="114300" distR="114300" simplePos="0" relativeHeight="251678720" behindDoc="1" locked="0" layoutInCell="1" allowOverlap="1" wp14:anchorId="3A7EE669" wp14:editId="1EDB3C33">
                  <wp:simplePos x="0" y="0"/>
                  <wp:positionH relativeFrom="column">
                    <wp:posOffset>-5080</wp:posOffset>
                  </wp:positionH>
                  <wp:positionV relativeFrom="paragraph">
                    <wp:posOffset>907415</wp:posOffset>
                  </wp:positionV>
                  <wp:extent cx="6480175" cy="5981700"/>
                  <wp:effectExtent l="0" t="0" r="0" b="0"/>
                  <wp:wrapNone/>
                  <wp:docPr id="18" name="Imagem 18"/>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rcRect/>
                          <a:stretch>
                            <a:fillRect/>
                          </a:stretch>
                        </pic:blipFill>
                        <pic:spPr>
                          <a:xfrm>
                            <a:off x="0" y="0"/>
                            <a:ext cx="6480175" cy="5981700"/>
                          </a:xfrm>
                          <a:prstGeom prst="rect">
                            <a:avLst/>
                          </a:prstGeom>
                          <a:noFill/>
                          <a:ln>
                            <a:noFill/>
                            <a:prstDash/>
                          </a:ln>
                        </pic:spPr>
                      </pic:pic>
                    </a:graphicData>
                  </a:graphic>
                  <wp14:sizeRelH relativeFrom="margin">
                    <wp14:pctWidth>0</wp14:pctWidth>
                  </wp14:sizeRelH>
                  <wp14:sizeRelV relativeFrom="margin">
                    <wp14:pctHeight>0</wp14:pctHeight>
                  </wp14:sizeRelV>
                </wp:anchor>
              </w:drawing>
            </w:r>
          </w:p>
        </w:tc>
      </w:tr>
      <w:tr w:rsidR="000D04D2" w:rsidRPr="002E1C52" w14:paraId="26754FE5" w14:textId="77777777" w:rsidTr="00BA4E97">
        <w:tblPrEx>
          <w:tblCellMar>
            <w:top w:w="55" w:type="dxa"/>
            <w:left w:w="55" w:type="dxa"/>
            <w:bottom w:w="55" w:type="dxa"/>
            <w:right w:w="55" w:type="dxa"/>
          </w:tblCellMar>
          <w:tblLook w:val="0000" w:firstRow="0" w:lastRow="0" w:firstColumn="0" w:lastColumn="0" w:noHBand="0" w:noVBand="0"/>
        </w:tblPrEx>
        <w:trPr>
          <w:gridAfter w:val="1"/>
          <w:wAfter w:w="10" w:type="dxa"/>
        </w:trPr>
        <w:tc>
          <w:tcPr>
            <w:tcW w:w="10348" w:type="dxa"/>
            <w:gridSpan w:val="2"/>
            <w:tcBorders>
              <w:top w:val="single" w:sz="8" w:space="0" w:color="000000"/>
              <w:left w:val="single" w:sz="8" w:space="0" w:color="000000"/>
              <w:bottom w:val="single" w:sz="8" w:space="0" w:color="000000"/>
              <w:right w:val="single" w:sz="8" w:space="0" w:color="000000"/>
            </w:tcBorders>
            <w:shd w:val="clear" w:color="auto" w:fill="auto"/>
            <w:vAlign w:val="center"/>
          </w:tcPr>
          <w:p w14:paraId="52E573FC" w14:textId="2422AFE6" w:rsidR="007B5517" w:rsidRDefault="007B5517" w:rsidP="000F6240">
            <w:pPr>
              <w:pStyle w:val="Standard"/>
              <w:shd w:val="clear" w:color="auto" w:fill="FFFFFF"/>
              <w:spacing w:before="57"/>
              <w:ind w:right="57"/>
              <w:jc w:val="both"/>
              <w:rPr>
                <w:rFonts w:ascii="Times New Roman" w:eastAsia="Times New Roman" w:hAnsi="Times New Roman" w:cs="Times New Roman"/>
                <w:b/>
                <w:color w:val="000000"/>
                <w:sz w:val="22"/>
                <w:szCs w:val="22"/>
                <w:shd w:val="clear" w:color="auto" w:fill="FFFFFF"/>
              </w:rPr>
            </w:pPr>
            <w:r>
              <w:rPr>
                <w:rFonts w:eastAsia="Merriweather"/>
                <w:noProof/>
              </w:rPr>
              <w:lastRenderedPageBreak/>
              <w:drawing>
                <wp:inline distT="0" distB="0" distL="0" distR="0" wp14:anchorId="61C2DFF9" wp14:editId="10120389">
                  <wp:extent cx="6480313" cy="8660765"/>
                  <wp:effectExtent l="0" t="0" r="0" b="6985"/>
                  <wp:docPr id="19" name="Imagem 19"/>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rcRect/>
                          <a:stretch>
                            <a:fillRect/>
                          </a:stretch>
                        </pic:blipFill>
                        <pic:spPr>
                          <a:xfrm>
                            <a:off x="0" y="0"/>
                            <a:ext cx="6483830" cy="8665465"/>
                          </a:xfrm>
                          <a:prstGeom prst="rect">
                            <a:avLst/>
                          </a:prstGeom>
                          <a:noFill/>
                          <a:ln>
                            <a:noFill/>
                            <a:prstDash/>
                          </a:ln>
                        </pic:spPr>
                      </pic:pic>
                    </a:graphicData>
                  </a:graphic>
                </wp:inline>
              </w:drawing>
            </w:r>
          </w:p>
          <w:p w14:paraId="0B90F4B6" w14:textId="77777777" w:rsidR="007B5517" w:rsidRDefault="007B5517" w:rsidP="000F6240">
            <w:pPr>
              <w:pStyle w:val="Standard"/>
              <w:shd w:val="clear" w:color="auto" w:fill="FFFFFF"/>
              <w:spacing w:before="57"/>
              <w:ind w:right="57"/>
              <w:jc w:val="both"/>
              <w:rPr>
                <w:rFonts w:ascii="Times New Roman" w:eastAsia="Times New Roman" w:hAnsi="Times New Roman" w:cs="Times New Roman"/>
                <w:b/>
                <w:color w:val="000000"/>
                <w:sz w:val="22"/>
                <w:szCs w:val="22"/>
                <w:shd w:val="clear" w:color="auto" w:fill="FFFFFF"/>
              </w:rPr>
            </w:pPr>
          </w:p>
          <w:p w14:paraId="0B2B520F" w14:textId="3D5D6959" w:rsidR="007B5517" w:rsidRDefault="007B5517" w:rsidP="000F6240">
            <w:pPr>
              <w:pStyle w:val="Standard"/>
              <w:shd w:val="clear" w:color="auto" w:fill="FFFFFF"/>
              <w:spacing w:before="57"/>
              <w:ind w:right="57"/>
              <w:jc w:val="both"/>
              <w:rPr>
                <w:rFonts w:ascii="Times New Roman" w:eastAsia="Times New Roman" w:hAnsi="Times New Roman" w:cs="Times New Roman"/>
                <w:b/>
                <w:color w:val="000000"/>
                <w:sz w:val="22"/>
                <w:szCs w:val="22"/>
                <w:shd w:val="clear" w:color="auto" w:fill="FFFFFF"/>
              </w:rPr>
            </w:pPr>
            <w:r>
              <w:rPr>
                <w:noProof/>
              </w:rPr>
              <w:drawing>
                <wp:anchor distT="0" distB="0" distL="114300" distR="114300" simplePos="0" relativeHeight="251666432" behindDoc="0" locked="0" layoutInCell="1" allowOverlap="1" wp14:anchorId="439F4E0E" wp14:editId="52D5DBAA">
                  <wp:simplePos x="0" y="0"/>
                  <wp:positionH relativeFrom="margin">
                    <wp:posOffset>2540</wp:posOffset>
                  </wp:positionH>
                  <wp:positionV relativeFrom="paragraph">
                    <wp:posOffset>195580</wp:posOffset>
                  </wp:positionV>
                  <wp:extent cx="6471920" cy="7353300"/>
                  <wp:effectExtent l="0" t="0" r="5080" b="0"/>
                  <wp:wrapTight wrapText="bothSides">
                    <wp:wrapPolygon edited="0">
                      <wp:start x="1335" y="0"/>
                      <wp:lineTo x="0" y="504"/>
                      <wp:lineTo x="0" y="17739"/>
                      <wp:lineTo x="3815" y="17907"/>
                      <wp:lineTo x="0" y="18187"/>
                      <wp:lineTo x="0" y="21544"/>
                      <wp:lineTo x="21553" y="21544"/>
                      <wp:lineTo x="21553" y="14437"/>
                      <wp:lineTo x="21426" y="14381"/>
                      <wp:lineTo x="20600" y="14325"/>
                      <wp:lineTo x="21553" y="13990"/>
                      <wp:lineTo x="21553" y="10128"/>
                      <wp:lineTo x="21426" y="10073"/>
                      <wp:lineTo x="19074" y="9849"/>
                      <wp:lineTo x="21553" y="9681"/>
                      <wp:lineTo x="21553" y="9009"/>
                      <wp:lineTo x="20600" y="8953"/>
                      <wp:lineTo x="21553" y="8618"/>
                      <wp:lineTo x="21553" y="5820"/>
                      <wp:lineTo x="21299" y="5708"/>
                      <wp:lineTo x="19074" y="5372"/>
                      <wp:lineTo x="21553" y="5372"/>
                      <wp:lineTo x="21553" y="4701"/>
                      <wp:lineTo x="19074" y="4477"/>
                      <wp:lineTo x="21553" y="4365"/>
                      <wp:lineTo x="21553" y="1063"/>
                      <wp:lineTo x="21426" y="1007"/>
                      <wp:lineTo x="20727" y="895"/>
                      <wp:lineTo x="21553" y="616"/>
                      <wp:lineTo x="21553" y="0"/>
                      <wp:lineTo x="1335" y="0"/>
                    </wp:wrapPolygon>
                  </wp:wrapTight>
                  <wp:docPr id="5" name="Imagem 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rcRect/>
                          <a:stretch>
                            <a:fillRect/>
                          </a:stretch>
                        </pic:blipFill>
                        <pic:spPr>
                          <a:xfrm>
                            <a:off x="0" y="0"/>
                            <a:ext cx="6471920" cy="7353300"/>
                          </a:xfrm>
                          <a:prstGeom prst="rect">
                            <a:avLst/>
                          </a:prstGeom>
                          <a:noFill/>
                          <a:ln>
                            <a:noFill/>
                            <a:prstDash/>
                          </a:ln>
                        </pic:spPr>
                      </pic:pic>
                    </a:graphicData>
                  </a:graphic>
                  <wp14:sizeRelH relativeFrom="margin">
                    <wp14:pctWidth>0</wp14:pctWidth>
                  </wp14:sizeRelH>
                  <wp14:sizeRelV relativeFrom="margin">
                    <wp14:pctHeight>0</wp14:pctHeight>
                  </wp14:sizeRelV>
                </wp:anchor>
              </w:drawing>
            </w:r>
          </w:p>
          <w:p w14:paraId="187BE63A" w14:textId="77777777" w:rsidR="007B5517" w:rsidRDefault="007B5517" w:rsidP="000F6240">
            <w:pPr>
              <w:pStyle w:val="Standard"/>
              <w:shd w:val="clear" w:color="auto" w:fill="FFFFFF"/>
              <w:spacing w:before="57"/>
              <w:ind w:right="57"/>
              <w:jc w:val="both"/>
              <w:rPr>
                <w:rFonts w:ascii="Times New Roman" w:eastAsia="Times New Roman" w:hAnsi="Times New Roman" w:cs="Times New Roman"/>
                <w:b/>
                <w:color w:val="000000"/>
                <w:sz w:val="22"/>
                <w:szCs w:val="22"/>
                <w:shd w:val="clear" w:color="auto" w:fill="FFFFFF"/>
              </w:rPr>
            </w:pPr>
          </w:p>
          <w:p w14:paraId="5F4CBA92" w14:textId="77777777" w:rsidR="007B5517" w:rsidRDefault="007B5517" w:rsidP="000F6240">
            <w:pPr>
              <w:pStyle w:val="Standard"/>
              <w:shd w:val="clear" w:color="auto" w:fill="FFFFFF"/>
              <w:spacing w:before="57"/>
              <w:ind w:right="57"/>
              <w:jc w:val="both"/>
              <w:rPr>
                <w:rFonts w:ascii="Times New Roman" w:eastAsia="Times New Roman" w:hAnsi="Times New Roman" w:cs="Times New Roman"/>
                <w:b/>
                <w:color w:val="000000"/>
                <w:sz w:val="22"/>
                <w:szCs w:val="22"/>
                <w:shd w:val="clear" w:color="auto" w:fill="FFFFFF"/>
              </w:rPr>
            </w:pPr>
          </w:p>
          <w:p w14:paraId="5EFAAE42" w14:textId="77777777" w:rsidR="007B5517" w:rsidRDefault="007B5517" w:rsidP="000F6240">
            <w:pPr>
              <w:pStyle w:val="Standard"/>
              <w:shd w:val="clear" w:color="auto" w:fill="FFFFFF"/>
              <w:spacing w:before="57"/>
              <w:ind w:right="57"/>
              <w:jc w:val="both"/>
              <w:rPr>
                <w:rFonts w:ascii="Times New Roman" w:eastAsia="Times New Roman" w:hAnsi="Times New Roman" w:cs="Times New Roman"/>
                <w:b/>
                <w:color w:val="000000"/>
                <w:sz w:val="22"/>
                <w:szCs w:val="22"/>
                <w:shd w:val="clear" w:color="auto" w:fill="FFFFFF"/>
              </w:rPr>
            </w:pPr>
          </w:p>
          <w:p w14:paraId="4E23984A" w14:textId="77777777" w:rsidR="007B5517" w:rsidRDefault="007B5517" w:rsidP="000F6240">
            <w:pPr>
              <w:pStyle w:val="Standard"/>
              <w:shd w:val="clear" w:color="auto" w:fill="FFFFFF"/>
              <w:spacing w:before="57"/>
              <w:ind w:right="57"/>
              <w:jc w:val="both"/>
              <w:rPr>
                <w:rFonts w:ascii="Times New Roman" w:eastAsia="Times New Roman" w:hAnsi="Times New Roman" w:cs="Times New Roman"/>
                <w:b/>
                <w:color w:val="000000"/>
                <w:sz w:val="22"/>
                <w:szCs w:val="22"/>
                <w:shd w:val="clear" w:color="auto" w:fill="FFFFFF"/>
              </w:rPr>
            </w:pPr>
          </w:p>
          <w:p w14:paraId="0ACD2590" w14:textId="77777777" w:rsidR="007B5517" w:rsidRDefault="007B5517" w:rsidP="000F6240">
            <w:pPr>
              <w:pStyle w:val="Standard"/>
              <w:shd w:val="clear" w:color="auto" w:fill="FFFFFF"/>
              <w:spacing w:before="57"/>
              <w:ind w:right="57"/>
              <w:jc w:val="both"/>
              <w:rPr>
                <w:rFonts w:ascii="Times New Roman" w:eastAsia="Times New Roman" w:hAnsi="Times New Roman" w:cs="Times New Roman"/>
                <w:b/>
                <w:color w:val="000000"/>
                <w:sz w:val="22"/>
                <w:szCs w:val="22"/>
                <w:shd w:val="clear" w:color="auto" w:fill="FFFFFF"/>
              </w:rPr>
            </w:pPr>
          </w:p>
          <w:p w14:paraId="171BD41A" w14:textId="7C0B68DC" w:rsidR="007B5517" w:rsidRDefault="007B5517" w:rsidP="000F6240">
            <w:pPr>
              <w:pStyle w:val="Standard"/>
              <w:shd w:val="clear" w:color="auto" w:fill="FFFFFF"/>
              <w:spacing w:before="57"/>
              <w:ind w:right="57"/>
              <w:jc w:val="both"/>
              <w:rPr>
                <w:rFonts w:ascii="Times New Roman" w:eastAsia="Times New Roman" w:hAnsi="Times New Roman" w:cs="Times New Roman"/>
                <w:b/>
                <w:color w:val="000000"/>
                <w:sz w:val="22"/>
                <w:szCs w:val="22"/>
                <w:shd w:val="clear" w:color="auto" w:fill="FFFFFF"/>
              </w:rPr>
            </w:pPr>
            <w:r>
              <w:rPr>
                <w:noProof/>
              </w:rPr>
              <w:drawing>
                <wp:inline distT="0" distB="0" distL="0" distR="0" wp14:anchorId="5CC2C5BE" wp14:editId="0AC6CB5B">
                  <wp:extent cx="6480313" cy="3627120"/>
                  <wp:effectExtent l="0" t="0" r="0" b="0"/>
                  <wp:docPr id="20" name="Imagem 20"/>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rcRect/>
                          <a:stretch>
                            <a:fillRect/>
                          </a:stretch>
                        </pic:blipFill>
                        <pic:spPr>
                          <a:xfrm>
                            <a:off x="0" y="0"/>
                            <a:ext cx="6483516" cy="3628913"/>
                          </a:xfrm>
                          <a:prstGeom prst="rect">
                            <a:avLst/>
                          </a:prstGeom>
                          <a:noFill/>
                          <a:ln>
                            <a:noFill/>
                            <a:prstDash/>
                          </a:ln>
                        </pic:spPr>
                      </pic:pic>
                    </a:graphicData>
                  </a:graphic>
                </wp:inline>
              </w:drawing>
            </w:r>
          </w:p>
          <w:p w14:paraId="442D4F82" w14:textId="77777777" w:rsidR="007B5517" w:rsidRDefault="007B5517" w:rsidP="000F6240">
            <w:pPr>
              <w:pStyle w:val="Standard"/>
              <w:shd w:val="clear" w:color="auto" w:fill="FFFFFF"/>
              <w:spacing w:before="57"/>
              <w:ind w:right="57"/>
              <w:jc w:val="both"/>
              <w:rPr>
                <w:rFonts w:ascii="Times New Roman" w:eastAsia="Times New Roman" w:hAnsi="Times New Roman" w:cs="Times New Roman"/>
                <w:b/>
                <w:color w:val="000000"/>
                <w:sz w:val="22"/>
                <w:szCs w:val="22"/>
                <w:shd w:val="clear" w:color="auto" w:fill="FFFFFF"/>
              </w:rPr>
            </w:pPr>
          </w:p>
          <w:p w14:paraId="6F713002" w14:textId="68AEFD28" w:rsidR="000F6240" w:rsidRPr="002E1C52" w:rsidRDefault="000F6240" w:rsidP="000F6240">
            <w:pPr>
              <w:pStyle w:val="Standard"/>
              <w:shd w:val="clear" w:color="auto" w:fill="FFFFFF"/>
              <w:spacing w:before="57"/>
              <w:ind w:right="57"/>
              <w:jc w:val="both"/>
              <w:rPr>
                <w:rFonts w:ascii="Times New Roman" w:hAnsi="Times New Roman" w:cs="Times New Roman"/>
                <w:sz w:val="22"/>
                <w:szCs w:val="22"/>
              </w:rPr>
            </w:pPr>
            <w:r w:rsidRPr="002E1C52">
              <w:rPr>
                <w:rFonts w:ascii="Times New Roman" w:eastAsia="Times New Roman" w:hAnsi="Times New Roman" w:cs="Times New Roman"/>
                <w:b/>
                <w:color w:val="000000"/>
                <w:sz w:val="22"/>
                <w:szCs w:val="22"/>
                <w:shd w:val="clear" w:color="auto" w:fill="FFFFFF"/>
              </w:rPr>
              <w:t xml:space="preserve">4. SISTEMA </w:t>
            </w:r>
            <w:r w:rsidRPr="002E1C52">
              <w:rPr>
                <w:rFonts w:ascii="Times New Roman" w:eastAsia="Times New Roman" w:hAnsi="Times New Roman" w:cs="Times New Roman"/>
                <w:b/>
                <w:color w:val="000000"/>
                <w:sz w:val="22"/>
                <w:szCs w:val="22"/>
              </w:rPr>
              <w:t>DO PREGÃO ELETRÔNICO:</w:t>
            </w:r>
          </w:p>
          <w:p w14:paraId="644BB3A3" w14:textId="77777777" w:rsidR="000F6240" w:rsidRPr="002E1C52" w:rsidRDefault="000F6240" w:rsidP="000F6240">
            <w:pPr>
              <w:pStyle w:val="Recuodecorpodetexto3"/>
              <w:spacing w:before="63" w:after="63"/>
              <w:ind w:left="0" w:right="57"/>
              <w:jc w:val="both"/>
              <w:rPr>
                <w:rFonts w:ascii="Times New Roman" w:hAnsi="Times New Roman" w:cs="Times New Roman"/>
                <w:color w:val="000000"/>
                <w:sz w:val="22"/>
                <w:szCs w:val="22"/>
                <w:shd w:val="clear" w:color="auto" w:fill="FFFFFF"/>
              </w:rPr>
            </w:pPr>
          </w:p>
          <w:p w14:paraId="4737583E" w14:textId="77777777" w:rsidR="000F6240" w:rsidRPr="002E1C52" w:rsidRDefault="000F6240" w:rsidP="000F6240">
            <w:pPr>
              <w:pStyle w:val="Recuodecorpodetexto3"/>
              <w:spacing w:before="63" w:after="63"/>
              <w:ind w:left="0" w:right="57"/>
              <w:jc w:val="both"/>
              <w:rPr>
                <w:rFonts w:ascii="Times New Roman" w:hAnsi="Times New Roman" w:cs="Times New Roman"/>
                <w:color w:val="000000"/>
                <w:sz w:val="22"/>
                <w:szCs w:val="22"/>
                <w:shd w:val="clear" w:color="auto" w:fill="FFFFFF"/>
              </w:rPr>
            </w:pPr>
            <w:r w:rsidRPr="002E1C52">
              <w:rPr>
                <w:rFonts w:ascii="Times New Roman" w:hAnsi="Times New Roman" w:cs="Times New Roman"/>
                <w:color w:val="000000"/>
                <w:sz w:val="22"/>
                <w:szCs w:val="22"/>
                <w:shd w:val="clear" w:color="auto" w:fill="FFFFFF"/>
              </w:rPr>
              <w:t xml:space="preserve">O pregão será realizado por meio do sistema eletrônico de licitações </w:t>
            </w:r>
            <w:hyperlink r:id="rId12" w:history="1">
              <w:r w:rsidRPr="002E1C52">
                <w:rPr>
                  <w:rStyle w:val="Hyperlink"/>
                  <w:rFonts w:ascii="Times New Roman" w:hAnsi="Times New Roman" w:cs="Times New Roman"/>
                  <w:sz w:val="22"/>
                  <w:szCs w:val="22"/>
                  <w:shd w:val="clear" w:color="auto" w:fill="FFFFFF"/>
                </w:rPr>
                <w:t>https://www.gov.br/compras/pt-br</w:t>
              </w:r>
            </w:hyperlink>
            <w:r w:rsidRPr="002E1C52">
              <w:rPr>
                <w:rFonts w:ascii="Times New Roman" w:hAnsi="Times New Roman" w:cs="Times New Roman"/>
                <w:color w:val="000000"/>
                <w:sz w:val="22"/>
                <w:szCs w:val="22"/>
                <w:shd w:val="clear" w:color="auto" w:fill="FFFFFF"/>
              </w:rPr>
              <w:t>. Assim como, será o endereço eletrônico para recebimento e abertura de propostas.</w:t>
            </w:r>
          </w:p>
          <w:p w14:paraId="3C550676" w14:textId="77777777" w:rsidR="004B3FA7" w:rsidRPr="002E1C52" w:rsidRDefault="004B3FA7" w:rsidP="000F6240">
            <w:pPr>
              <w:pStyle w:val="Standard"/>
              <w:shd w:val="clear" w:color="auto" w:fill="FFFFFF"/>
              <w:spacing w:before="57"/>
              <w:ind w:right="57"/>
              <w:jc w:val="both"/>
              <w:rPr>
                <w:rFonts w:ascii="Times New Roman" w:eastAsia="Times New Roman" w:hAnsi="Times New Roman" w:cs="Times New Roman"/>
                <w:color w:val="000000"/>
                <w:sz w:val="22"/>
                <w:szCs w:val="22"/>
                <w:shd w:val="clear" w:color="auto" w:fill="FFFFFF" w:themeFill="background1"/>
              </w:rPr>
            </w:pPr>
          </w:p>
          <w:p w14:paraId="1BC46DBF" w14:textId="79BC3206" w:rsidR="004B3FA7" w:rsidRPr="002E1C52" w:rsidRDefault="000F6240" w:rsidP="000F6240">
            <w:pPr>
              <w:pStyle w:val="Standard"/>
              <w:shd w:val="clear" w:color="auto" w:fill="FFFFFF"/>
              <w:spacing w:before="57"/>
              <w:ind w:right="57"/>
              <w:jc w:val="both"/>
              <w:rPr>
                <w:rFonts w:ascii="Times New Roman" w:hAnsi="Times New Roman" w:cs="Times New Roman"/>
                <w:sz w:val="22"/>
                <w:szCs w:val="22"/>
                <w:shd w:val="clear" w:color="auto" w:fill="FFFFFF" w:themeFill="background1"/>
              </w:rPr>
            </w:pPr>
            <w:r w:rsidRPr="002E1C52">
              <w:rPr>
                <w:rFonts w:ascii="Times New Roman" w:eastAsia="Times New Roman" w:hAnsi="Times New Roman" w:cs="Times New Roman"/>
                <w:color w:val="000000"/>
                <w:sz w:val="22"/>
                <w:szCs w:val="22"/>
                <w:shd w:val="clear" w:color="auto" w:fill="FFFFFF" w:themeFill="background1"/>
              </w:rPr>
              <w:t xml:space="preserve">O edital está disponível na </w:t>
            </w:r>
            <w:r w:rsidRPr="002E1C52">
              <w:rPr>
                <w:rFonts w:ascii="Times New Roman" w:eastAsia="Times New Roman" w:hAnsi="Times New Roman" w:cs="Times New Roman"/>
                <w:i/>
                <w:color w:val="000000"/>
                <w:sz w:val="22"/>
                <w:szCs w:val="22"/>
                <w:shd w:val="clear" w:color="auto" w:fill="FFFFFF" w:themeFill="background1"/>
              </w:rPr>
              <w:t>internet</w:t>
            </w:r>
            <w:r w:rsidRPr="002E1C52">
              <w:rPr>
                <w:rFonts w:ascii="Times New Roman" w:eastAsia="Times New Roman" w:hAnsi="Times New Roman" w:cs="Times New Roman"/>
                <w:color w:val="000000"/>
                <w:sz w:val="22"/>
                <w:szCs w:val="22"/>
                <w:shd w:val="clear" w:color="auto" w:fill="FFFFFF" w:themeFill="background1"/>
              </w:rPr>
              <w:t>, nas páginas do Portal Nacional de Contratações Públicas</w:t>
            </w:r>
            <w:r w:rsidR="004A3CE5" w:rsidRPr="002E1C52">
              <w:rPr>
                <w:rFonts w:ascii="Times New Roman" w:eastAsia="Times New Roman" w:hAnsi="Times New Roman" w:cs="Times New Roman"/>
                <w:sz w:val="22"/>
                <w:szCs w:val="22"/>
                <w:shd w:val="clear" w:color="auto" w:fill="FFFFFF" w:themeFill="background1"/>
              </w:rPr>
              <w:t>:</w:t>
            </w:r>
          </w:p>
          <w:p w14:paraId="437647C5" w14:textId="77777777" w:rsidR="004B3FA7" w:rsidRPr="002E1C52" w:rsidRDefault="004B3FA7" w:rsidP="000F6240">
            <w:pPr>
              <w:pStyle w:val="Standard"/>
              <w:shd w:val="clear" w:color="auto" w:fill="FFFFFF"/>
              <w:spacing w:before="57"/>
              <w:ind w:right="57"/>
              <w:jc w:val="both"/>
              <w:rPr>
                <w:rFonts w:ascii="Times New Roman" w:hAnsi="Times New Roman" w:cs="Times New Roman"/>
                <w:sz w:val="22"/>
                <w:szCs w:val="22"/>
                <w:shd w:val="clear" w:color="auto" w:fill="FFFFFF" w:themeFill="background1"/>
              </w:rPr>
            </w:pPr>
          </w:p>
          <w:p w14:paraId="2CBB6CFF" w14:textId="5EE8E4C4" w:rsidR="000F6240" w:rsidRPr="002E1C52" w:rsidRDefault="00844C94" w:rsidP="000F6240">
            <w:pPr>
              <w:pStyle w:val="Standard"/>
              <w:shd w:val="clear" w:color="auto" w:fill="FFFFFF"/>
              <w:spacing w:before="57"/>
              <w:ind w:right="57"/>
              <w:jc w:val="both"/>
              <w:rPr>
                <w:rStyle w:val="Hyperlink"/>
                <w:rFonts w:ascii="Times New Roman" w:eastAsia="Times New Roman" w:hAnsi="Times New Roman" w:cs="Times New Roman"/>
                <w:sz w:val="22"/>
                <w:szCs w:val="22"/>
                <w:shd w:val="clear" w:color="auto" w:fill="FFFF00"/>
              </w:rPr>
            </w:pPr>
            <w:hyperlink r:id="rId13" w:history="1">
              <w:r w:rsidR="004B3FA7" w:rsidRPr="002E1C52">
                <w:rPr>
                  <w:rStyle w:val="Hyperlink"/>
                  <w:rFonts w:ascii="Times New Roman" w:eastAsia="Times New Roman" w:hAnsi="Times New Roman" w:cs="Times New Roman"/>
                  <w:sz w:val="22"/>
                  <w:szCs w:val="22"/>
                  <w:shd w:val="clear" w:color="auto" w:fill="FFFFFF" w:themeFill="background1"/>
                </w:rPr>
                <w:t>https://pncp.gov.br/app/editais?q=987445&amp;status=recebendo_proposta&amp;pagina=1&amp;ufs=PR&amp;municipios=3941&amp;tipos=1</w:t>
              </w:r>
            </w:hyperlink>
            <w:r w:rsidR="004B3FA7" w:rsidRPr="002E1C52">
              <w:rPr>
                <w:rFonts w:ascii="Times New Roman" w:eastAsia="Times New Roman" w:hAnsi="Times New Roman" w:cs="Times New Roman"/>
                <w:sz w:val="22"/>
                <w:szCs w:val="22"/>
                <w:shd w:val="clear" w:color="auto" w:fill="FFFFFF" w:themeFill="background1"/>
              </w:rPr>
              <w:t>.</w:t>
            </w:r>
          </w:p>
          <w:p w14:paraId="7B620B4F" w14:textId="77777777" w:rsidR="004A3CE5" w:rsidRPr="002E1C52" w:rsidRDefault="004A3CE5" w:rsidP="000F6240">
            <w:pPr>
              <w:pStyle w:val="Standard"/>
              <w:shd w:val="clear" w:color="auto" w:fill="FFFFFF"/>
              <w:spacing w:before="57"/>
              <w:ind w:right="57"/>
              <w:jc w:val="both"/>
              <w:rPr>
                <w:rStyle w:val="Hyperlink"/>
                <w:rFonts w:ascii="Times New Roman" w:eastAsia="Times New Roman" w:hAnsi="Times New Roman" w:cs="Times New Roman"/>
                <w:sz w:val="22"/>
                <w:szCs w:val="22"/>
                <w:shd w:val="clear" w:color="auto" w:fill="FFFF00"/>
              </w:rPr>
            </w:pPr>
          </w:p>
          <w:p w14:paraId="7687A8E0" w14:textId="563C1B83" w:rsidR="004B3FA7" w:rsidRPr="002E1C52" w:rsidRDefault="004B3FA7" w:rsidP="000F6240">
            <w:pPr>
              <w:pStyle w:val="Standard"/>
              <w:shd w:val="clear" w:color="auto" w:fill="FFFFFF"/>
              <w:spacing w:before="57"/>
              <w:ind w:right="57"/>
              <w:jc w:val="both"/>
              <w:rPr>
                <w:rFonts w:ascii="Times New Roman" w:hAnsi="Times New Roman" w:cs="Times New Roman"/>
                <w:i/>
                <w:iCs/>
                <w:sz w:val="22"/>
                <w:szCs w:val="22"/>
              </w:rPr>
            </w:pPr>
            <w:r w:rsidRPr="002E1C52">
              <w:rPr>
                <w:rFonts w:ascii="Times New Roman" w:hAnsi="Times New Roman" w:cs="Times New Roman"/>
                <w:sz w:val="22"/>
                <w:szCs w:val="22"/>
                <w:u w:val="single"/>
              </w:rPr>
              <w:t>Obs.:</w:t>
            </w:r>
            <w:r w:rsidRPr="002E1C52">
              <w:rPr>
                <w:rFonts w:ascii="Times New Roman" w:hAnsi="Times New Roman" w:cs="Times New Roman"/>
                <w:sz w:val="22"/>
                <w:szCs w:val="22"/>
              </w:rPr>
              <w:t xml:space="preserve"> O link acima direciona o licitante para consulta </w:t>
            </w:r>
            <w:r w:rsidR="000919E0" w:rsidRPr="002E1C52">
              <w:rPr>
                <w:rFonts w:ascii="Times New Roman" w:hAnsi="Times New Roman" w:cs="Times New Roman"/>
                <w:sz w:val="22"/>
                <w:szCs w:val="22"/>
              </w:rPr>
              <w:t>do PNCP do Município de Bandeirantes</w:t>
            </w:r>
            <w:r w:rsidR="005D5465" w:rsidRPr="002E1C52">
              <w:rPr>
                <w:rFonts w:ascii="Times New Roman" w:hAnsi="Times New Roman" w:cs="Times New Roman"/>
                <w:sz w:val="22"/>
                <w:szCs w:val="22"/>
              </w:rPr>
              <w:t>, das licitações com Status de A Receber/Recebendo Proposta</w:t>
            </w:r>
            <w:r w:rsidR="000919E0" w:rsidRPr="002E1C52">
              <w:rPr>
                <w:rFonts w:ascii="Times New Roman" w:hAnsi="Times New Roman" w:cs="Times New Roman"/>
                <w:sz w:val="22"/>
                <w:szCs w:val="22"/>
              </w:rPr>
              <w:t>.</w:t>
            </w:r>
          </w:p>
          <w:p w14:paraId="74639168" w14:textId="77777777" w:rsidR="004B3FA7" w:rsidRPr="002E1C52" w:rsidRDefault="004B3FA7" w:rsidP="000F6240">
            <w:pPr>
              <w:pStyle w:val="Standard"/>
              <w:shd w:val="clear" w:color="auto" w:fill="FFFFFF"/>
              <w:spacing w:before="57"/>
              <w:ind w:right="57"/>
              <w:jc w:val="both"/>
              <w:rPr>
                <w:rFonts w:ascii="Times New Roman" w:hAnsi="Times New Roman" w:cs="Times New Roman"/>
                <w:sz w:val="22"/>
                <w:szCs w:val="22"/>
                <w:u w:val="single"/>
              </w:rPr>
            </w:pPr>
          </w:p>
          <w:p w14:paraId="23151450" w14:textId="01DBCDEB" w:rsidR="000F6240" w:rsidRPr="002E1C52" w:rsidRDefault="000F6240" w:rsidP="000F6240">
            <w:pPr>
              <w:pStyle w:val="Standard"/>
              <w:spacing w:before="57"/>
              <w:jc w:val="both"/>
              <w:rPr>
                <w:rFonts w:ascii="Times New Roman" w:hAnsi="Times New Roman" w:cs="Times New Roman"/>
                <w:sz w:val="22"/>
                <w:szCs w:val="22"/>
              </w:rPr>
            </w:pPr>
            <w:r w:rsidRPr="002E1C52">
              <w:rPr>
                <w:rFonts w:ascii="Times New Roman" w:eastAsia="Times New Roman" w:hAnsi="Times New Roman" w:cs="Times New Roman"/>
                <w:color w:val="000000"/>
                <w:sz w:val="22"/>
                <w:szCs w:val="22"/>
                <w:shd w:val="clear" w:color="auto" w:fill="FFFFFF"/>
              </w:rPr>
              <w:t>Os trabalhos serão conduzidos pel</w:t>
            </w:r>
            <w:r w:rsidR="00567B80" w:rsidRPr="002E1C52">
              <w:rPr>
                <w:rFonts w:ascii="Times New Roman" w:eastAsia="Times New Roman" w:hAnsi="Times New Roman" w:cs="Times New Roman"/>
                <w:color w:val="000000"/>
                <w:sz w:val="22"/>
                <w:szCs w:val="22"/>
                <w:shd w:val="clear" w:color="auto" w:fill="FFFFFF"/>
              </w:rPr>
              <w:t>a</w:t>
            </w:r>
            <w:r w:rsidRPr="002E1C52">
              <w:rPr>
                <w:rFonts w:ascii="Times New Roman" w:eastAsia="Times New Roman" w:hAnsi="Times New Roman" w:cs="Times New Roman"/>
                <w:color w:val="000000"/>
                <w:sz w:val="22"/>
                <w:szCs w:val="22"/>
                <w:shd w:val="clear" w:color="auto" w:fill="FFFFFF"/>
              </w:rPr>
              <w:t xml:space="preserve"> </w:t>
            </w:r>
            <w:r w:rsidRPr="002E1C52">
              <w:rPr>
                <w:rFonts w:ascii="Times New Roman" w:eastAsia="Times New Roman" w:hAnsi="Times New Roman" w:cs="Times New Roman"/>
                <w:sz w:val="22"/>
                <w:szCs w:val="22"/>
              </w:rPr>
              <w:t>Agente de Contratação</w:t>
            </w:r>
            <w:r w:rsidRPr="002E1C52">
              <w:rPr>
                <w:rFonts w:ascii="Times New Roman" w:eastAsia="Times New Roman" w:hAnsi="Times New Roman" w:cs="Times New Roman"/>
                <w:color w:val="000000"/>
                <w:sz w:val="22"/>
                <w:szCs w:val="22"/>
                <w:shd w:val="clear" w:color="auto" w:fill="FFFFFF"/>
              </w:rPr>
              <w:t xml:space="preserve">: </w:t>
            </w:r>
            <w:r w:rsidR="008120FA" w:rsidRPr="002E1C52">
              <w:rPr>
                <w:rFonts w:ascii="Times New Roman" w:eastAsia="Times New Roman" w:hAnsi="Times New Roman" w:cs="Times New Roman"/>
                <w:b/>
                <w:bCs/>
                <w:color w:val="000000"/>
                <w:sz w:val="22"/>
                <w:szCs w:val="22"/>
                <w:shd w:val="clear" w:color="auto" w:fill="FFFFFF"/>
              </w:rPr>
              <w:t>Weslley Rodrigo Ramos Pires</w:t>
            </w:r>
            <w:r w:rsidR="00567B80" w:rsidRPr="002E1C52">
              <w:rPr>
                <w:rFonts w:ascii="Times New Roman" w:eastAsia="Times New Roman" w:hAnsi="Times New Roman" w:cs="Times New Roman"/>
                <w:color w:val="000000"/>
                <w:sz w:val="22"/>
                <w:szCs w:val="22"/>
                <w:shd w:val="clear" w:color="auto" w:fill="FFFFFF"/>
              </w:rPr>
              <w:t xml:space="preserve"> </w:t>
            </w:r>
            <w:r w:rsidRPr="002E1C52">
              <w:rPr>
                <w:rFonts w:ascii="Times New Roman" w:eastAsia="Times New Roman" w:hAnsi="Times New Roman" w:cs="Times New Roman"/>
                <w:color w:val="000000"/>
                <w:sz w:val="22"/>
                <w:szCs w:val="22"/>
                <w:shd w:val="clear" w:color="auto" w:fill="FFFFFF"/>
              </w:rPr>
              <w:t xml:space="preserve">e </w:t>
            </w:r>
            <w:r w:rsidR="00567B80" w:rsidRPr="002E1C52">
              <w:rPr>
                <w:rFonts w:ascii="Times New Roman" w:eastAsia="Times New Roman" w:hAnsi="Times New Roman" w:cs="Times New Roman"/>
                <w:b/>
                <w:bCs/>
                <w:color w:val="000000"/>
                <w:sz w:val="22"/>
                <w:szCs w:val="22"/>
                <w:shd w:val="clear" w:color="auto" w:fill="FFFFFF"/>
              </w:rPr>
              <w:t>E</w:t>
            </w:r>
            <w:r w:rsidRPr="002E1C52">
              <w:rPr>
                <w:rFonts w:ascii="Times New Roman" w:eastAsia="Times New Roman" w:hAnsi="Times New Roman" w:cs="Times New Roman"/>
                <w:b/>
                <w:bCs/>
                <w:color w:val="000000"/>
                <w:sz w:val="22"/>
                <w:szCs w:val="22"/>
                <w:shd w:val="clear" w:color="auto" w:fill="FFFFFF"/>
              </w:rPr>
              <w:t>quipe de</w:t>
            </w:r>
            <w:r w:rsidRPr="002E1C52">
              <w:rPr>
                <w:rFonts w:ascii="Times New Roman" w:eastAsia="Times New Roman" w:hAnsi="Times New Roman" w:cs="Times New Roman"/>
                <w:b/>
                <w:bCs/>
                <w:color w:val="000000"/>
                <w:sz w:val="22"/>
                <w:szCs w:val="22"/>
              </w:rPr>
              <w:t xml:space="preserve"> </w:t>
            </w:r>
            <w:r w:rsidR="00567B80" w:rsidRPr="002E1C52">
              <w:rPr>
                <w:rFonts w:ascii="Times New Roman" w:eastAsia="Times New Roman" w:hAnsi="Times New Roman" w:cs="Times New Roman"/>
                <w:b/>
                <w:bCs/>
                <w:color w:val="000000"/>
                <w:sz w:val="22"/>
                <w:szCs w:val="22"/>
              </w:rPr>
              <w:t>A</w:t>
            </w:r>
            <w:r w:rsidRPr="002E1C52">
              <w:rPr>
                <w:rFonts w:ascii="Times New Roman" w:eastAsia="Times New Roman" w:hAnsi="Times New Roman" w:cs="Times New Roman"/>
                <w:b/>
                <w:bCs/>
                <w:color w:val="000000"/>
                <w:sz w:val="22"/>
                <w:szCs w:val="22"/>
              </w:rPr>
              <w:t>poio</w:t>
            </w:r>
            <w:r w:rsidRPr="002E1C52">
              <w:rPr>
                <w:rFonts w:ascii="Times New Roman" w:eastAsia="Times New Roman" w:hAnsi="Times New Roman" w:cs="Times New Roman"/>
                <w:color w:val="000000"/>
                <w:sz w:val="22"/>
                <w:szCs w:val="22"/>
              </w:rPr>
              <w:t xml:space="preserve">, designados pela </w:t>
            </w:r>
            <w:r w:rsidRPr="002E1C52">
              <w:rPr>
                <w:rFonts w:ascii="Times New Roman" w:eastAsia="Times New Roman" w:hAnsi="Times New Roman" w:cs="Times New Roman"/>
                <w:b/>
                <w:bCs/>
                <w:color w:val="000000"/>
                <w:sz w:val="22"/>
                <w:szCs w:val="22"/>
              </w:rPr>
              <w:t>Portaria n.º 1</w:t>
            </w:r>
            <w:r w:rsidR="00002C84" w:rsidRPr="002E1C52">
              <w:rPr>
                <w:rFonts w:ascii="Times New Roman" w:eastAsia="Times New Roman" w:hAnsi="Times New Roman" w:cs="Times New Roman"/>
                <w:b/>
                <w:bCs/>
                <w:color w:val="000000"/>
                <w:sz w:val="22"/>
                <w:szCs w:val="22"/>
              </w:rPr>
              <w:t>.976/2025</w:t>
            </w:r>
            <w:r w:rsidRPr="002E1C52">
              <w:rPr>
                <w:rFonts w:ascii="Times New Roman" w:eastAsia="Times New Roman" w:hAnsi="Times New Roman" w:cs="Times New Roman"/>
                <w:b/>
                <w:bCs/>
                <w:color w:val="000000"/>
                <w:sz w:val="22"/>
                <w:szCs w:val="22"/>
              </w:rPr>
              <w:t>.</w:t>
            </w:r>
          </w:p>
          <w:p w14:paraId="7AB90B3D" w14:textId="77777777" w:rsidR="000F6240" w:rsidRPr="002E1C52" w:rsidRDefault="000F6240" w:rsidP="000F6240">
            <w:pPr>
              <w:pStyle w:val="Standard"/>
              <w:shd w:val="clear" w:color="auto" w:fill="FFFFFF"/>
              <w:tabs>
                <w:tab w:val="left" w:pos="560"/>
              </w:tabs>
              <w:spacing w:before="57"/>
              <w:jc w:val="both"/>
              <w:rPr>
                <w:rFonts w:ascii="Times New Roman" w:eastAsia="Times New Roman" w:hAnsi="Times New Roman" w:cs="Times New Roman"/>
                <w:sz w:val="22"/>
                <w:szCs w:val="22"/>
                <w:shd w:val="clear" w:color="auto" w:fill="FFFFFF"/>
              </w:rPr>
            </w:pPr>
          </w:p>
          <w:p w14:paraId="54D45DAA" w14:textId="14E44415" w:rsidR="00957FE2" w:rsidRPr="002E1C52" w:rsidRDefault="000F6240" w:rsidP="00F7331A">
            <w:pPr>
              <w:pStyle w:val="Standard"/>
              <w:shd w:val="clear" w:color="auto" w:fill="BFBFBF" w:themeFill="background1" w:themeFillShade="BF"/>
              <w:tabs>
                <w:tab w:val="left" w:pos="560"/>
              </w:tabs>
              <w:spacing w:before="57"/>
              <w:jc w:val="center"/>
              <w:rPr>
                <w:rFonts w:ascii="Times New Roman" w:eastAsia="Times New Roman" w:hAnsi="Times New Roman" w:cs="Times New Roman"/>
                <w:b/>
                <w:color w:val="000000"/>
                <w:sz w:val="22"/>
                <w:szCs w:val="22"/>
              </w:rPr>
            </w:pPr>
            <w:r w:rsidRPr="002E1C52">
              <w:rPr>
                <w:rFonts w:ascii="Times New Roman" w:eastAsia="Times New Roman" w:hAnsi="Times New Roman" w:cs="Times New Roman"/>
                <w:b/>
                <w:color w:val="000000"/>
                <w:sz w:val="22"/>
                <w:szCs w:val="22"/>
              </w:rPr>
              <w:t>- E-mail:</w:t>
            </w:r>
            <w:r w:rsidRPr="002E1C52">
              <w:rPr>
                <w:rFonts w:ascii="Times New Roman" w:eastAsia="Times New Roman" w:hAnsi="Times New Roman" w:cs="Times New Roman"/>
                <w:color w:val="000000"/>
                <w:sz w:val="22"/>
                <w:szCs w:val="22"/>
              </w:rPr>
              <w:t xml:space="preserve"> </w:t>
            </w:r>
            <w:hyperlink r:id="rId14" w:history="1">
              <w:r w:rsidR="00957FE2" w:rsidRPr="002E1C52">
                <w:rPr>
                  <w:rStyle w:val="Hyperlink"/>
                  <w:rFonts w:ascii="Times New Roman" w:eastAsia="Times New Roman" w:hAnsi="Times New Roman" w:cs="Times New Roman"/>
                  <w:b/>
                  <w:sz w:val="22"/>
                  <w:szCs w:val="22"/>
                  <w:highlight w:val="yellow"/>
                </w:rPr>
                <w:t>licitacao@bandeirantes.pr.gov.br</w:t>
              </w:r>
            </w:hyperlink>
            <w:r w:rsidR="00957FE2" w:rsidRPr="002E1C52">
              <w:rPr>
                <w:rFonts w:ascii="Times New Roman" w:eastAsia="Times New Roman" w:hAnsi="Times New Roman" w:cs="Times New Roman"/>
                <w:b/>
                <w:color w:val="000000"/>
                <w:sz w:val="22"/>
                <w:szCs w:val="22"/>
              </w:rPr>
              <w:t xml:space="preserve"> –</w:t>
            </w:r>
          </w:p>
          <w:p w14:paraId="72FDDAC1" w14:textId="77777777" w:rsidR="00957FE2" w:rsidRPr="002E1C52" w:rsidRDefault="00957FE2" w:rsidP="000F6240">
            <w:pPr>
              <w:pStyle w:val="Standard"/>
              <w:shd w:val="clear" w:color="auto" w:fill="FFFFFF"/>
              <w:tabs>
                <w:tab w:val="left" w:pos="560"/>
              </w:tabs>
              <w:spacing w:before="57"/>
              <w:jc w:val="both"/>
              <w:rPr>
                <w:rFonts w:ascii="Times New Roman" w:eastAsia="Times New Roman" w:hAnsi="Times New Roman" w:cs="Times New Roman"/>
                <w:b/>
                <w:color w:val="000000"/>
                <w:sz w:val="22"/>
                <w:szCs w:val="22"/>
              </w:rPr>
            </w:pPr>
          </w:p>
          <w:p w14:paraId="27F11C9F" w14:textId="150C534C" w:rsidR="000F6240" w:rsidRPr="002E1C52" w:rsidRDefault="00F7331A" w:rsidP="000F6240">
            <w:pPr>
              <w:pStyle w:val="Standard"/>
              <w:shd w:val="clear" w:color="auto" w:fill="FFFFFF"/>
              <w:tabs>
                <w:tab w:val="left" w:pos="560"/>
              </w:tabs>
              <w:spacing w:before="57"/>
              <w:jc w:val="both"/>
              <w:rPr>
                <w:rFonts w:ascii="Times New Roman" w:hAnsi="Times New Roman" w:cs="Times New Roman"/>
                <w:sz w:val="22"/>
                <w:szCs w:val="22"/>
              </w:rPr>
            </w:pPr>
            <w:r w:rsidRPr="002E1C52">
              <w:rPr>
                <w:rFonts w:ascii="Times New Roman" w:eastAsia="Times New Roman" w:hAnsi="Times New Roman" w:cs="Times New Roman"/>
                <w:b/>
                <w:color w:val="000000"/>
                <w:sz w:val="22"/>
                <w:szCs w:val="22"/>
              </w:rPr>
              <w:t xml:space="preserve">EVENTUAIS </w:t>
            </w:r>
            <w:r w:rsidR="00957FE2" w:rsidRPr="002E1C52">
              <w:rPr>
                <w:rFonts w:ascii="Times New Roman" w:eastAsia="Times New Roman" w:hAnsi="Times New Roman" w:cs="Times New Roman"/>
                <w:b/>
                <w:color w:val="000000"/>
                <w:sz w:val="22"/>
                <w:szCs w:val="22"/>
              </w:rPr>
              <w:t>DÚVIDAS, ESCLARECIMENTOS E IMPUGNAÇÕES DEVERÃO SEREM ENCAMINHADAS NO EMAIL INSTITUCIONAL INDICADO ACIMA – NÃO SERÃO ADMITIDOS QUAISQUER ENVIOS DE MENSAGENS AOS TELEFONES PESSOAIS DOS INTEGRANTES DA COMISSÃO DE CONTRATAÇÃO OU EQUIPE DE APOIO.</w:t>
            </w:r>
          </w:p>
          <w:p w14:paraId="09EEAE93" w14:textId="77777777" w:rsidR="00957FE2" w:rsidRPr="002E1C52" w:rsidRDefault="00957FE2" w:rsidP="000F6240">
            <w:pPr>
              <w:pStyle w:val="Standard"/>
              <w:tabs>
                <w:tab w:val="left" w:pos="560"/>
              </w:tabs>
              <w:spacing w:before="57"/>
              <w:jc w:val="both"/>
              <w:rPr>
                <w:rFonts w:ascii="Times New Roman" w:eastAsia="Times New Roman" w:hAnsi="Times New Roman" w:cs="Times New Roman"/>
                <w:b/>
                <w:color w:val="000000"/>
                <w:sz w:val="22"/>
                <w:szCs w:val="22"/>
              </w:rPr>
            </w:pPr>
          </w:p>
          <w:p w14:paraId="27E99F9B" w14:textId="0FBE1314" w:rsidR="000F6240" w:rsidRPr="002E1C52" w:rsidRDefault="000F6240" w:rsidP="000F6240">
            <w:pPr>
              <w:pStyle w:val="Standard"/>
              <w:tabs>
                <w:tab w:val="left" w:pos="560"/>
              </w:tabs>
              <w:spacing w:before="57"/>
              <w:jc w:val="both"/>
              <w:rPr>
                <w:rFonts w:ascii="Times New Roman" w:eastAsia="Times New Roman" w:hAnsi="Times New Roman" w:cs="Times New Roman"/>
                <w:color w:val="000000"/>
                <w:sz w:val="22"/>
                <w:szCs w:val="22"/>
              </w:rPr>
            </w:pPr>
            <w:r w:rsidRPr="002E1C52">
              <w:rPr>
                <w:rFonts w:ascii="Times New Roman" w:eastAsia="Times New Roman" w:hAnsi="Times New Roman" w:cs="Times New Roman"/>
                <w:b/>
                <w:color w:val="000000"/>
                <w:sz w:val="22"/>
                <w:szCs w:val="22"/>
              </w:rPr>
              <w:t>-  Endereço:</w:t>
            </w:r>
            <w:r w:rsidRPr="002E1C52">
              <w:rPr>
                <w:rFonts w:ascii="Times New Roman" w:eastAsia="Times New Roman" w:hAnsi="Times New Roman" w:cs="Times New Roman"/>
                <w:color w:val="000000"/>
                <w:sz w:val="22"/>
                <w:szCs w:val="22"/>
              </w:rPr>
              <w:t xml:space="preserve"> Rua Frei Rafael Proner, nº 1457 – CEP 86.360-0</w:t>
            </w:r>
            <w:r w:rsidR="00F36F22" w:rsidRPr="002E1C52">
              <w:rPr>
                <w:rFonts w:ascii="Times New Roman" w:eastAsia="Times New Roman" w:hAnsi="Times New Roman" w:cs="Times New Roman"/>
                <w:color w:val="000000"/>
                <w:sz w:val="22"/>
                <w:szCs w:val="22"/>
              </w:rPr>
              <w:t>55</w:t>
            </w:r>
            <w:r w:rsidRPr="002E1C52">
              <w:rPr>
                <w:rFonts w:ascii="Times New Roman" w:eastAsia="Times New Roman" w:hAnsi="Times New Roman" w:cs="Times New Roman"/>
                <w:color w:val="000000"/>
                <w:sz w:val="22"/>
                <w:szCs w:val="22"/>
              </w:rPr>
              <w:t xml:space="preserve"> – Bandeirantes – PR.</w:t>
            </w:r>
          </w:p>
          <w:p w14:paraId="424D319E" w14:textId="4972FB0A" w:rsidR="0015235A" w:rsidRPr="002E1C52" w:rsidRDefault="000F6240" w:rsidP="00B32A20">
            <w:pPr>
              <w:pStyle w:val="Standard"/>
              <w:tabs>
                <w:tab w:val="left" w:pos="560"/>
              </w:tabs>
              <w:spacing w:before="57"/>
              <w:jc w:val="both"/>
              <w:rPr>
                <w:rFonts w:ascii="Times New Roman" w:hAnsi="Times New Roman" w:cs="Times New Roman"/>
                <w:sz w:val="22"/>
                <w:szCs w:val="22"/>
              </w:rPr>
            </w:pPr>
            <w:r w:rsidRPr="002E1C52">
              <w:rPr>
                <w:rFonts w:ascii="Times New Roman" w:eastAsia="Times New Roman" w:hAnsi="Times New Roman" w:cs="Times New Roman"/>
                <w:color w:val="000000"/>
                <w:sz w:val="22"/>
                <w:szCs w:val="22"/>
              </w:rPr>
              <w:t xml:space="preserve">- </w:t>
            </w:r>
            <w:r w:rsidRPr="002E1C52">
              <w:rPr>
                <w:rFonts w:ascii="Times New Roman" w:eastAsia="Times New Roman" w:hAnsi="Times New Roman" w:cs="Times New Roman"/>
                <w:b/>
                <w:color w:val="000000"/>
                <w:sz w:val="22"/>
                <w:szCs w:val="22"/>
                <w:shd w:val="clear" w:color="auto" w:fill="FFFFFF"/>
              </w:rPr>
              <w:t>O atendimento será feito no horário das 8:30 às 11:</w:t>
            </w:r>
            <w:r w:rsidR="000244A8" w:rsidRPr="002E1C52">
              <w:rPr>
                <w:rFonts w:ascii="Times New Roman" w:eastAsia="Times New Roman" w:hAnsi="Times New Roman" w:cs="Times New Roman"/>
                <w:b/>
                <w:color w:val="000000"/>
                <w:sz w:val="22"/>
                <w:szCs w:val="22"/>
                <w:shd w:val="clear" w:color="auto" w:fill="FFFFFF"/>
              </w:rPr>
              <w:t>00</w:t>
            </w:r>
            <w:r w:rsidRPr="002E1C52">
              <w:rPr>
                <w:rFonts w:ascii="Times New Roman" w:eastAsia="Times New Roman" w:hAnsi="Times New Roman" w:cs="Times New Roman"/>
                <w:b/>
                <w:color w:val="000000"/>
                <w:sz w:val="22"/>
                <w:szCs w:val="22"/>
                <w:shd w:val="clear" w:color="auto" w:fill="FFFFFF"/>
              </w:rPr>
              <w:t xml:space="preserve"> e das 13:00 às 17:00.</w:t>
            </w:r>
          </w:p>
        </w:tc>
      </w:tr>
      <w:tr w:rsidR="000D04D2" w:rsidRPr="002E1C52" w14:paraId="749D7FD1" w14:textId="77777777" w:rsidTr="00BA4E97">
        <w:tblPrEx>
          <w:tblCellMar>
            <w:top w:w="55" w:type="dxa"/>
            <w:left w:w="55" w:type="dxa"/>
            <w:bottom w:w="55" w:type="dxa"/>
            <w:right w:w="55" w:type="dxa"/>
          </w:tblCellMar>
          <w:tblLook w:val="0000" w:firstRow="0" w:lastRow="0" w:firstColumn="0" w:lastColumn="0" w:noHBand="0" w:noVBand="0"/>
        </w:tblPrEx>
        <w:trPr>
          <w:gridAfter w:val="1"/>
          <w:wAfter w:w="10" w:type="dxa"/>
        </w:trPr>
        <w:tc>
          <w:tcPr>
            <w:tcW w:w="10348" w:type="dxa"/>
            <w:gridSpan w:val="2"/>
            <w:tcBorders>
              <w:top w:val="single" w:sz="8" w:space="0" w:color="000000"/>
              <w:left w:val="single" w:sz="8" w:space="0" w:color="000000"/>
              <w:bottom w:val="single" w:sz="8" w:space="0" w:color="000000"/>
              <w:right w:val="single" w:sz="8" w:space="0" w:color="000000"/>
            </w:tcBorders>
            <w:shd w:val="clear" w:color="auto" w:fill="auto"/>
          </w:tcPr>
          <w:p w14:paraId="4B445D1B" w14:textId="77777777" w:rsidR="000F6240" w:rsidRPr="002E1C52" w:rsidRDefault="000F6240" w:rsidP="000F6240">
            <w:pPr>
              <w:pStyle w:val="Standard"/>
              <w:shd w:val="clear" w:color="auto" w:fill="FFFFFF"/>
              <w:spacing w:before="57"/>
              <w:jc w:val="both"/>
              <w:rPr>
                <w:rFonts w:ascii="Times New Roman" w:eastAsia="Times New Roman" w:hAnsi="Times New Roman" w:cs="Times New Roman"/>
                <w:b/>
                <w:color w:val="000000"/>
                <w:sz w:val="22"/>
                <w:szCs w:val="22"/>
              </w:rPr>
            </w:pPr>
            <w:r w:rsidRPr="002E1C52">
              <w:rPr>
                <w:rFonts w:ascii="Times New Roman" w:eastAsia="Times New Roman" w:hAnsi="Times New Roman" w:cs="Times New Roman"/>
                <w:b/>
                <w:color w:val="000000"/>
                <w:sz w:val="22"/>
                <w:szCs w:val="22"/>
              </w:rPr>
              <w:lastRenderedPageBreak/>
              <w:t>5. ESCLARECIMENTOS, IMPUGNAÇÕES E RECURSOS:</w:t>
            </w:r>
          </w:p>
          <w:p w14:paraId="18B4B3F8" w14:textId="77777777" w:rsidR="000F6240" w:rsidRPr="002E1C52" w:rsidRDefault="000F6240" w:rsidP="000F6240">
            <w:pPr>
              <w:pStyle w:val="Standard"/>
              <w:shd w:val="clear" w:color="auto" w:fill="FFFFFF"/>
              <w:spacing w:before="57"/>
              <w:jc w:val="both"/>
              <w:rPr>
                <w:rFonts w:ascii="Times New Roman" w:eastAsia="Times New Roman" w:hAnsi="Times New Roman" w:cs="Times New Roman"/>
                <w:sz w:val="22"/>
                <w:szCs w:val="22"/>
              </w:rPr>
            </w:pPr>
          </w:p>
          <w:p w14:paraId="6768FECB" w14:textId="77777777" w:rsidR="000F6240" w:rsidRPr="002E1C52" w:rsidRDefault="000F6240" w:rsidP="000F6240">
            <w:pPr>
              <w:pStyle w:val="Standard"/>
              <w:shd w:val="clear" w:color="auto" w:fill="FFFFFF"/>
              <w:spacing w:before="57"/>
              <w:jc w:val="both"/>
              <w:rPr>
                <w:rFonts w:ascii="Times New Roman" w:eastAsia="Times New Roman" w:hAnsi="Times New Roman" w:cs="Times New Roman"/>
                <w:b/>
                <w:color w:val="000000"/>
                <w:sz w:val="22"/>
                <w:szCs w:val="22"/>
                <w:shd w:val="clear" w:color="auto" w:fill="FFFFFF"/>
              </w:rPr>
            </w:pPr>
            <w:r w:rsidRPr="002E1C52">
              <w:rPr>
                <w:rFonts w:ascii="Times New Roman" w:eastAsia="Times New Roman" w:hAnsi="Times New Roman" w:cs="Times New Roman"/>
                <w:b/>
                <w:color w:val="000000"/>
                <w:sz w:val="22"/>
                <w:szCs w:val="22"/>
                <w:shd w:val="clear" w:color="auto" w:fill="FFFFFF"/>
              </w:rPr>
              <w:t>5.1 ESCLARECIMENTOS E IMPUGNAÇÕES:</w:t>
            </w:r>
          </w:p>
          <w:p w14:paraId="42039972" w14:textId="77777777" w:rsidR="000F6240" w:rsidRPr="002E1C52" w:rsidRDefault="000F6240" w:rsidP="000F6240">
            <w:pPr>
              <w:pStyle w:val="Standard"/>
              <w:shd w:val="clear" w:color="auto" w:fill="FFFFFF"/>
              <w:spacing w:before="57"/>
              <w:jc w:val="both"/>
              <w:rPr>
                <w:rFonts w:ascii="Times New Roman" w:eastAsia="Times New Roman" w:hAnsi="Times New Roman" w:cs="Times New Roman"/>
                <w:b/>
                <w:color w:val="000000"/>
                <w:sz w:val="22"/>
                <w:szCs w:val="22"/>
                <w:shd w:val="clear" w:color="auto" w:fill="FFFFFF"/>
              </w:rPr>
            </w:pPr>
          </w:p>
          <w:p w14:paraId="1F22933E" w14:textId="77777777" w:rsidR="000F6240" w:rsidRPr="002E1C52" w:rsidRDefault="000F6240" w:rsidP="000F6240">
            <w:pPr>
              <w:pStyle w:val="Standard"/>
              <w:shd w:val="clear" w:color="auto" w:fill="FFFFFF"/>
              <w:spacing w:before="57"/>
              <w:jc w:val="both"/>
              <w:rPr>
                <w:rFonts w:ascii="Times New Roman" w:hAnsi="Times New Roman" w:cs="Times New Roman"/>
                <w:sz w:val="22"/>
                <w:szCs w:val="22"/>
              </w:rPr>
            </w:pPr>
            <w:r w:rsidRPr="002E1C52">
              <w:rPr>
                <w:rFonts w:ascii="Times New Roman" w:eastAsia="Times New Roman" w:hAnsi="Times New Roman" w:cs="Times New Roman"/>
                <w:color w:val="000000"/>
                <w:sz w:val="22"/>
                <w:szCs w:val="22"/>
                <w:shd w:val="clear" w:color="auto" w:fill="FFFFFF"/>
              </w:rPr>
              <w:t xml:space="preserve">Qualquer pessoa é parte legítima para impugnar edital de licitação por irregularidade na aplicação da Lei Federal n.º 14.133, de </w:t>
            </w:r>
            <w:r w:rsidRPr="002E1C52">
              <w:rPr>
                <w:rFonts w:ascii="Times New Roman" w:eastAsia="Times New Roman" w:hAnsi="Times New Roman" w:cs="Times New Roman"/>
                <w:color w:val="000000"/>
                <w:sz w:val="22"/>
                <w:szCs w:val="22"/>
              </w:rPr>
              <w:t xml:space="preserve">2021 </w:t>
            </w:r>
            <w:r w:rsidRPr="002E1C52">
              <w:rPr>
                <w:rFonts w:ascii="Times New Roman" w:eastAsia="Times New Roman" w:hAnsi="Times New Roman" w:cs="Times New Roman"/>
                <w:color w:val="000000"/>
                <w:sz w:val="22"/>
                <w:szCs w:val="22"/>
                <w:shd w:val="clear" w:color="auto" w:fill="FFFFFF"/>
              </w:rPr>
              <w:t>e Decreto Municipal nº 3.5</w:t>
            </w:r>
            <w:r w:rsidRPr="002E1C52">
              <w:rPr>
                <w:rFonts w:ascii="Times New Roman" w:eastAsia="Times New Roman" w:hAnsi="Times New Roman" w:cs="Times New Roman"/>
                <w:sz w:val="22"/>
                <w:szCs w:val="22"/>
                <w:shd w:val="clear" w:color="auto" w:fill="FFFFFF"/>
              </w:rPr>
              <w:t>3</w:t>
            </w:r>
            <w:r w:rsidRPr="002E1C52">
              <w:rPr>
                <w:rFonts w:ascii="Times New Roman" w:eastAsia="Times New Roman" w:hAnsi="Times New Roman" w:cs="Times New Roman"/>
                <w:color w:val="000000"/>
                <w:sz w:val="22"/>
                <w:szCs w:val="22"/>
                <w:shd w:val="clear" w:color="auto" w:fill="FFFFFF"/>
              </w:rPr>
              <w:t xml:space="preserve">7/2023 , ou para solicitar esclarecimentos e providências sobre os seus termos, devendo protocolar o pedido, no prazo de até 3 (três) dias úteis antes da data de abertura do certame, </w:t>
            </w:r>
            <w:r w:rsidR="009C6723" w:rsidRPr="002E1C52">
              <w:rPr>
                <w:rFonts w:ascii="Times New Roman" w:eastAsia="Times New Roman" w:hAnsi="Times New Roman" w:cs="Times New Roman"/>
                <w:color w:val="000000"/>
                <w:sz w:val="22"/>
                <w:szCs w:val="22"/>
                <w:shd w:val="clear" w:color="auto" w:fill="FFFFFF"/>
              </w:rPr>
              <w:t xml:space="preserve">no endereço </w:t>
            </w:r>
            <w:r w:rsidRPr="002E1C52">
              <w:rPr>
                <w:rFonts w:ascii="Times New Roman" w:eastAsia="Times New Roman" w:hAnsi="Times New Roman" w:cs="Times New Roman"/>
                <w:color w:val="000000"/>
                <w:sz w:val="22"/>
                <w:szCs w:val="22"/>
                <w:shd w:val="clear" w:color="auto" w:fill="FFFFFF"/>
              </w:rPr>
              <w:t xml:space="preserve">eletrônico </w:t>
            </w:r>
            <w:r w:rsidRPr="002E1C52">
              <w:rPr>
                <w:rFonts w:ascii="Times New Roman" w:eastAsia="Times New Roman" w:hAnsi="Times New Roman" w:cs="Times New Roman"/>
                <w:b/>
                <w:color w:val="000000"/>
                <w:sz w:val="22"/>
                <w:szCs w:val="22"/>
                <w:u w:val="single"/>
              </w:rPr>
              <w:t>licitacao@bandeirantes.pr.gov.br</w:t>
            </w:r>
            <w:r w:rsidRPr="002E1C52">
              <w:rPr>
                <w:rFonts w:ascii="Times New Roman" w:eastAsia="Times New Roman" w:hAnsi="Times New Roman" w:cs="Times New Roman"/>
                <w:color w:val="000000"/>
                <w:sz w:val="22"/>
                <w:szCs w:val="22"/>
              </w:rPr>
              <w:t xml:space="preserve"> </w:t>
            </w:r>
            <w:r w:rsidRPr="002E1C52">
              <w:rPr>
                <w:rFonts w:ascii="Times New Roman" w:eastAsia="Times New Roman" w:hAnsi="Times New Roman" w:cs="Times New Roman"/>
                <w:color w:val="000000"/>
                <w:sz w:val="22"/>
                <w:szCs w:val="22"/>
                <w:shd w:val="clear" w:color="auto" w:fill="FFFFFF"/>
              </w:rPr>
              <w:t>pelo qual serão respondidos os esclarecimentos solicitados, no prazo de até 3 (três) dias úteis, limitado ao último dia útil anterior à data da abertura do certame.</w:t>
            </w:r>
          </w:p>
          <w:p w14:paraId="0C77696C" w14:textId="77777777" w:rsidR="000F6240" w:rsidRPr="002E1C52" w:rsidRDefault="000F6240" w:rsidP="000F6240">
            <w:pPr>
              <w:pStyle w:val="Standard"/>
              <w:shd w:val="clear" w:color="auto" w:fill="FFFFFF"/>
              <w:spacing w:before="57"/>
              <w:jc w:val="both"/>
              <w:rPr>
                <w:rFonts w:ascii="Times New Roman" w:eastAsia="Times New Roman" w:hAnsi="Times New Roman" w:cs="Times New Roman"/>
                <w:sz w:val="22"/>
                <w:szCs w:val="22"/>
              </w:rPr>
            </w:pPr>
          </w:p>
          <w:p w14:paraId="5C141B0A" w14:textId="77777777" w:rsidR="000F6240" w:rsidRPr="002E1C52" w:rsidRDefault="000F6240" w:rsidP="000F6240">
            <w:pPr>
              <w:pStyle w:val="Standard"/>
              <w:shd w:val="clear" w:color="auto" w:fill="FFFFFF"/>
              <w:ind w:left="55" w:hanging="27"/>
              <w:jc w:val="both"/>
              <w:rPr>
                <w:rFonts w:ascii="Times New Roman" w:eastAsia="Times New Roman" w:hAnsi="Times New Roman" w:cs="Times New Roman"/>
                <w:b/>
                <w:color w:val="000000"/>
                <w:sz w:val="22"/>
                <w:szCs w:val="22"/>
              </w:rPr>
            </w:pPr>
            <w:r w:rsidRPr="002E1C52">
              <w:rPr>
                <w:rFonts w:ascii="Times New Roman" w:eastAsia="Times New Roman" w:hAnsi="Times New Roman" w:cs="Times New Roman"/>
                <w:b/>
                <w:color w:val="000000"/>
                <w:sz w:val="22"/>
                <w:szCs w:val="22"/>
              </w:rPr>
              <w:t>5.2 RECURSOS E CONTRARRAZÕES:</w:t>
            </w:r>
          </w:p>
          <w:p w14:paraId="0A5E416D" w14:textId="77777777" w:rsidR="000F6240" w:rsidRPr="002E1C52" w:rsidRDefault="000F6240" w:rsidP="000F6240">
            <w:pPr>
              <w:pStyle w:val="Standard"/>
              <w:shd w:val="clear" w:color="auto" w:fill="FFFFFF"/>
              <w:ind w:left="55" w:hanging="27"/>
              <w:jc w:val="both"/>
              <w:rPr>
                <w:rFonts w:ascii="Times New Roman" w:eastAsia="Times New Roman" w:hAnsi="Times New Roman" w:cs="Times New Roman"/>
                <w:b/>
                <w:color w:val="000000"/>
                <w:sz w:val="22"/>
                <w:szCs w:val="22"/>
              </w:rPr>
            </w:pPr>
          </w:p>
          <w:p w14:paraId="5D00B090" w14:textId="1C8601F8" w:rsidR="000F6240" w:rsidRPr="002E1C52" w:rsidRDefault="000F6240" w:rsidP="000F6240">
            <w:pPr>
              <w:pStyle w:val="Standard"/>
              <w:shd w:val="clear" w:color="auto" w:fill="FFFFFF"/>
              <w:ind w:left="55" w:hanging="27"/>
              <w:jc w:val="both"/>
              <w:rPr>
                <w:rFonts w:ascii="Times New Roman" w:eastAsia="Times New Roman" w:hAnsi="Times New Roman" w:cs="Times New Roman"/>
                <w:color w:val="000000"/>
                <w:sz w:val="22"/>
                <w:szCs w:val="22"/>
              </w:rPr>
            </w:pPr>
            <w:r w:rsidRPr="002E1C52">
              <w:rPr>
                <w:rFonts w:ascii="Times New Roman" w:eastAsia="Times New Roman" w:hAnsi="Times New Roman" w:cs="Times New Roman"/>
                <w:color w:val="000000"/>
                <w:sz w:val="22"/>
                <w:szCs w:val="22"/>
              </w:rPr>
              <w:t>As razões de recurso e as contrarrazões poderão ser enviadas exclusivamente por meio eletrônico, observando as regras dispostas no item 9, das Condições Gerais d</w:t>
            </w:r>
            <w:r w:rsidR="00002C84" w:rsidRPr="002E1C52">
              <w:rPr>
                <w:rFonts w:ascii="Times New Roman" w:eastAsia="Times New Roman" w:hAnsi="Times New Roman" w:cs="Times New Roman"/>
                <w:color w:val="000000"/>
                <w:sz w:val="22"/>
                <w:szCs w:val="22"/>
              </w:rPr>
              <w:t>o Pregão</w:t>
            </w:r>
            <w:r w:rsidRPr="002E1C52">
              <w:rPr>
                <w:rFonts w:ascii="Times New Roman" w:eastAsia="Times New Roman" w:hAnsi="Times New Roman" w:cs="Times New Roman"/>
                <w:color w:val="000000"/>
                <w:sz w:val="22"/>
                <w:szCs w:val="22"/>
              </w:rPr>
              <w:t xml:space="preserve"> deste Edital;</w:t>
            </w:r>
          </w:p>
          <w:p w14:paraId="433FAD74" w14:textId="77777777" w:rsidR="00AF1649" w:rsidRPr="002E1C52" w:rsidRDefault="00AF1649" w:rsidP="000F6240">
            <w:pPr>
              <w:pStyle w:val="Standard"/>
              <w:shd w:val="clear" w:color="auto" w:fill="FFFFFF"/>
              <w:ind w:left="55" w:hanging="27"/>
              <w:jc w:val="both"/>
              <w:rPr>
                <w:rFonts w:ascii="Times New Roman" w:eastAsia="Times New Roman" w:hAnsi="Times New Roman" w:cs="Times New Roman"/>
                <w:color w:val="000000"/>
                <w:sz w:val="22"/>
                <w:szCs w:val="22"/>
              </w:rPr>
            </w:pPr>
          </w:p>
          <w:p w14:paraId="6BA1E17B" w14:textId="77777777" w:rsidR="000F6240" w:rsidRPr="002E1C52" w:rsidRDefault="000F6240" w:rsidP="000F6240">
            <w:pPr>
              <w:pStyle w:val="Standard"/>
              <w:shd w:val="clear" w:color="auto" w:fill="FFFFFF"/>
              <w:spacing w:before="57"/>
              <w:ind w:left="55" w:hanging="27"/>
              <w:jc w:val="both"/>
              <w:rPr>
                <w:rFonts w:ascii="Times New Roman" w:eastAsia="Times New Roman" w:hAnsi="Times New Roman" w:cs="Times New Roman"/>
                <w:b/>
                <w:color w:val="000000"/>
                <w:sz w:val="22"/>
                <w:szCs w:val="22"/>
              </w:rPr>
            </w:pPr>
            <w:r w:rsidRPr="002E1C52">
              <w:rPr>
                <w:rFonts w:ascii="Times New Roman" w:eastAsia="Times New Roman" w:hAnsi="Times New Roman" w:cs="Times New Roman"/>
                <w:b/>
                <w:color w:val="000000"/>
                <w:sz w:val="22"/>
                <w:szCs w:val="22"/>
              </w:rPr>
              <w:t>5.3. DISPONIBILIDADE DOS AUTOS:</w:t>
            </w:r>
          </w:p>
          <w:p w14:paraId="3C542E6F" w14:textId="77777777" w:rsidR="000F6240" w:rsidRPr="002E1C52" w:rsidRDefault="000F6240" w:rsidP="000F6240">
            <w:pPr>
              <w:pStyle w:val="Standard"/>
              <w:shd w:val="clear" w:color="auto" w:fill="FFFFFF"/>
              <w:spacing w:before="57"/>
              <w:ind w:left="55" w:hanging="27"/>
              <w:jc w:val="both"/>
              <w:rPr>
                <w:rFonts w:ascii="Times New Roman" w:eastAsia="Times New Roman" w:hAnsi="Times New Roman" w:cs="Times New Roman"/>
                <w:b/>
                <w:color w:val="000000"/>
                <w:sz w:val="22"/>
                <w:szCs w:val="22"/>
              </w:rPr>
            </w:pPr>
          </w:p>
          <w:p w14:paraId="048630D2" w14:textId="535CEE3C" w:rsidR="000D04D2" w:rsidRPr="002E1C52" w:rsidRDefault="000F6240" w:rsidP="000F6240">
            <w:pPr>
              <w:shd w:val="clear" w:color="auto" w:fill="FFFFFF"/>
              <w:ind w:left="55" w:hanging="27"/>
              <w:jc w:val="both"/>
              <w:rPr>
                <w:rFonts w:ascii="Times New Roman" w:eastAsia="Times New Roman" w:hAnsi="Times New Roman" w:cs="Times New Roman"/>
                <w:sz w:val="22"/>
                <w:szCs w:val="22"/>
              </w:rPr>
            </w:pPr>
            <w:r w:rsidRPr="002E1C52">
              <w:rPr>
                <w:rFonts w:ascii="Times New Roman" w:eastAsia="Times New Roman" w:hAnsi="Times New Roman" w:cs="Times New Roman"/>
                <w:color w:val="000000"/>
                <w:sz w:val="22"/>
                <w:szCs w:val="22"/>
              </w:rPr>
              <w:t xml:space="preserve">No curso da licitação, os autos do processo licitatório estarão à disposição dos interessados no site </w:t>
            </w:r>
            <w:hyperlink r:id="rId15" w:history="1">
              <w:r w:rsidR="005D5465" w:rsidRPr="002E1C52">
                <w:rPr>
                  <w:rStyle w:val="Hyperlink"/>
                  <w:sz w:val="22"/>
                  <w:szCs w:val="22"/>
                </w:rPr>
                <w:t>https://pncp.gov.br/app/editais?q=987445&amp;status=recebendo_proposta&amp;pagina=1&amp;ufs=PR&amp;municipios=3941&amp;tipos=1</w:t>
              </w:r>
            </w:hyperlink>
            <w:r w:rsidR="005D5465" w:rsidRPr="002E1C52">
              <w:rPr>
                <w:sz w:val="22"/>
                <w:szCs w:val="22"/>
              </w:rPr>
              <w:t xml:space="preserve">. </w:t>
            </w:r>
          </w:p>
          <w:p w14:paraId="4EB2E58C" w14:textId="77777777" w:rsidR="0015235A" w:rsidRPr="002E1C52" w:rsidRDefault="0015235A" w:rsidP="000F6240">
            <w:pPr>
              <w:shd w:val="clear" w:color="auto" w:fill="FFFFFF"/>
              <w:ind w:left="55" w:hanging="27"/>
              <w:jc w:val="both"/>
              <w:rPr>
                <w:rFonts w:ascii="Times New Roman" w:hAnsi="Times New Roman" w:cs="Times New Roman"/>
                <w:sz w:val="22"/>
                <w:szCs w:val="22"/>
              </w:rPr>
            </w:pPr>
          </w:p>
          <w:p w14:paraId="37F14D5A" w14:textId="77777777" w:rsidR="00957FE2" w:rsidRPr="002E1C52" w:rsidRDefault="00957FE2" w:rsidP="000F6240">
            <w:pPr>
              <w:shd w:val="clear" w:color="auto" w:fill="FFFFFF"/>
              <w:ind w:left="55" w:hanging="27"/>
              <w:jc w:val="both"/>
              <w:rPr>
                <w:rFonts w:ascii="Times New Roman" w:hAnsi="Times New Roman" w:cs="Times New Roman"/>
                <w:sz w:val="22"/>
                <w:szCs w:val="22"/>
              </w:rPr>
            </w:pPr>
          </w:p>
          <w:p w14:paraId="2B0B8942" w14:textId="77777777" w:rsidR="00957FE2" w:rsidRPr="002E1C52" w:rsidRDefault="00957FE2" w:rsidP="000F6240">
            <w:pPr>
              <w:shd w:val="clear" w:color="auto" w:fill="FFFFFF"/>
              <w:ind w:left="55" w:hanging="27"/>
              <w:jc w:val="both"/>
              <w:rPr>
                <w:rFonts w:ascii="Times New Roman" w:hAnsi="Times New Roman" w:cs="Times New Roman"/>
                <w:sz w:val="22"/>
                <w:szCs w:val="22"/>
              </w:rPr>
            </w:pPr>
          </w:p>
        </w:tc>
      </w:tr>
      <w:tr w:rsidR="000D04D2" w:rsidRPr="002E1C52" w14:paraId="1CC8FA44" w14:textId="77777777" w:rsidTr="00BA4E97">
        <w:tblPrEx>
          <w:tblCellMar>
            <w:top w:w="55" w:type="dxa"/>
            <w:left w:w="55" w:type="dxa"/>
            <w:bottom w:w="55" w:type="dxa"/>
            <w:right w:w="55" w:type="dxa"/>
          </w:tblCellMar>
          <w:tblLook w:val="0000" w:firstRow="0" w:lastRow="0" w:firstColumn="0" w:lastColumn="0" w:noHBand="0" w:noVBand="0"/>
        </w:tblPrEx>
        <w:tc>
          <w:tcPr>
            <w:tcW w:w="10357" w:type="dxa"/>
            <w:gridSpan w:val="3"/>
            <w:tcBorders>
              <w:top w:val="single" w:sz="8" w:space="0" w:color="000000"/>
              <w:left w:val="single" w:sz="8" w:space="0" w:color="000000"/>
              <w:bottom w:val="single" w:sz="8" w:space="0" w:color="000000"/>
              <w:right w:val="single" w:sz="8" w:space="0" w:color="000000"/>
            </w:tcBorders>
            <w:shd w:val="clear" w:color="auto" w:fill="auto"/>
          </w:tcPr>
          <w:p w14:paraId="45D04950" w14:textId="77777777" w:rsidR="000D04D2" w:rsidRPr="002E1C52" w:rsidRDefault="000D04D2">
            <w:pPr>
              <w:shd w:val="clear" w:color="auto" w:fill="FFFFFF"/>
              <w:ind w:right="-1"/>
              <w:jc w:val="both"/>
              <w:rPr>
                <w:rStyle w:val="Fontepargpadro2"/>
                <w:rFonts w:ascii="Times New Roman" w:eastAsia="ArialMT" w:hAnsi="Times New Roman" w:cs="Times New Roman"/>
                <w:b/>
                <w:bCs/>
                <w:sz w:val="22"/>
                <w:szCs w:val="22"/>
              </w:rPr>
            </w:pPr>
            <w:r w:rsidRPr="002E1C52">
              <w:rPr>
                <w:rStyle w:val="Fontepargpadro2"/>
                <w:rFonts w:ascii="Times New Roman" w:eastAsia="ArialMT" w:hAnsi="Times New Roman" w:cs="Times New Roman"/>
                <w:b/>
                <w:bCs/>
                <w:sz w:val="22"/>
                <w:szCs w:val="22"/>
                <w:highlight w:val="white"/>
              </w:rPr>
              <w:t>6</w:t>
            </w:r>
            <w:r w:rsidR="000F6240" w:rsidRPr="002E1C52">
              <w:rPr>
                <w:rStyle w:val="Fontepargpadro2"/>
                <w:rFonts w:ascii="Times New Roman" w:eastAsia="ArialMT" w:hAnsi="Times New Roman" w:cs="Times New Roman"/>
                <w:b/>
                <w:bCs/>
                <w:sz w:val="22"/>
                <w:szCs w:val="22"/>
                <w:highlight w:val="white"/>
              </w:rPr>
              <w:t>.</w:t>
            </w:r>
            <w:r w:rsidRPr="002E1C52">
              <w:rPr>
                <w:rStyle w:val="Fontepargpadro2"/>
                <w:rFonts w:ascii="Times New Roman" w:eastAsia="ArialMT" w:hAnsi="Times New Roman" w:cs="Times New Roman"/>
                <w:b/>
                <w:bCs/>
                <w:sz w:val="22"/>
                <w:szCs w:val="22"/>
                <w:highlight w:val="white"/>
              </w:rPr>
              <w:t xml:space="preserve"> CONDIÇÕES DA LICITAÇÃO:</w:t>
            </w:r>
          </w:p>
          <w:p w14:paraId="62995F59" w14:textId="77777777" w:rsidR="000F6240" w:rsidRPr="002E1C52" w:rsidRDefault="000F6240">
            <w:pPr>
              <w:shd w:val="clear" w:color="auto" w:fill="FFFFFF"/>
              <w:ind w:right="-1"/>
              <w:jc w:val="both"/>
              <w:rPr>
                <w:rFonts w:ascii="Times New Roman" w:hAnsi="Times New Roman" w:cs="Times New Roman"/>
                <w:sz w:val="22"/>
                <w:szCs w:val="22"/>
              </w:rPr>
            </w:pPr>
          </w:p>
          <w:p w14:paraId="30EBB8A4" w14:textId="77777777" w:rsidR="000D04D2" w:rsidRPr="002E1C52" w:rsidRDefault="000D04D2">
            <w:pPr>
              <w:shd w:val="clear" w:color="auto" w:fill="FFFFFF"/>
              <w:ind w:right="-1"/>
              <w:jc w:val="both"/>
              <w:rPr>
                <w:rStyle w:val="Fontepargpadro2"/>
                <w:rFonts w:ascii="Times New Roman" w:eastAsia="ArialMT" w:hAnsi="Times New Roman" w:cs="Times New Roman"/>
                <w:sz w:val="22"/>
                <w:szCs w:val="22"/>
              </w:rPr>
            </w:pPr>
            <w:r w:rsidRPr="002E1C52">
              <w:rPr>
                <w:rStyle w:val="Fontepargpadro2"/>
                <w:rFonts w:ascii="Times New Roman" w:eastAsia="ArialMT" w:hAnsi="Times New Roman" w:cs="Times New Roman"/>
                <w:b/>
                <w:bCs/>
                <w:sz w:val="22"/>
                <w:szCs w:val="22"/>
                <w:highlight w:val="white"/>
              </w:rPr>
              <w:t>6.1</w:t>
            </w:r>
            <w:r w:rsidRPr="002E1C52">
              <w:rPr>
                <w:rStyle w:val="Fontepargpadro2"/>
                <w:rFonts w:ascii="Times New Roman" w:eastAsia="ArialMT" w:hAnsi="Times New Roman" w:cs="Times New Roman"/>
                <w:sz w:val="22"/>
                <w:szCs w:val="22"/>
                <w:highlight w:val="white"/>
              </w:rPr>
              <w:t xml:space="preserve"> A licitação e a contratação dela decorrente são reguladas pelas condições específicas e gerais do pregão e pelo disposto nos demais anexos do edital.</w:t>
            </w:r>
          </w:p>
          <w:p w14:paraId="5E174737" w14:textId="77777777" w:rsidR="000F6240" w:rsidRPr="002E1C52" w:rsidRDefault="000F6240">
            <w:pPr>
              <w:shd w:val="clear" w:color="auto" w:fill="FFFFFF"/>
              <w:ind w:right="-1"/>
              <w:jc w:val="both"/>
              <w:rPr>
                <w:rFonts w:ascii="Times New Roman" w:hAnsi="Times New Roman" w:cs="Times New Roman"/>
                <w:sz w:val="22"/>
                <w:szCs w:val="22"/>
              </w:rPr>
            </w:pPr>
          </w:p>
          <w:p w14:paraId="223B4FC3" w14:textId="77777777" w:rsidR="000D04D2" w:rsidRPr="002E1C52" w:rsidRDefault="000D04D2" w:rsidP="0015235A">
            <w:pPr>
              <w:shd w:val="clear" w:color="auto" w:fill="FFFFFF"/>
              <w:spacing w:before="57"/>
              <w:ind w:right="-1"/>
              <w:jc w:val="both"/>
              <w:rPr>
                <w:rStyle w:val="Fontepargpadro2"/>
                <w:rFonts w:ascii="Times New Roman" w:eastAsia="ArialMT" w:hAnsi="Times New Roman" w:cs="Times New Roman"/>
                <w:color w:val="000000"/>
                <w:sz w:val="22"/>
                <w:szCs w:val="22"/>
              </w:rPr>
            </w:pPr>
            <w:r w:rsidRPr="002E1C52">
              <w:rPr>
                <w:rStyle w:val="Fontepargpadro2"/>
                <w:rFonts w:ascii="Times New Roman" w:eastAsia="ArialMT" w:hAnsi="Times New Roman" w:cs="Times New Roman"/>
                <w:b/>
                <w:bCs/>
                <w:color w:val="000000"/>
                <w:sz w:val="22"/>
                <w:szCs w:val="22"/>
                <w:highlight w:val="white"/>
              </w:rPr>
              <w:t>6.2</w:t>
            </w:r>
            <w:r w:rsidRPr="002E1C52">
              <w:rPr>
                <w:rStyle w:val="Fontepargpadro2"/>
                <w:rFonts w:ascii="Times New Roman" w:eastAsia="ArialMT" w:hAnsi="Times New Roman" w:cs="Times New Roman"/>
                <w:color w:val="000000"/>
                <w:sz w:val="22"/>
                <w:szCs w:val="22"/>
                <w:highlight w:val="white"/>
              </w:rPr>
              <w:t xml:space="preserve"> A licitação será regida pela Lei </w:t>
            </w:r>
            <w:r w:rsidRPr="002E1C52">
              <w:rPr>
                <w:rStyle w:val="Fontepargpadro2"/>
                <w:rFonts w:ascii="Times New Roman" w:eastAsia="ArialMT" w:hAnsi="Times New Roman" w:cs="Times New Roman"/>
                <w:color w:val="000000"/>
                <w:sz w:val="22"/>
                <w:szCs w:val="22"/>
                <w:highlight w:val="white"/>
                <w:lang w:bidi="ar-SA"/>
              </w:rPr>
              <w:t>Federal n.º 14.133, de 2021</w:t>
            </w:r>
            <w:r w:rsidRPr="002E1C52">
              <w:rPr>
                <w:rStyle w:val="Fontepargpadro2"/>
                <w:rFonts w:ascii="Times New Roman" w:eastAsia="ArialMT" w:hAnsi="Times New Roman" w:cs="Times New Roman"/>
                <w:color w:val="000000"/>
                <w:sz w:val="22"/>
                <w:szCs w:val="22"/>
                <w:highlight w:val="white"/>
              </w:rPr>
              <w:t xml:space="preserve">, pelo </w:t>
            </w:r>
            <w:r w:rsidR="00A07A83" w:rsidRPr="002E1C52">
              <w:rPr>
                <w:rStyle w:val="Fontepargpadro2"/>
                <w:rFonts w:ascii="Times New Roman" w:eastAsia="ArialMT" w:hAnsi="Times New Roman" w:cs="Times New Roman"/>
                <w:color w:val="000000"/>
                <w:sz w:val="22"/>
                <w:szCs w:val="22"/>
                <w:highlight w:val="white"/>
              </w:rPr>
              <w:t>Decreto n.º 3.537/2023</w:t>
            </w:r>
            <w:r w:rsidRPr="002E1C52">
              <w:rPr>
                <w:rStyle w:val="Fontepargpadro2"/>
                <w:rFonts w:ascii="Times New Roman" w:eastAsia="ArialMT" w:hAnsi="Times New Roman" w:cs="Times New Roman"/>
                <w:color w:val="000000"/>
                <w:sz w:val="22"/>
                <w:szCs w:val="22"/>
                <w:highlight w:val="white"/>
              </w:rPr>
              <w:t>, pela Lei Complementar Federal n.º 123, de 2006, bem como as suas devidas alterações.</w:t>
            </w:r>
          </w:p>
          <w:p w14:paraId="3E13E871" w14:textId="77777777" w:rsidR="00662DC6" w:rsidRPr="002E1C52" w:rsidRDefault="00662DC6" w:rsidP="0015235A">
            <w:pPr>
              <w:shd w:val="clear" w:color="auto" w:fill="FFFFFF"/>
              <w:spacing w:before="57"/>
              <w:ind w:right="-1"/>
              <w:jc w:val="both"/>
              <w:rPr>
                <w:rFonts w:ascii="Times New Roman" w:hAnsi="Times New Roman" w:cs="Times New Roman"/>
                <w:sz w:val="22"/>
                <w:szCs w:val="22"/>
              </w:rPr>
            </w:pPr>
          </w:p>
        </w:tc>
      </w:tr>
    </w:tbl>
    <w:p w14:paraId="261209B4" w14:textId="77777777" w:rsidR="00DB1D44" w:rsidRPr="002E1C52" w:rsidRDefault="00DB1D44" w:rsidP="00DB1D44">
      <w:pPr>
        <w:shd w:val="clear" w:color="auto" w:fill="FFFFFF" w:themeFill="background1"/>
        <w:ind w:right="-1"/>
        <w:jc w:val="center"/>
        <w:rPr>
          <w:rStyle w:val="Fontepargpadro2"/>
          <w:rFonts w:ascii="Times New Roman" w:hAnsi="Times New Roman" w:cs="Times New Roman"/>
          <w:b/>
          <w:sz w:val="22"/>
          <w:szCs w:val="22"/>
          <w:u w:val="single"/>
        </w:rPr>
      </w:pPr>
    </w:p>
    <w:p w14:paraId="4AF8A046" w14:textId="77777777" w:rsidR="00DB1D44" w:rsidRPr="002E1C52" w:rsidRDefault="00DB1D44" w:rsidP="00DB1D44">
      <w:pPr>
        <w:shd w:val="clear" w:color="auto" w:fill="FFFFFF" w:themeFill="background1"/>
        <w:ind w:right="-1"/>
        <w:jc w:val="center"/>
        <w:rPr>
          <w:rStyle w:val="Fontepargpadro2"/>
          <w:rFonts w:ascii="Times New Roman" w:hAnsi="Times New Roman" w:cs="Times New Roman"/>
          <w:b/>
          <w:sz w:val="22"/>
          <w:szCs w:val="22"/>
          <w:u w:val="single"/>
        </w:rPr>
      </w:pPr>
    </w:p>
    <w:p w14:paraId="669645AC" w14:textId="77777777" w:rsidR="00DB1D44" w:rsidRPr="002E1C52" w:rsidRDefault="00DB1D44" w:rsidP="00DB1D44">
      <w:pPr>
        <w:shd w:val="clear" w:color="auto" w:fill="FFFFFF" w:themeFill="background1"/>
        <w:ind w:right="-1"/>
        <w:jc w:val="center"/>
        <w:rPr>
          <w:rStyle w:val="Fontepargpadro2"/>
          <w:rFonts w:ascii="Times New Roman" w:hAnsi="Times New Roman" w:cs="Times New Roman"/>
          <w:b/>
          <w:sz w:val="22"/>
          <w:szCs w:val="22"/>
          <w:u w:val="single"/>
        </w:rPr>
      </w:pPr>
    </w:p>
    <w:p w14:paraId="30A29737" w14:textId="77777777" w:rsidR="00DB1D44" w:rsidRPr="002E1C52" w:rsidRDefault="00DB1D44" w:rsidP="00DB1D44">
      <w:pPr>
        <w:shd w:val="clear" w:color="auto" w:fill="FFFFFF" w:themeFill="background1"/>
        <w:ind w:right="-1"/>
        <w:jc w:val="center"/>
        <w:rPr>
          <w:rStyle w:val="Fontepargpadro2"/>
          <w:rFonts w:ascii="Times New Roman" w:hAnsi="Times New Roman" w:cs="Times New Roman"/>
          <w:b/>
          <w:sz w:val="22"/>
          <w:szCs w:val="22"/>
          <w:u w:val="single"/>
        </w:rPr>
      </w:pPr>
    </w:p>
    <w:p w14:paraId="74384168" w14:textId="77777777" w:rsidR="00DB1D44" w:rsidRPr="002E1C52" w:rsidRDefault="00DB1D44" w:rsidP="00DB1D44">
      <w:pPr>
        <w:shd w:val="clear" w:color="auto" w:fill="FFFFFF" w:themeFill="background1"/>
        <w:ind w:right="-1"/>
        <w:jc w:val="center"/>
        <w:rPr>
          <w:rStyle w:val="Fontepargpadro2"/>
          <w:rFonts w:ascii="Times New Roman" w:hAnsi="Times New Roman" w:cs="Times New Roman"/>
          <w:b/>
          <w:sz w:val="22"/>
          <w:szCs w:val="22"/>
          <w:u w:val="single"/>
        </w:rPr>
      </w:pPr>
    </w:p>
    <w:p w14:paraId="7AC674B0" w14:textId="77777777" w:rsidR="00DB1D44" w:rsidRPr="002E1C52" w:rsidRDefault="00DB1D44" w:rsidP="00DB1D44">
      <w:pPr>
        <w:shd w:val="clear" w:color="auto" w:fill="FFFFFF" w:themeFill="background1"/>
        <w:ind w:right="-1"/>
        <w:jc w:val="center"/>
        <w:rPr>
          <w:rStyle w:val="Fontepargpadro2"/>
          <w:rFonts w:ascii="Times New Roman" w:hAnsi="Times New Roman" w:cs="Times New Roman"/>
          <w:b/>
          <w:sz w:val="22"/>
          <w:szCs w:val="22"/>
          <w:u w:val="single"/>
        </w:rPr>
      </w:pPr>
    </w:p>
    <w:p w14:paraId="4269350A" w14:textId="77777777" w:rsidR="00DB1D44" w:rsidRPr="002E1C52" w:rsidRDefault="00DB1D44" w:rsidP="00DB1D44">
      <w:pPr>
        <w:shd w:val="clear" w:color="auto" w:fill="FFFFFF" w:themeFill="background1"/>
        <w:ind w:right="-1"/>
        <w:jc w:val="center"/>
        <w:rPr>
          <w:rStyle w:val="Fontepargpadro2"/>
          <w:rFonts w:ascii="Times New Roman" w:hAnsi="Times New Roman" w:cs="Times New Roman"/>
          <w:b/>
          <w:sz w:val="22"/>
          <w:szCs w:val="22"/>
          <w:u w:val="single"/>
        </w:rPr>
      </w:pPr>
    </w:p>
    <w:p w14:paraId="6CF07DFF" w14:textId="77777777" w:rsidR="00DB1D44" w:rsidRPr="002E1C52" w:rsidRDefault="00DB1D44" w:rsidP="00DB1D44">
      <w:pPr>
        <w:shd w:val="clear" w:color="auto" w:fill="FFFFFF" w:themeFill="background1"/>
        <w:ind w:right="-1"/>
        <w:jc w:val="center"/>
        <w:rPr>
          <w:rStyle w:val="Fontepargpadro2"/>
          <w:rFonts w:ascii="Times New Roman" w:hAnsi="Times New Roman" w:cs="Times New Roman"/>
          <w:b/>
          <w:sz w:val="22"/>
          <w:szCs w:val="22"/>
          <w:u w:val="single"/>
        </w:rPr>
      </w:pPr>
    </w:p>
    <w:p w14:paraId="6CE443ED" w14:textId="77777777" w:rsidR="00DB1D44" w:rsidRPr="002E1C52" w:rsidRDefault="00DB1D44" w:rsidP="00DB1D44">
      <w:pPr>
        <w:shd w:val="clear" w:color="auto" w:fill="FFFFFF" w:themeFill="background1"/>
        <w:ind w:right="-1"/>
        <w:jc w:val="center"/>
        <w:rPr>
          <w:rStyle w:val="Fontepargpadro2"/>
          <w:rFonts w:ascii="Times New Roman" w:hAnsi="Times New Roman" w:cs="Times New Roman"/>
          <w:b/>
          <w:sz w:val="22"/>
          <w:szCs w:val="22"/>
          <w:u w:val="single"/>
        </w:rPr>
      </w:pPr>
    </w:p>
    <w:p w14:paraId="2C7F3EA8" w14:textId="77777777" w:rsidR="00DB1D44" w:rsidRPr="002E1C52" w:rsidRDefault="00DB1D44" w:rsidP="00DB1D44">
      <w:pPr>
        <w:shd w:val="clear" w:color="auto" w:fill="FFFFFF" w:themeFill="background1"/>
        <w:ind w:right="-1"/>
        <w:jc w:val="center"/>
        <w:rPr>
          <w:rStyle w:val="Fontepargpadro2"/>
          <w:rFonts w:ascii="Times New Roman" w:hAnsi="Times New Roman" w:cs="Times New Roman"/>
          <w:b/>
          <w:sz w:val="22"/>
          <w:szCs w:val="22"/>
          <w:u w:val="single"/>
        </w:rPr>
      </w:pPr>
    </w:p>
    <w:p w14:paraId="3C45DE94" w14:textId="77777777" w:rsidR="00DB1D44" w:rsidRPr="002E1C52" w:rsidRDefault="00DB1D44" w:rsidP="00DB1D44">
      <w:pPr>
        <w:shd w:val="clear" w:color="auto" w:fill="FFFFFF" w:themeFill="background1"/>
        <w:ind w:right="-1"/>
        <w:jc w:val="center"/>
        <w:rPr>
          <w:rStyle w:val="Fontepargpadro2"/>
          <w:rFonts w:ascii="Times New Roman" w:hAnsi="Times New Roman" w:cs="Times New Roman"/>
          <w:b/>
          <w:sz w:val="22"/>
          <w:szCs w:val="22"/>
          <w:u w:val="single"/>
        </w:rPr>
      </w:pPr>
    </w:p>
    <w:p w14:paraId="3092688C" w14:textId="77777777" w:rsidR="00DB1D44" w:rsidRPr="002E1C52" w:rsidRDefault="00DB1D44" w:rsidP="00DB1D44">
      <w:pPr>
        <w:shd w:val="clear" w:color="auto" w:fill="FFFFFF" w:themeFill="background1"/>
        <w:ind w:right="-1"/>
        <w:jc w:val="center"/>
        <w:rPr>
          <w:rStyle w:val="Fontepargpadro2"/>
          <w:rFonts w:ascii="Times New Roman" w:hAnsi="Times New Roman" w:cs="Times New Roman"/>
          <w:b/>
          <w:sz w:val="22"/>
          <w:szCs w:val="22"/>
          <w:u w:val="single"/>
        </w:rPr>
      </w:pPr>
    </w:p>
    <w:p w14:paraId="4AF08FDE" w14:textId="77777777" w:rsidR="00DB1D44" w:rsidRPr="002E1C52" w:rsidRDefault="00DB1D44" w:rsidP="00DB1D44">
      <w:pPr>
        <w:shd w:val="clear" w:color="auto" w:fill="FFFFFF" w:themeFill="background1"/>
        <w:ind w:right="-1"/>
        <w:jc w:val="center"/>
        <w:rPr>
          <w:rStyle w:val="Fontepargpadro2"/>
          <w:rFonts w:ascii="Times New Roman" w:hAnsi="Times New Roman" w:cs="Times New Roman"/>
          <w:b/>
          <w:sz w:val="22"/>
          <w:szCs w:val="22"/>
          <w:u w:val="single"/>
        </w:rPr>
      </w:pPr>
    </w:p>
    <w:p w14:paraId="74158219" w14:textId="77777777" w:rsidR="00DB1D44" w:rsidRDefault="00DB1D44" w:rsidP="00DB1D44">
      <w:pPr>
        <w:shd w:val="clear" w:color="auto" w:fill="FFFFFF" w:themeFill="background1"/>
        <w:ind w:right="-1"/>
        <w:jc w:val="center"/>
        <w:rPr>
          <w:rStyle w:val="Fontepargpadro2"/>
          <w:rFonts w:ascii="Times New Roman" w:hAnsi="Times New Roman" w:cs="Times New Roman"/>
          <w:b/>
          <w:sz w:val="22"/>
          <w:szCs w:val="22"/>
          <w:u w:val="single"/>
        </w:rPr>
      </w:pPr>
    </w:p>
    <w:p w14:paraId="649CF611" w14:textId="77777777" w:rsidR="00B32A20" w:rsidRDefault="00B32A20" w:rsidP="00DB1D44">
      <w:pPr>
        <w:shd w:val="clear" w:color="auto" w:fill="FFFFFF" w:themeFill="background1"/>
        <w:ind w:right="-1"/>
        <w:jc w:val="center"/>
        <w:rPr>
          <w:rStyle w:val="Fontepargpadro2"/>
          <w:rFonts w:ascii="Times New Roman" w:hAnsi="Times New Roman" w:cs="Times New Roman"/>
          <w:b/>
          <w:sz w:val="22"/>
          <w:szCs w:val="22"/>
          <w:u w:val="single"/>
        </w:rPr>
      </w:pPr>
    </w:p>
    <w:p w14:paraId="25C3E6AF" w14:textId="77777777" w:rsidR="00B32A20" w:rsidRDefault="00B32A20" w:rsidP="00DB1D44">
      <w:pPr>
        <w:shd w:val="clear" w:color="auto" w:fill="FFFFFF" w:themeFill="background1"/>
        <w:ind w:right="-1"/>
        <w:jc w:val="center"/>
        <w:rPr>
          <w:rStyle w:val="Fontepargpadro2"/>
          <w:rFonts w:ascii="Times New Roman" w:hAnsi="Times New Roman" w:cs="Times New Roman"/>
          <w:b/>
          <w:sz w:val="22"/>
          <w:szCs w:val="22"/>
          <w:u w:val="single"/>
        </w:rPr>
      </w:pPr>
    </w:p>
    <w:p w14:paraId="07395D07" w14:textId="77777777" w:rsidR="00BA4E97" w:rsidRDefault="00BA4E97" w:rsidP="00DB1D44">
      <w:pPr>
        <w:shd w:val="clear" w:color="auto" w:fill="FFFFFF" w:themeFill="background1"/>
        <w:ind w:right="-1"/>
        <w:jc w:val="center"/>
        <w:rPr>
          <w:rStyle w:val="Fontepargpadro2"/>
          <w:rFonts w:ascii="Times New Roman" w:hAnsi="Times New Roman" w:cs="Times New Roman"/>
          <w:b/>
          <w:sz w:val="22"/>
          <w:szCs w:val="22"/>
          <w:u w:val="single"/>
        </w:rPr>
      </w:pPr>
    </w:p>
    <w:p w14:paraId="24F245E0" w14:textId="77777777" w:rsidR="00B32A20" w:rsidRPr="002E1C52" w:rsidRDefault="00B32A20" w:rsidP="00DB1D44">
      <w:pPr>
        <w:shd w:val="clear" w:color="auto" w:fill="FFFFFF" w:themeFill="background1"/>
        <w:ind w:right="-1"/>
        <w:jc w:val="center"/>
        <w:rPr>
          <w:rStyle w:val="Fontepargpadro2"/>
          <w:rFonts w:ascii="Times New Roman" w:hAnsi="Times New Roman" w:cs="Times New Roman"/>
          <w:b/>
          <w:sz w:val="22"/>
          <w:szCs w:val="22"/>
          <w:u w:val="single"/>
        </w:rPr>
      </w:pPr>
    </w:p>
    <w:p w14:paraId="6E5ECE8B" w14:textId="77777777" w:rsidR="00DB1D44" w:rsidRPr="002E1C52" w:rsidRDefault="00DB1D44" w:rsidP="00DB1D44">
      <w:pPr>
        <w:shd w:val="clear" w:color="auto" w:fill="FFFFFF" w:themeFill="background1"/>
        <w:ind w:right="-1"/>
        <w:jc w:val="center"/>
        <w:rPr>
          <w:rStyle w:val="Fontepargpadro2"/>
          <w:rFonts w:ascii="Times New Roman" w:hAnsi="Times New Roman" w:cs="Times New Roman"/>
          <w:b/>
          <w:sz w:val="22"/>
          <w:szCs w:val="22"/>
          <w:u w:val="single"/>
        </w:rPr>
      </w:pPr>
    </w:p>
    <w:p w14:paraId="519B075D" w14:textId="77777777" w:rsidR="00DB1D44" w:rsidRPr="002E1C52" w:rsidRDefault="00DB1D44" w:rsidP="00DB1D44">
      <w:pPr>
        <w:shd w:val="clear" w:color="auto" w:fill="FFFFFF" w:themeFill="background1"/>
        <w:ind w:right="-1"/>
        <w:jc w:val="center"/>
        <w:rPr>
          <w:rStyle w:val="Fontepargpadro2"/>
          <w:rFonts w:ascii="Times New Roman" w:hAnsi="Times New Roman" w:cs="Times New Roman"/>
          <w:b/>
          <w:sz w:val="22"/>
          <w:szCs w:val="22"/>
          <w:u w:val="single"/>
        </w:rPr>
      </w:pPr>
    </w:p>
    <w:p w14:paraId="2EFADFE4" w14:textId="77777777" w:rsidR="00DB1D44" w:rsidRPr="002E1C52" w:rsidRDefault="00DB1D44" w:rsidP="00DB1D44">
      <w:pPr>
        <w:shd w:val="clear" w:color="auto" w:fill="FFFFFF" w:themeFill="background1"/>
        <w:ind w:right="-1"/>
        <w:jc w:val="center"/>
        <w:rPr>
          <w:rStyle w:val="Fontepargpadro2"/>
          <w:rFonts w:ascii="Times New Roman" w:hAnsi="Times New Roman" w:cs="Times New Roman"/>
          <w:b/>
          <w:sz w:val="22"/>
          <w:szCs w:val="22"/>
          <w:u w:val="single"/>
        </w:rPr>
      </w:pPr>
    </w:p>
    <w:p w14:paraId="6535B38E" w14:textId="1D0B062D" w:rsidR="000D04D2" w:rsidRPr="002E1C52" w:rsidRDefault="000D04D2" w:rsidP="005C52EF">
      <w:pPr>
        <w:shd w:val="clear" w:color="auto" w:fill="BFBFBF" w:themeFill="background1" w:themeFillShade="BF"/>
        <w:ind w:right="-1"/>
        <w:jc w:val="center"/>
        <w:rPr>
          <w:rFonts w:ascii="Times New Roman" w:hAnsi="Times New Roman" w:cs="Times New Roman"/>
          <w:sz w:val="22"/>
          <w:szCs w:val="22"/>
        </w:rPr>
      </w:pPr>
      <w:r w:rsidRPr="002E1C52">
        <w:rPr>
          <w:rStyle w:val="Fontepargpadro2"/>
          <w:rFonts w:ascii="Times New Roman" w:hAnsi="Times New Roman" w:cs="Times New Roman"/>
          <w:b/>
          <w:sz w:val="22"/>
          <w:szCs w:val="22"/>
          <w:u w:val="single"/>
        </w:rPr>
        <w:lastRenderedPageBreak/>
        <w:t>CONDIÇÕES ESPECÍFICAS DO PREGÃO</w:t>
      </w:r>
    </w:p>
    <w:p w14:paraId="583638E8" w14:textId="77777777" w:rsidR="000D04D2" w:rsidRPr="002E1C52" w:rsidRDefault="000D04D2">
      <w:pPr>
        <w:shd w:val="clear" w:color="auto" w:fill="FFFFFF"/>
        <w:ind w:right="-1"/>
        <w:rPr>
          <w:rFonts w:ascii="Times New Roman" w:hAnsi="Times New Roman" w:cs="Times New Roman"/>
          <w:sz w:val="22"/>
          <w:szCs w:val="22"/>
          <w:highlight w:val="white"/>
        </w:rPr>
      </w:pPr>
    </w:p>
    <w:tbl>
      <w:tblPr>
        <w:tblW w:w="0" w:type="auto"/>
        <w:tblLayout w:type="fixed"/>
        <w:tblCellMar>
          <w:top w:w="55" w:type="dxa"/>
          <w:left w:w="55" w:type="dxa"/>
          <w:bottom w:w="55" w:type="dxa"/>
          <w:right w:w="55" w:type="dxa"/>
        </w:tblCellMar>
        <w:tblLook w:val="0000" w:firstRow="0" w:lastRow="0" w:firstColumn="0" w:lastColumn="0" w:noHBand="0" w:noVBand="0"/>
      </w:tblPr>
      <w:tblGrid>
        <w:gridCol w:w="10348"/>
      </w:tblGrid>
      <w:tr w:rsidR="000D04D2" w:rsidRPr="002E1C52" w14:paraId="6C6BACDE" w14:textId="77777777" w:rsidTr="00662DC6">
        <w:trPr>
          <w:trHeight w:val="698"/>
        </w:trPr>
        <w:tc>
          <w:tcPr>
            <w:tcW w:w="10348" w:type="dxa"/>
            <w:tcBorders>
              <w:top w:val="single" w:sz="8" w:space="0" w:color="000000"/>
              <w:left w:val="single" w:sz="8" w:space="0" w:color="000000"/>
              <w:bottom w:val="single" w:sz="8" w:space="0" w:color="000000"/>
              <w:right w:val="single" w:sz="8" w:space="0" w:color="000000"/>
            </w:tcBorders>
            <w:shd w:val="clear" w:color="auto" w:fill="auto"/>
          </w:tcPr>
          <w:p w14:paraId="2308C367" w14:textId="77777777" w:rsidR="000D04D2" w:rsidRPr="002E1C52" w:rsidRDefault="000D04D2">
            <w:pPr>
              <w:shd w:val="clear" w:color="auto" w:fill="FFFFFF"/>
              <w:ind w:right="-1"/>
              <w:jc w:val="both"/>
              <w:rPr>
                <w:rStyle w:val="Fontepargpadro2"/>
                <w:rFonts w:ascii="Times New Roman" w:eastAsia="ArialMT" w:hAnsi="Times New Roman" w:cs="Times New Roman"/>
                <w:b/>
                <w:bCs/>
                <w:sz w:val="22"/>
                <w:szCs w:val="22"/>
                <w:u w:val="single"/>
              </w:rPr>
            </w:pPr>
            <w:r w:rsidRPr="002E1C52">
              <w:rPr>
                <w:rStyle w:val="Fontepargpadro2"/>
                <w:rFonts w:ascii="Times New Roman" w:eastAsia="ArialMT" w:hAnsi="Times New Roman" w:cs="Times New Roman"/>
                <w:b/>
                <w:bCs/>
                <w:sz w:val="22"/>
                <w:szCs w:val="22"/>
                <w:highlight w:val="white"/>
                <w:u w:val="single"/>
              </w:rPr>
              <w:t>1</w:t>
            </w:r>
            <w:r w:rsidR="0015235A" w:rsidRPr="002E1C52">
              <w:rPr>
                <w:rStyle w:val="Fontepargpadro2"/>
                <w:rFonts w:ascii="Times New Roman" w:eastAsia="ArialMT" w:hAnsi="Times New Roman" w:cs="Times New Roman"/>
                <w:b/>
                <w:bCs/>
                <w:sz w:val="22"/>
                <w:szCs w:val="22"/>
                <w:highlight w:val="white"/>
                <w:u w:val="single"/>
              </w:rPr>
              <w:t>.</w:t>
            </w:r>
            <w:r w:rsidRPr="002E1C52">
              <w:rPr>
                <w:rStyle w:val="Fontepargpadro2"/>
                <w:rFonts w:ascii="Times New Roman" w:eastAsia="ArialMT" w:hAnsi="Times New Roman" w:cs="Times New Roman"/>
                <w:b/>
                <w:bCs/>
                <w:sz w:val="22"/>
                <w:szCs w:val="22"/>
                <w:highlight w:val="white"/>
                <w:u w:val="single"/>
              </w:rPr>
              <w:t xml:space="preserve"> CRITÉRIO DE ACEITABILIDADE DE PREÇOS: PREÇO MÁXIMO</w:t>
            </w:r>
          </w:p>
          <w:p w14:paraId="55710C6F" w14:textId="77777777" w:rsidR="005D5465" w:rsidRPr="002E1C52" w:rsidRDefault="005D5465">
            <w:pPr>
              <w:shd w:val="clear" w:color="auto" w:fill="FFFFFF"/>
              <w:ind w:right="-1"/>
              <w:jc w:val="both"/>
              <w:rPr>
                <w:rFonts w:ascii="Times New Roman" w:hAnsi="Times New Roman" w:cs="Times New Roman"/>
                <w:sz w:val="22"/>
                <w:szCs w:val="22"/>
                <w:u w:val="single"/>
              </w:rPr>
            </w:pPr>
          </w:p>
          <w:p w14:paraId="2C26ED55" w14:textId="0A72A2D9" w:rsidR="0015235A" w:rsidRPr="002E1C52" w:rsidRDefault="000D04D2" w:rsidP="0069209F">
            <w:pPr>
              <w:shd w:val="clear" w:color="auto" w:fill="FFFFFF"/>
              <w:ind w:right="-1"/>
              <w:jc w:val="both"/>
              <w:rPr>
                <w:rFonts w:ascii="Times New Roman" w:hAnsi="Times New Roman" w:cs="Times New Roman"/>
                <w:sz w:val="22"/>
                <w:szCs w:val="22"/>
              </w:rPr>
            </w:pPr>
            <w:r w:rsidRPr="002E1C52">
              <w:rPr>
                <w:rStyle w:val="Fontepargpadro2"/>
                <w:rFonts w:ascii="Times New Roman" w:eastAsia="ArialMT" w:hAnsi="Times New Roman" w:cs="Times New Roman"/>
                <w:sz w:val="22"/>
                <w:szCs w:val="22"/>
              </w:rPr>
              <w:t xml:space="preserve">Encerrada a fase de lances, </w:t>
            </w:r>
            <w:r w:rsidRPr="002E1C52">
              <w:rPr>
                <w:rStyle w:val="Fontepargpadro2"/>
                <w:rFonts w:ascii="Times New Roman" w:eastAsia="ArialMT" w:hAnsi="Times New Roman" w:cs="Times New Roman"/>
                <w:b/>
                <w:sz w:val="22"/>
                <w:szCs w:val="22"/>
                <w:u w:val="single"/>
              </w:rPr>
              <w:t>após a negociação</w:t>
            </w:r>
            <w:r w:rsidRPr="002E1C52">
              <w:rPr>
                <w:rStyle w:val="Fontepargpadro2"/>
                <w:rFonts w:ascii="Times New Roman" w:eastAsia="ArialMT" w:hAnsi="Times New Roman" w:cs="Times New Roman"/>
                <w:sz w:val="22"/>
                <w:szCs w:val="22"/>
              </w:rPr>
              <w:t>, serão desclassificadas as propostas que permanecerem acima dos valores unitários máximos e totais máximos fixados neste Edital.</w:t>
            </w:r>
          </w:p>
        </w:tc>
      </w:tr>
    </w:tbl>
    <w:p w14:paraId="79D3BC6D" w14:textId="77777777" w:rsidR="000D04D2" w:rsidRPr="002E1C52" w:rsidRDefault="000D04D2">
      <w:pPr>
        <w:shd w:val="clear" w:color="auto" w:fill="FFFFFF"/>
        <w:ind w:right="-1"/>
        <w:rPr>
          <w:rFonts w:ascii="Times New Roman" w:hAnsi="Times New Roman" w:cs="Times New Roman"/>
          <w:sz w:val="22"/>
          <w:szCs w:val="22"/>
          <w:highlight w:val="white"/>
        </w:rPr>
      </w:pPr>
    </w:p>
    <w:tbl>
      <w:tblPr>
        <w:tblW w:w="10348" w:type="dxa"/>
        <w:tblLayout w:type="fixed"/>
        <w:tblCellMar>
          <w:top w:w="55" w:type="dxa"/>
          <w:left w:w="55" w:type="dxa"/>
          <w:bottom w:w="55" w:type="dxa"/>
          <w:right w:w="55" w:type="dxa"/>
        </w:tblCellMar>
        <w:tblLook w:val="0000" w:firstRow="0" w:lastRow="0" w:firstColumn="0" w:lastColumn="0" w:noHBand="0" w:noVBand="0"/>
      </w:tblPr>
      <w:tblGrid>
        <w:gridCol w:w="10348"/>
      </w:tblGrid>
      <w:tr w:rsidR="000D04D2" w:rsidRPr="002E1C52" w14:paraId="1BF82BCA" w14:textId="77777777" w:rsidTr="00470B59">
        <w:trPr>
          <w:trHeight w:val="2901"/>
        </w:trPr>
        <w:tc>
          <w:tcPr>
            <w:tcW w:w="10348" w:type="dxa"/>
            <w:tcBorders>
              <w:top w:val="single" w:sz="8" w:space="0" w:color="000000"/>
              <w:left w:val="single" w:sz="8" w:space="0" w:color="000000"/>
              <w:bottom w:val="single" w:sz="8" w:space="0" w:color="000000"/>
              <w:right w:val="single" w:sz="8" w:space="0" w:color="000000"/>
            </w:tcBorders>
            <w:shd w:val="clear" w:color="auto" w:fill="auto"/>
          </w:tcPr>
          <w:tbl>
            <w:tblPr>
              <w:tblW w:w="10155" w:type="dxa"/>
              <w:tblInd w:w="1" w:type="dxa"/>
              <w:tblLayout w:type="fixed"/>
              <w:tblCellMar>
                <w:left w:w="10" w:type="dxa"/>
                <w:right w:w="10" w:type="dxa"/>
              </w:tblCellMar>
              <w:tblLook w:val="0000" w:firstRow="0" w:lastRow="0" w:firstColumn="0" w:lastColumn="0" w:noHBand="0" w:noVBand="0"/>
            </w:tblPr>
            <w:tblGrid>
              <w:gridCol w:w="10155"/>
            </w:tblGrid>
            <w:tr w:rsidR="0015235A" w:rsidRPr="002E1C52" w14:paraId="46B78F9D" w14:textId="77777777" w:rsidTr="007A336D">
              <w:trPr>
                <w:trHeight w:val="2123"/>
              </w:trPr>
              <w:tc>
                <w:tcPr>
                  <w:tcW w:w="10155" w:type="dxa"/>
                  <w:shd w:val="clear" w:color="auto" w:fill="auto"/>
                  <w:tcMar>
                    <w:top w:w="55" w:type="dxa"/>
                    <w:left w:w="55" w:type="dxa"/>
                    <w:bottom w:w="55" w:type="dxa"/>
                    <w:right w:w="55" w:type="dxa"/>
                  </w:tcMar>
                </w:tcPr>
                <w:p w14:paraId="75311CE6" w14:textId="77777777" w:rsidR="00662DC6" w:rsidRPr="002E1C52" w:rsidRDefault="0015235A" w:rsidP="005D5465">
                  <w:pPr>
                    <w:pStyle w:val="Nivel01"/>
                    <w:tabs>
                      <w:tab w:val="clear" w:pos="567"/>
                      <w:tab w:val="left" w:pos="806"/>
                    </w:tabs>
                    <w:spacing w:before="0"/>
                    <w:ind w:right="45"/>
                    <w:rPr>
                      <w:rFonts w:ascii="Times New Roman" w:eastAsia="ArialMT, Arial" w:hAnsi="Times New Roman"/>
                      <w:sz w:val="22"/>
                      <w:szCs w:val="22"/>
                      <w:u w:val="single"/>
                      <w:shd w:val="clear" w:color="auto" w:fill="FFFFFF"/>
                    </w:rPr>
                  </w:pPr>
                  <w:r w:rsidRPr="002E1C52">
                    <w:rPr>
                      <w:rFonts w:ascii="Times New Roman" w:eastAsia="ArialMT, Arial" w:hAnsi="Times New Roman"/>
                      <w:sz w:val="22"/>
                      <w:szCs w:val="22"/>
                      <w:u w:val="single"/>
                      <w:shd w:val="clear" w:color="auto" w:fill="FFFFFF"/>
                    </w:rPr>
                    <w:t>2. CRITÉRIO DE JULGAMENTO DAS PROPOSTAS:</w:t>
                  </w:r>
                </w:p>
                <w:p w14:paraId="5385BECD" w14:textId="77777777" w:rsidR="005D5465" w:rsidRPr="002E1C52" w:rsidRDefault="005D5465" w:rsidP="005D5465">
                  <w:pPr>
                    <w:rPr>
                      <w:sz w:val="22"/>
                      <w:szCs w:val="22"/>
                    </w:rPr>
                  </w:pPr>
                </w:p>
                <w:p w14:paraId="28413DCC" w14:textId="6EF62D34" w:rsidR="0015235A" w:rsidRPr="002E1C52" w:rsidRDefault="0015235A" w:rsidP="00EB7DF7">
                  <w:pPr>
                    <w:pStyle w:val="Nivel01"/>
                    <w:tabs>
                      <w:tab w:val="clear" w:pos="567"/>
                      <w:tab w:val="left" w:pos="806"/>
                    </w:tabs>
                    <w:spacing w:before="120" w:after="120"/>
                    <w:ind w:right="48"/>
                    <w:rPr>
                      <w:rFonts w:ascii="Times New Roman" w:hAnsi="Times New Roman"/>
                      <w:b w:val="0"/>
                      <w:sz w:val="22"/>
                      <w:szCs w:val="22"/>
                    </w:rPr>
                  </w:pPr>
                  <w:r w:rsidRPr="002E1C52">
                    <w:rPr>
                      <w:rFonts w:ascii="Times New Roman" w:hAnsi="Times New Roman"/>
                      <w:sz w:val="22"/>
                      <w:szCs w:val="22"/>
                    </w:rPr>
                    <w:t xml:space="preserve">2.1 </w:t>
                  </w:r>
                  <w:r w:rsidRPr="002E1C52">
                    <w:rPr>
                      <w:rFonts w:ascii="Times New Roman" w:hAnsi="Times New Roman"/>
                      <w:b w:val="0"/>
                      <w:sz w:val="22"/>
                      <w:szCs w:val="22"/>
                    </w:rPr>
                    <w:t>Na fase de disputa, o critério de aceitabilidade de preços no sistema de compras eletrônicas dos valores unitários dos itens, fixada no Termo de Referência, Anexo I deste Edital.</w:t>
                  </w:r>
                </w:p>
                <w:p w14:paraId="304C8BCB" w14:textId="77777777" w:rsidR="0015235A" w:rsidRPr="002E1C52" w:rsidRDefault="0015235A" w:rsidP="00EB7DF7">
                  <w:pPr>
                    <w:pStyle w:val="Nivel01"/>
                    <w:tabs>
                      <w:tab w:val="clear" w:pos="567"/>
                      <w:tab w:val="left" w:pos="806"/>
                    </w:tabs>
                    <w:spacing w:before="120" w:after="120"/>
                    <w:ind w:right="48"/>
                    <w:rPr>
                      <w:rFonts w:ascii="Times New Roman" w:hAnsi="Times New Roman"/>
                      <w:b w:val="0"/>
                      <w:sz w:val="22"/>
                      <w:szCs w:val="22"/>
                    </w:rPr>
                  </w:pPr>
                  <w:r w:rsidRPr="002E1C52">
                    <w:rPr>
                      <w:rFonts w:ascii="Times New Roman" w:hAnsi="Times New Roman"/>
                      <w:sz w:val="22"/>
                      <w:szCs w:val="22"/>
                    </w:rPr>
                    <w:t xml:space="preserve">2.1.1. </w:t>
                  </w:r>
                  <w:r w:rsidRPr="002E1C52">
                    <w:rPr>
                      <w:rFonts w:ascii="Times New Roman" w:hAnsi="Times New Roman"/>
                      <w:b w:val="0"/>
                      <w:sz w:val="22"/>
                      <w:szCs w:val="22"/>
                    </w:rPr>
                    <w:t>Os valores que permanecerem acima do(s) valor(es) unitário(s) máximo(s) e total(is) máximo(s) fixado(s) no Termo de Referência (Anexo I deste Edital) serão desclassificados.</w:t>
                  </w:r>
                </w:p>
                <w:p w14:paraId="0664C79D" w14:textId="77777777" w:rsidR="0015235A" w:rsidRPr="002E1C52" w:rsidRDefault="0015235A" w:rsidP="00EB7DF7">
                  <w:pPr>
                    <w:pStyle w:val="Nivel01"/>
                    <w:tabs>
                      <w:tab w:val="clear" w:pos="567"/>
                      <w:tab w:val="left" w:pos="806"/>
                    </w:tabs>
                    <w:spacing w:before="120" w:after="120"/>
                    <w:ind w:right="48"/>
                    <w:rPr>
                      <w:rFonts w:ascii="Times New Roman" w:hAnsi="Times New Roman"/>
                      <w:b w:val="0"/>
                      <w:sz w:val="22"/>
                      <w:szCs w:val="22"/>
                    </w:rPr>
                  </w:pPr>
                  <w:r w:rsidRPr="002E1C52">
                    <w:rPr>
                      <w:rFonts w:ascii="Times New Roman" w:hAnsi="Times New Roman"/>
                      <w:sz w:val="22"/>
                      <w:szCs w:val="22"/>
                    </w:rPr>
                    <w:t xml:space="preserve">2.2 </w:t>
                  </w:r>
                  <w:r w:rsidRPr="002E1C52">
                    <w:rPr>
                      <w:rFonts w:ascii="Times New Roman" w:hAnsi="Times New Roman"/>
                      <w:b w:val="0"/>
                      <w:sz w:val="22"/>
                      <w:szCs w:val="22"/>
                    </w:rPr>
                    <w:t xml:space="preserve">O julgamento das propostas será realizado de acordo com o critério de </w:t>
                  </w:r>
                  <w:r w:rsidRPr="002E1C52">
                    <w:rPr>
                      <w:rFonts w:ascii="Times New Roman" w:hAnsi="Times New Roman"/>
                      <w:sz w:val="22"/>
                      <w:szCs w:val="22"/>
                      <w:u w:val="single"/>
                    </w:rPr>
                    <w:t xml:space="preserve">MENOR PREÇO POR </w:t>
                  </w:r>
                  <w:r w:rsidR="000E2F9B" w:rsidRPr="002E1C52">
                    <w:rPr>
                      <w:rFonts w:ascii="Times New Roman" w:hAnsi="Times New Roman"/>
                      <w:sz w:val="22"/>
                      <w:szCs w:val="22"/>
                      <w:u w:val="single"/>
                    </w:rPr>
                    <w:t>ITEM</w:t>
                  </w:r>
                  <w:r w:rsidRPr="002E1C52">
                    <w:rPr>
                      <w:rFonts w:ascii="Times New Roman" w:hAnsi="Times New Roman"/>
                      <w:b w:val="0"/>
                      <w:sz w:val="22"/>
                      <w:szCs w:val="22"/>
                    </w:rPr>
                    <w:t>.</w:t>
                  </w:r>
                </w:p>
                <w:p w14:paraId="3B83B4B0" w14:textId="77777777" w:rsidR="0015235A" w:rsidRPr="002E1C52" w:rsidRDefault="0015235A" w:rsidP="00EB7DF7">
                  <w:pPr>
                    <w:pStyle w:val="Nivel01"/>
                    <w:tabs>
                      <w:tab w:val="clear" w:pos="567"/>
                      <w:tab w:val="left" w:pos="806"/>
                    </w:tabs>
                    <w:spacing w:before="120" w:after="120"/>
                    <w:ind w:right="48"/>
                    <w:rPr>
                      <w:rFonts w:ascii="Times New Roman" w:hAnsi="Times New Roman"/>
                      <w:sz w:val="22"/>
                      <w:szCs w:val="22"/>
                    </w:rPr>
                  </w:pPr>
                  <w:r w:rsidRPr="002E1C52">
                    <w:rPr>
                      <w:rFonts w:ascii="Times New Roman" w:hAnsi="Times New Roman"/>
                      <w:sz w:val="22"/>
                      <w:szCs w:val="22"/>
                    </w:rPr>
                    <w:t xml:space="preserve">2.3 </w:t>
                  </w:r>
                  <w:r w:rsidRPr="002E1C52">
                    <w:rPr>
                      <w:rFonts w:ascii="Times New Roman" w:hAnsi="Times New Roman"/>
                      <w:b w:val="0"/>
                      <w:sz w:val="22"/>
                      <w:szCs w:val="22"/>
                    </w:rPr>
                    <w:t>Encerrada a fase de lances, após a negociação, as propostas que permanecerem acima do(s) valor(es) unitário(s) máximo(s) e total(is) máximo(s) fixado(s) no Termo de Referência (Anexo I deste Edital) serão desclassificadas.</w:t>
                  </w:r>
                </w:p>
              </w:tc>
            </w:tr>
          </w:tbl>
          <w:p w14:paraId="0B0D6569" w14:textId="77777777" w:rsidR="000D04D2" w:rsidRPr="002E1C52" w:rsidRDefault="000D04D2">
            <w:pPr>
              <w:shd w:val="clear" w:color="auto" w:fill="FFFFFF"/>
              <w:ind w:right="-1"/>
              <w:jc w:val="both"/>
              <w:rPr>
                <w:rFonts w:ascii="Times New Roman" w:hAnsi="Times New Roman" w:cs="Times New Roman"/>
                <w:sz w:val="22"/>
                <w:szCs w:val="22"/>
              </w:rPr>
            </w:pPr>
          </w:p>
        </w:tc>
      </w:tr>
    </w:tbl>
    <w:p w14:paraId="1AB4922B" w14:textId="77777777" w:rsidR="000D04D2" w:rsidRPr="002E1C52" w:rsidRDefault="000D04D2">
      <w:pPr>
        <w:shd w:val="clear" w:color="auto" w:fill="FFFFFF"/>
        <w:ind w:right="-1"/>
        <w:rPr>
          <w:rFonts w:ascii="Times New Roman" w:hAnsi="Times New Roman" w:cs="Times New Roman"/>
          <w:sz w:val="22"/>
          <w:szCs w:val="22"/>
          <w:highlight w:val="white"/>
        </w:rPr>
      </w:pPr>
    </w:p>
    <w:tbl>
      <w:tblPr>
        <w:tblW w:w="10348" w:type="dxa"/>
        <w:tblLayout w:type="fixed"/>
        <w:tblCellMar>
          <w:top w:w="55" w:type="dxa"/>
          <w:left w:w="55" w:type="dxa"/>
          <w:bottom w:w="55" w:type="dxa"/>
          <w:right w:w="55" w:type="dxa"/>
        </w:tblCellMar>
        <w:tblLook w:val="0000" w:firstRow="0" w:lastRow="0" w:firstColumn="0" w:lastColumn="0" w:noHBand="0" w:noVBand="0"/>
      </w:tblPr>
      <w:tblGrid>
        <w:gridCol w:w="10348"/>
      </w:tblGrid>
      <w:tr w:rsidR="000D04D2" w:rsidRPr="002E1C52" w14:paraId="2DFE70DD" w14:textId="77777777" w:rsidTr="00470B59">
        <w:tc>
          <w:tcPr>
            <w:tcW w:w="10348" w:type="dxa"/>
            <w:tcBorders>
              <w:top w:val="single" w:sz="8" w:space="0" w:color="000000"/>
              <w:left w:val="single" w:sz="8" w:space="0" w:color="000000"/>
              <w:bottom w:val="single" w:sz="8" w:space="0" w:color="000000"/>
              <w:right w:val="single" w:sz="8" w:space="0" w:color="000000"/>
            </w:tcBorders>
            <w:shd w:val="clear" w:color="auto" w:fill="auto"/>
          </w:tcPr>
          <w:p w14:paraId="7204437C" w14:textId="2B57111C" w:rsidR="0015235A" w:rsidRPr="002E1C52" w:rsidRDefault="000D04D2">
            <w:pPr>
              <w:shd w:val="clear" w:color="auto" w:fill="FFFFFF"/>
              <w:ind w:right="-1"/>
              <w:jc w:val="both"/>
              <w:rPr>
                <w:rStyle w:val="Fontepargpadro2"/>
                <w:rFonts w:ascii="Times New Roman" w:eastAsia="ArialMT" w:hAnsi="Times New Roman" w:cs="Times New Roman"/>
                <w:b/>
                <w:bCs/>
                <w:sz w:val="22"/>
                <w:szCs w:val="22"/>
                <w:u w:val="single"/>
              </w:rPr>
            </w:pPr>
            <w:r w:rsidRPr="002E1C52">
              <w:rPr>
                <w:rStyle w:val="Fontepargpadro2"/>
                <w:rFonts w:ascii="Times New Roman" w:eastAsia="ArialMT" w:hAnsi="Times New Roman" w:cs="Times New Roman"/>
                <w:b/>
                <w:bCs/>
                <w:sz w:val="22"/>
                <w:szCs w:val="22"/>
                <w:highlight w:val="white"/>
                <w:u w:val="single"/>
              </w:rPr>
              <w:t>3</w:t>
            </w:r>
            <w:r w:rsidR="0015235A" w:rsidRPr="002E1C52">
              <w:rPr>
                <w:rStyle w:val="Fontepargpadro2"/>
                <w:rFonts w:ascii="Times New Roman" w:eastAsia="ArialMT" w:hAnsi="Times New Roman" w:cs="Times New Roman"/>
                <w:b/>
                <w:bCs/>
                <w:sz w:val="22"/>
                <w:szCs w:val="22"/>
                <w:highlight w:val="white"/>
                <w:u w:val="single"/>
              </w:rPr>
              <w:t>.</w:t>
            </w:r>
            <w:r w:rsidRPr="002E1C52">
              <w:rPr>
                <w:rStyle w:val="Fontepargpadro2"/>
                <w:rFonts w:ascii="Times New Roman" w:eastAsia="ArialMT" w:hAnsi="Times New Roman" w:cs="Times New Roman"/>
                <w:b/>
                <w:bCs/>
                <w:sz w:val="22"/>
                <w:szCs w:val="22"/>
                <w:highlight w:val="white"/>
                <w:u w:val="single"/>
              </w:rPr>
              <w:t xml:space="preserve"> PRAZO MÍNIMO DE VALIDADE DAS PROPOSTAS:</w:t>
            </w:r>
          </w:p>
          <w:p w14:paraId="56BA80B2" w14:textId="77777777" w:rsidR="004C0A3B" w:rsidRPr="002E1C52" w:rsidRDefault="004C0A3B">
            <w:pPr>
              <w:shd w:val="clear" w:color="auto" w:fill="FFFFFF"/>
              <w:ind w:right="-1"/>
              <w:jc w:val="both"/>
              <w:rPr>
                <w:rFonts w:ascii="Times New Roman" w:hAnsi="Times New Roman" w:cs="Times New Roman"/>
                <w:sz w:val="22"/>
                <w:szCs w:val="22"/>
              </w:rPr>
            </w:pPr>
          </w:p>
          <w:p w14:paraId="4B3E3EDD" w14:textId="6ADE2064" w:rsidR="0015235A" w:rsidRPr="002E1C52" w:rsidRDefault="000D04D2" w:rsidP="0069209F">
            <w:pPr>
              <w:shd w:val="clear" w:color="auto" w:fill="FFFFFF"/>
              <w:ind w:right="-1"/>
              <w:jc w:val="both"/>
              <w:rPr>
                <w:rFonts w:ascii="Times New Roman" w:hAnsi="Times New Roman" w:cs="Times New Roman"/>
                <w:sz w:val="22"/>
                <w:szCs w:val="22"/>
              </w:rPr>
            </w:pPr>
            <w:r w:rsidRPr="002E1C52">
              <w:rPr>
                <w:rStyle w:val="Fontepargpadro2"/>
                <w:rFonts w:ascii="Times New Roman" w:eastAsia="ArialMT" w:hAnsi="Times New Roman" w:cs="Times New Roman"/>
                <w:sz w:val="22"/>
                <w:szCs w:val="22"/>
                <w:highlight w:val="white"/>
              </w:rPr>
              <w:t xml:space="preserve">O prazo de validade das propostas, que </w:t>
            </w:r>
            <w:r w:rsidRPr="002E1C52">
              <w:rPr>
                <w:rStyle w:val="Fontepargpadro2"/>
                <w:rFonts w:ascii="Times New Roman" w:eastAsia="ArialMT" w:hAnsi="Times New Roman" w:cs="Times New Roman"/>
                <w:sz w:val="22"/>
                <w:szCs w:val="22"/>
              </w:rPr>
              <w:t>deverá constar no Descritivo das Propostas de Preços (Anexo III), não poderá ser inferior ao fixado neste edital.</w:t>
            </w:r>
          </w:p>
        </w:tc>
      </w:tr>
    </w:tbl>
    <w:p w14:paraId="153C9A31" w14:textId="77777777" w:rsidR="000D04D2" w:rsidRPr="002E1C52" w:rsidRDefault="000D04D2">
      <w:pPr>
        <w:shd w:val="clear" w:color="auto" w:fill="FFFFFF"/>
        <w:ind w:right="-1"/>
        <w:rPr>
          <w:rFonts w:ascii="Times New Roman" w:hAnsi="Times New Roman" w:cs="Times New Roman"/>
          <w:b/>
          <w:color w:val="0000FF"/>
          <w:sz w:val="22"/>
          <w:szCs w:val="22"/>
          <w:highlight w:val="white"/>
        </w:rPr>
      </w:pPr>
    </w:p>
    <w:tbl>
      <w:tblPr>
        <w:tblW w:w="10348" w:type="dxa"/>
        <w:tblLayout w:type="fixed"/>
        <w:tblCellMar>
          <w:top w:w="55" w:type="dxa"/>
          <w:left w:w="55" w:type="dxa"/>
          <w:bottom w:w="55" w:type="dxa"/>
          <w:right w:w="55" w:type="dxa"/>
        </w:tblCellMar>
        <w:tblLook w:val="0000" w:firstRow="0" w:lastRow="0" w:firstColumn="0" w:lastColumn="0" w:noHBand="0" w:noVBand="0"/>
      </w:tblPr>
      <w:tblGrid>
        <w:gridCol w:w="10348"/>
      </w:tblGrid>
      <w:tr w:rsidR="000D04D2" w:rsidRPr="002E1C52" w14:paraId="5D6E7E08" w14:textId="77777777" w:rsidTr="00470B59">
        <w:tc>
          <w:tcPr>
            <w:tcW w:w="10348" w:type="dxa"/>
            <w:tcBorders>
              <w:top w:val="single" w:sz="8" w:space="0" w:color="000000"/>
              <w:left w:val="single" w:sz="8" w:space="0" w:color="000000"/>
              <w:bottom w:val="single" w:sz="8" w:space="0" w:color="000000"/>
              <w:right w:val="single" w:sz="8" w:space="0" w:color="000000"/>
            </w:tcBorders>
            <w:shd w:val="clear" w:color="auto" w:fill="auto"/>
          </w:tcPr>
          <w:p w14:paraId="50A33E83" w14:textId="17517736" w:rsidR="000D04D2" w:rsidRPr="002E1C52" w:rsidRDefault="000D04D2">
            <w:pPr>
              <w:shd w:val="clear" w:color="auto" w:fill="FFFFFF"/>
              <w:ind w:right="-1"/>
              <w:jc w:val="both"/>
              <w:rPr>
                <w:rStyle w:val="Fontepargpadro2"/>
                <w:rFonts w:ascii="Times New Roman" w:eastAsia="ArialMT" w:hAnsi="Times New Roman" w:cs="Times New Roman"/>
                <w:b/>
                <w:bCs/>
                <w:sz w:val="22"/>
                <w:szCs w:val="22"/>
                <w:u w:val="single"/>
              </w:rPr>
            </w:pPr>
            <w:r w:rsidRPr="002E1C52">
              <w:rPr>
                <w:rStyle w:val="Fontepargpadro2"/>
                <w:rFonts w:ascii="Times New Roman" w:eastAsia="ArialMT" w:hAnsi="Times New Roman" w:cs="Times New Roman"/>
                <w:b/>
                <w:bCs/>
                <w:sz w:val="22"/>
                <w:szCs w:val="22"/>
                <w:highlight w:val="white"/>
                <w:u w:val="single"/>
              </w:rPr>
              <w:t>4</w:t>
            </w:r>
            <w:r w:rsidR="0015235A" w:rsidRPr="002E1C52">
              <w:rPr>
                <w:rStyle w:val="Fontepargpadro2"/>
                <w:rFonts w:ascii="Times New Roman" w:eastAsia="ArialMT" w:hAnsi="Times New Roman" w:cs="Times New Roman"/>
                <w:b/>
                <w:bCs/>
                <w:sz w:val="22"/>
                <w:szCs w:val="22"/>
                <w:highlight w:val="white"/>
                <w:u w:val="single"/>
              </w:rPr>
              <w:t>.</w:t>
            </w:r>
            <w:r w:rsidRPr="002E1C52">
              <w:rPr>
                <w:rStyle w:val="Fontepargpadro2"/>
                <w:rFonts w:ascii="Times New Roman" w:eastAsia="ArialMT" w:hAnsi="Times New Roman" w:cs="Times New Roman"/>
                <w:b/>
                <w:bCs/>
                <w:sz w:val="22"/>
                <w:szCs w:val="22"/>
                <w:highlight w:val="white"/>
                <w:u w:val="single"/>
              </w:rPr>
              <w:t xml:space="preserve"> PROPOSTA PARCIAL:</w:t>
            </w:r>
          </w:p>
          <w:p w14:paraId="7B2ACDB0" w14:textId="77777777" w:rsidR="00EB7DF7" w:rsidRPr="002E1C52" w:rsidRDefault="00EB7DF7">
            <w:pPr>
              <w:shd w:val="clear" w:color="auto" w:fill="FFFFFF"/>
              <w:ind w:right="-1"/>
              <w:jc w:val="both"/>
              <w:rPr>
                <w:rFonts w:ascii="Times New Roman" w:hAnsi="Times New Roman" w:cs="Times New Roman"/>
                <w:sz w:val="22"/>
                <w:szCs w:val="22"/>
              </w:rPr>
            </w:pPr>
          </w:p>
          <w:p w14:paraId="21A1F631" w14:textId="77777777" w:rsidR="000D04D2" w:rsidRPr="002E1C52" w:rsidRDefault="0015235A">
            <w:pPr>
              <w:shd w:val="clear" w:color="auto" w:fill="FFFFFF"/>
              <w:spacing w:after="200"/>
              <w:rPr>
                <w:rFonts w:ascii="Times New Roman" w:hAnsi="Times New Roman" w:cs="Times New Roman"/>
                <w:sz w:val="22"/>
                <w:szCs w:val="22"/>
                <w:highlight w:val="white"/>
              </w:rPr>
            </w:pPr>
            <w:r w:rsidRPr="002E1C52">
              <w:rPr>
                <w:rFonts w:ascii="Times New Roman" w:hAnsi="Times New Roman" w:cs="Times New Roman"/>
                <w:b/>
                <w:sz w:val="22"/>
                <w:szCs w:val="22"/>
              </w:rPr>
              <w:t>4.1.</w:t>
            </w:r>
            <w:r w:rsidRPr="002E1C52">
              <w:rPr>
                <w:rFonts w:ascii="Times New Roman" w:hAnsi="Times New Roman" w:cs="Times New Roman"/>
                <w:sz w:val="22"/>
                <w:szCs w:val="22"/>
              </w:rPr>
              <w:t xml:space="preserve"> Não será permitido ao licitante oferecer proposta parcial.</w:t>
            </w:r>
          </w:p>
        </w:tc>
      </w:tr>
      <w:tr w:rsidR="000D04D2" w:rsidRPr="002E1C52" w14:paraId="5AD1BFE7" w14:textId="77777777" w:rsidTr="00470B59">
        <w:tc>
          <w:tcPr>
            <w:tcW w:w="10348" w:type="dxa"/>
            <w:tcBorders>
              <w:top w:val="single" w:sz="8" w:space="0" w:color="000000"/>
              <w:left w:val="single" w:sz="8" w:space="0" w:color="000000"/>
              <w:bottom w:val="single" w:sz="8" w:space="0" w:color="000000"/>
              <w:right w:val="single" w:sz="8" w:space="0" w:color="000000"/>
            </w:tcBorders>
            <w:shd w:val="clear" w:color="auto" w:fill="auto"/>
          </w:tcPr>
          <w:p w14:paraId="22380984" w14:textId="327A0AFD" w:rsidR="00403A89" w:rsidRPr="002E1C52" w:rsidRDefault="00403A89" w:rsidP="00EB7DF7">
            <w:pPr>
              <w:spacing w:before="120" w:after="120"/>
              <w:jc w:val="both"/>
              <w:rPr>
                <w:rFonts w:ascii="Times New Roman" w:hAnsi="Times New Roman" w:cs="Times New Roman"/>
                <w:bCs/>
                <w:iCs/>
                <w:color w:val="000000"/>
                <w:sz w:val="22"/>
                <w:szCs w:val="22"/>
              </w:rPr>
            </w:pPr>
            <w:r w:rsidRPr="002E1C52">
              <w:rPr>
                <w:rStyle w:val="Fontepargpadro2"/>
                <w:rFonts w:ascii="Times New Roman" w:eastAsia="ArialMT" w:hAnsi="Times New Roman" w:cs="Times New Roman"/>
                <w:b/>
                <w:bCs/>
                <w:sz w:val="22"/>
                <w:szCs w:val="22"/>
                <w:highlight w:val="white"/>
                <w:u w:val="single"/>
              </w:rPr>
              <w:t xml:space="preserve">5. </w:t>
            </w:r>
            <w:r w:rsidR="004467C6" w:rsidRPr="002E1C52">
              <w:rPr>
                <w:rStyle w:val="Fontepargpadro2"/>
                <w:rFonts w:ascii="Times New Roman" w:eastAsia="ArialMT" w:hAnsi="Times New Roman" w:cs="Times New Roman"/>
                <w:b/>
                <w:bCs/>
                <w:sz w:val="22"/>
                <w:szCs w:val="22"/>
                <w:highlight w:val="yellow"/>
                <w:u w:val="single"/>
              </w:rPr>
              <w:t xml:space="preserve">NÃO HAVERÁ </w:t>
            </w:r>
            <w:r w:rsidRPr="002E1C52">
              <w:rPr>
                <w:rStyle w:val="Fontepargpadro2"/>
                <w:rFonts w:ascii="Times New Roman" w:eastAsia="ArialMT" w:hAnsi="Times New Roman" w:cs="Times New Roman"/>
                <w:b/>
                <w:bCs/>
                <w:sz w:val="22"/>
                <w:szCs w:val="22"/>
                <w:highlight w:val="yellow"/>
                <w:u w:val="single"/>
              </w:rPr>
              <w:t>PREFERÊNCIA PARA ME</w:t>
            </w:r>
            <w:r w:rsidR="004467C6" w:rsidRPr="002E1C52">
              <w:rPr>
                <w:rStyle w:val="Fontepargpadro2"/>
                <w:rFonts w:ascii="Times New Roman" w:eastAsia="ArialMT" w:hAnsi="Times New Roman" w:cs="Times New Roman"/>
                <w:b/>
                <w:bCs/>
                <w:sz w:val="22"/>
                <w:szCs w:val="22"/>
                <w:highlight w:val="yellow"/>
                <w:u w:val="single"/>
              </w:rPr>
              <w:t>/</w:t>
            </w:r>
            <w:r w:rsidRPr="002E1C52">
              <w:rPr>
                <w:rStyle w:val="Fontepargpadro2"/>
                <w:rFonts w:ascii="Times New Roman" w:eastAsia="ArialMT" w:hAnsi="Times New Roman" w:cs="Times New Roman"/>
                <w:b/>
                <w:bCs/>
                <w:sz w:val="22"/>
                <w:szCs w:val="22"/>
                <w:highlight w:val="yellow"/>
                <w:u w:val="single"/>
              </w:rPr>
              <w:t>EPP</w:t>
            </w:r>
            <w:r w:rsidR="004467C6" w:rsidRPr="002E1C52">
              <w:rPr>
                <w:rStyle w:val="Fontepargpadro2"/>
                <w:rFonts w:ascii="Times New Roman" w:eastAsia="ArialMT" w:hAnsi="Times New Roman" w:cs="Times New Roman"/>
                <w:b/>
                <w:bCs/>
                <w:sz w:val="22"/>
                <w:szCs w:val="22"/>
                <w:highlight w:val="yellow"/>
                <w:u w:val="single"/>
              </w:rPr>
              <w:t xml:space="preserve"> ou MEI</w:t>
            </w:r>
            <w:r w:rsidRPr="002E1C52">
              <w:rPr>
                <w:rStyle w:val="Fontepargpadro2"/>
                <w:rFonts w:ascii="Times New Roman" w:eastAsia="ArialMT" w:hAnsi="Times New Roman" w:cs="Times New Roman"/>
                <w:b/>
                <w:bCs/>
                <w:sz w:val="22"/>
                <w:szCs w:val="22"/>
                <w:highlight w:val="yellow"/>
                <w:u w:val="single"/>
              </w:rPr>
              <w:t>:</w:t>
            </w:r>
            <w:r w:rsidR="0075186E" w:rsidRPr="002E1C52">
              <w:rPr>
                <w:rStyle w:val="Fontepargpadro2"/>
                <w:rFonts w:ascii="Times New Roman" w:eastAsia="ArialMT" w:hAnsi="Times New Roman" w:cs="Times New Roman"/>
                <w:b/>
                <w:bCs/>
                <w:sz w:val="22"/>
                <w:szCs w:val="22"/>
                <w:u w:val="single"/>
              </w:rPr>
              <w:t xml:space="preserve"> </w:t>
            </w:r>
            <w:r w:rsidR="00662DC6" w:rsidRPr="002E1C52">
              <w:rPr>
                <w:rStyle w:val="Fontepargpadro2"/>
                <w:rFonts w:ascii="Times New Roman" w:eastAsia="ArialMT" w:hAnsi="Times New Roman" w:cs="Times New Roman"/>
                <w:b/>
                <w:bCs/>
                <w:sz w:val="22"/>
                <w:szCs w:val="22"/>
                <w:u w:val="single"/>
              </w:rPr>
              <w:t xml:space="preserve"> P</w:t>
            </w:r>
            <w:r w:rsidR="0075186E" w:rsidRPr="002E1C52">
              <w:rPr>
                <w:rStyle w:val="Fontepargpadro2"/>
                <w:rFonts w:ascii="Times New Roman" w:eastAsia="ArialMT" w:hAnsi="Times New Roman" w:cs="Times New Roman"/>
                <w:b/>
                <w:bCs/>
                <w:sz w:val="22"/>
                <w:szCs w:val="22"/>
                <w:u w:val="single"/>
              </w:rPr>
              <w:t>or não se tratar de itens divisíve</w:t>
            </w:r>
            <w:r w:rsidR="00EB7DF7" w:rsidRPr="002E1C52">
              <w:rPr>
                <w:rStyle w:val="Fontepargpadro2"/>
                <w:rFonts w:ascii="Times New Roman" w:eastAsia="ArialMT" w:hAnsi="Times New Roman" w:cs="Times New Roman"/>
                <w:b/>
                <w:bCs/>
                <w:sz w:val="22"/>
                <w:szCs w:val="22"/>
                <w:u w:val="single"/>
              </w:rPr>
              <w:t>is</w:t>
            </w:r>
            <w:r w:rsidR="0075186E" w:rsidRPr="002E1C52">
              <w:rPr>
                <w:rStyle w:val="Fontepargpadro2"/>
                <w:rFonts w:ascii="Times New Roman" w:eastAsia="ArialMT" w:hAnsi="Times New Roman" w:cs="Times New Roman"/>
                <w:b/>
                <w:bCs/>
                <w:sz w:val="22"/>
                <w:szCs w:val="22"/>
                <w:u w:val="single"/>
              </w:rPr>
              <w:t>.</w:t>
            </w:r>
          </w:p>
        </w:tc>
      </w:tr>
    </w:tbl>
    <w:p w14:paraId="3BBBEE8A" w14:textId="77777777" w:rsidR="000D04D2" w:rsidRPr="002E1C52" w:rsidRDefault="000D04D2">
      <w:pPr>
        <w:rPr>
          <w:rFonts w:ascii="Times New Roman" w:hAnsi="Times New Roman" w:cs="Times New Roman"/>
          <w:sz w:val="22"/>
          <w:szCs w:val="22"/>
        </w:rPr>
      </w:pPr>
    </w:p>
    <w:tbl>
      <w:tblPr>
        <w:tblW w:w="10348" w:type="dxa"/>
        <w:tblLayout w:type="fixed"/>
        <w:tblCellMar>
          <w:top w:w="55" w:type="dxa"/>
          <w:left w:w="55" w:type="dxa"/>
          <w:bottom w:w="55" w:type="dxa"/>
          <w:right w:w="55" w:type="dxa"/>
        </w:tblCellMar>
        <w:tblLook w:val="0000" w:firstRow="0" w:lastRow="0" w:firstColumn="0" w:lastColumn="0" w:noHBand="0" w:noVBand="0"/>
      </w:tblPr>
      <w:tblGrid>
        <w:gridCol w:w="10348"/>
      </w:tblGrid>
      <w:tr w:rsidR="000D04D2" w:rsidRPr="002E1C52" w14:paraId="3A3CF1E8" w14:textId="77777777" w:rsidTr="00470B59">
        <w:tc>
          <w:tcPr>
            <w:tcW w:w="10348" w:type="dxa"/>
            <w:tcBorders>
              <w:top w:val="single" w:sz="8" w:space="0" w:color="000000"/>
              <w:left w:val="single" w:sz="8" w:space="0" w:color="000000"/>
              <w:bottom w:val="single" w:sz="8" w:space="0" w:color="000000"/>
              <w:right w:val="single" w:sz="8" w:space="0" w:color="000000"/>
            </w:tcBorders>
            <w:shd w:val="clear" w:color="auto" w:fill="auto"/>
          </w:tcPr>
          <w:p w14:paraId="33BAF402" w14:textId="77777777" w:rsidR="000D04D2" w:rsidRPr="002E1C52" w:rsidRDefault="0083016F">
            <w:pPr>
              <w:ind w:right="-1"/>
              <w:jc w:val="both"/>
              <w:rPr>
                <w:rStyle w:val="Fontepargpadro2"/>
                <w:rFonts w:ascii="Times New Roman" w:eastAsia="ArialMT" w:hAnsi="Times New Roman" w:cs="Times New Roman"/>
                <w:b/>
                <w:bCs/>
                <w:sz w:val="22"/>
                <w:szCs w:val="22"/>
                <w:u w:val="single"/>
              </w:rPr>
            </w:pPr>
            <w:r w:rsidRPr="002E1C52">
              <w:rPr>
                <w:rStyle w:val="Fontepargpadro2"/>
                <w:rFonts w:ascii="Times New Roman" w:eastAsia="ArialMT" w:hAnsi="Times New Roman" w:cs="Times New Roman"/>
                <w:b/>
                <w:bCs/>
                <w:sz w:val="22"/>
                <w:szCs w:val="22"/>
                <w:highlight w:val="white"/>
                <w:u w:val="single"/>
              </w:rPr>
              <w:t>6.</w:t>
            </w:r>
            <w:r w:rsidR="000D04D2" w:rsidRPr="002E1C52">
              <w:rPr>
                <w:rStyle w:val="Fontepargpadro2"/>
                <w:rFonts w:ascii="Times New Roman" w:eastAsia="ArialMT" w:hAnsi="Times New Roman" w:cs="Times New Roman"/>
                <w:b/>
                <w:bCs/>
                <w:sz w:val="22"/>
                <w:szCs w:val="22"/>
                <w:highlight w:val="white"/>
                <w:u w:val="single"/>
              </w:rPr>
              <w:t xml:space="preserve"> GARANTIA:</w:t>
            </w:r>
          </w:p>
          <w:p w14:paraId="262FBC55" w14:textId="77777777" w:rsidR="0083016F" w:rsidRPr="002E1C52" w:rsidRDefault="0083016F">
            <w:pPr>
              <w:ind w:right="-1"/>
              <w:jc w:val="both"/>
              <w:rPr>
                <w:rFonts w:ascii="Times New Roman" w:hAnsi="Times New Roman" w:cs="Times New Roman"/>
                <w:sz w:val="22"/>
                <w:szCs w:val="22"/>
              </w:rPr>
            </w:pPr>
          </w:p>
          <w:p w14:paraId="38D40E7F" w14:textId="4123FFA8" w:rsidR="0083016F" w:rsidRPr="002E1C52" w:rsidRDefault="009632DF" w:rsidP="004467C6">
            <w:pPr>
              <w:ind w:right="-1"/>
              <w:jc w:val="both"/>
              <w:rPr>
                <w:rFonts w:ascii="Times New Roman" w:hAnsi="Times New Roman" w:cs="Times New Roman"/>
                <w:sz w:val="22"/>
                <w:szCs w:val="22"/>
              </w:rPr>
            </w:pPr>
            <w:r w:rsidRPr="002E1C52">
              <w:rPr>
                <w:rStyle w:val="Fontepargpadro2"/>
                <w:rFonts w:ascii="Times New Roman" w:eastAsia="ArialMT" w:hAnsi="Times New Roman" w:cs="Times New Roman"/>
                <w:sz w:val="22"/>
                <w:szCs w:val="22"/>
                <w:highlight w:val="white"/>
              </w:rPr>
              <w:t>Não s</w:t>
            </w:r>
            <w:r w:rsidR="000D04D2" w:rsidRPr="002E1C52">
              <w:rPr>
                <w:rStyle w:val="Fontepargpadro2"/>
                <w:rFonts w:ascii="Times New Roman" w:eastAsia="ArialMT" w:hAnsi="Times New Roman" w:cs="Times New Roman"/>
                <w:sz w:val="22"/>
                <w:szCs w:val="22"/>
                <w:highlight w:val="white"/>
              </w:rPr>
              <w:t xml:space="preserve">erá exigida garantia da execução do contrato, na forma da </w:t>
            </w:r>
            <w:r w:rsidR="000D04D2" w:rsidRPr="002E1C52">
              <w:rPr>
                <w:rStyle w:val="Fontepargpadro2"/>
                <w:rFonts w:ascii="Times New Roman" w:eastAsia="ArialMT" w:hAnsi="Times New Roman" w:cs="Times New Roman"/>
                <w:color w:val="000000"/>
                <w:sz w:val="22"/>
                <w:szCs w:val="22"/>
                <w:highlight w:val="white"/>
              </w:rPr>
              <w:t>cláusula 12 da Minuta de Contrato (Anexo VII).</w:t>
            </w:r>
          </w:p>
        </w:tc>
      </w:tr>
      <w:tr w:rsidR="000D04D2" w:rsidRPr="002E1C52" w14:paraId="2B79F408" w14:textId="77777777" w:rsidTr="00470B59">
        <w:trPr>
          <w:trHeight w:val="60"/>
        </w:trPr>
        <w:tc>
          <w:tcPr>
            <w:tcW w:w="10348" w:type="dxa"/>
            <w:tcBorders>
              <w:top w:val="single" w:sz="8" w:space="0" w:color="000000"/>
              <w:left w:val="single" w:sz="8" w:space="0" w:color="000000"/>
              <w:bottom w:val="single" w:sz="8" w:space="0" w:color="000000"/>
              <w:right w:val="single" w:sz="8" w:space="0" w:color="000000"/>
            </w:tcBorders>
            <w:shd w:val="clear" w:color="auto" w:fill="auto"/>
          </w:tcPr>
          <w:p w14:paraId="14055106" w14:textId="43A08612" w:rsidR="000D04D2" w:rsidRPr="002E1C52" w:rsidRDefault="0083016F">
            <w:pPr>
              <w:ind w:right="-1"/>
              <w:jc w:val="both"/>
              <w:rPr>
                <w:rFonts w:ascii="Times New Roman" w:hAnsi="Times New Roman" w:cs="Times New Roman"/>
                <w:sz w:val="22"/>
                <w:szCs w:val="22"/>
                <w:u w:val="single"/>
              </w:rPr>
            </w:pPr>
            <w:r w:rsidRPr="002E1C52">
              <w:rPr>
                <w:rStyle w:val="Fontepargpadro2"/>
                <w:rFonts w:ascii="Times New Roman" w:eastAsia="ArialMT" w:hAnsi="Times New Roman" w:cs="Times New Roman"/>
                <w:b/>
                <w:bCs/>
                <w:sz w:val="22"/>
                <w:szCs w:val="22"/>
                <w:highlight w:val="white"/>
                <w:u w:val="single"/>
              </w:rPr>
              <w:t>7.</w:t>
            </w:r>
            <w:r w:rsidR="000D04D2" w:rsidRPr="002E1C52">
              <w:rPr>
                <w:rStyle w:val="Fontepargpadro2"/>
                <w:rFonts w:ascii="Times New Roman" w:eastAsia="ArialMT" w:hAnsi="Times New Roman" w:cs="Times New Roman"/>
                <w:b/>
                <w:bCs/>
                <w:sz w:val="22"/>
                <w:szCs w:val="22"/>
                <w:highlight w:val="white"/>
                <w:u w:val="single"/>
              </w:rPr>
              <w:t xml:space="preserve"> CONSÓRCIO:</w:t>
            </w:r>
          </w:p>
          <w:p w14:paraId="2B02030F" w14:textId="77777777" w:rsidR="000D04D2" w:rsidRPr="002E1C52" w:rsidRDefault="000D04D2">
            <w:pPr>
              <w:ind w:right="-1"/>
              <w:jc w:val="both"/>
              <w:rPr>
                <w:rFonts w:ascii="Times New Roman" w:hAnsi="Times New Roman" w:cs="Times New Roman"/>
                <w:sz w:val="22"/>
                <w:szCs w:val="22"/>
              </w:rPr>
            </w:pPr>
          </w:p>
          <w:p w14:paraId="073C32EA" w14:textId="1D13AFF1" w:rsidR="000253F4" w:rsidRPr="002E1C52" w:rsidRDefault="0083016F" w:rsidP="004467C6">
            <w:pPr>
              <w:ind w:right="-1"/>
              <w:jc w:val="both"/>
              <w:rPr>
                <w:rFonts w:ascii="Times New Roman" w:hAnsi="Times New Roman" w:cs="Times New Roman"/>
                <w:sz w:val="22"/>
                <w:szCs w:val="22"/>
              </w:rPr>
            </w:pPr>
            <w:r w:rsidRPr="002E1C52">
              <w:rPr>
                <w:rFonts w:ascii="Times New Roman" w:hAnsi="Times New Roman" w:cs="Times New Roman"/>
                <w:sz w:val="22"/>
                <w:szCs w:val="22"/>
              </w:rPr>
              <w:t>7.1 Não será permitida a participação de empresas em regime de consórcio, conforme justificativa técnica e econômica constante do procedimento administrativo</w:t>
            </w:r>
            <w:r w:rsidR="00002C84" w:rsidRPr="002E1C52">
              <w:rPr>
                <w:rFonts w:ascii="Times New Roman" w:hAnsi="Times New Roman" w:cs="Times New Roman"/>
                <w:sz w:val="22"/>
                <w:szCs w:val="22"/>
              </w:rPr>
              <w:t xml:space="preserve"> através do Termo de Referência</w:t>
            </w:r>
            <w:r w:rsidRPr="002E1C52">
              <w:rPr>
                <w:rFonts w:ascii="Times New Roman" w:hAnsi="Times New Roman" w:cs="Times New Roman"/>
                <w:sz w:val="22"/>
                <w:szCs w:val="22"/>
              </w:rPr>
              <w:t>.</w:t>
            </w:r>
          </w:p>
        </w:tc>
      </w:tr>
    </w:tbl>
    <w:p w14:paraId="1F2A0544" w14:textId="77777777" w:rsidR="005D5465" w:rsidRPr="002E1C52" w:rsidRDefault="005D5465" w:rsidP="005D5465">
      <w:pPr>
        <w:shd w:val="clear" w:color="auto" w:fill="FFFFFF" w:themeFill="background1"/>
        <w:spacing w:before="57"/>
        <w:ind w:right="-1"/>
        <w:jc w:val="center"/>
        <w:rPr>
          <w:rFonts w:ascii="Times New Roman" w:hAnsi="Times New Roman" w:cs="Times New Roman"/>
          <w:b/>
          <w:bCs/>
          <w:sz w:val="22"/>
          <w:szCs w:val="22"/>
          <w:u w:val="single"/>
        </w:rPr>
      </w:pPr>
    </w:p>
    <w:p w14:paraId="0FEEB828" w14:textId="77777777" w:rsidR="005D5465" w:rsidRPr="002E1C52" w:rsidRDefault="005D5465" w:rsidP="005D5465">
      <w:pPr>
        <w:shd w:val="clear" w:color="auto" w:fill="FFFFFF" w:themeFill="background1"/>
        <w:spacing w:before="57"/>
        <w:ind w:right="-1"/>
        <w:jc w:val="center"/>
        <w:rPr>
          <w:rFonts w:ascii="Times New Roman" w:hAnsi="Times New Roman" w:cs="Times New Roman"/>
          <w:b/>
          <w:bCs/>
          <w:sz w:val="22"/>
          <w:szCs w:val="22"/>
          <w:u w:val="single"/>
        </w:rPr>
      </w:pPr>
    </w:p>
    <w:p w14:paraId="40873505" w14:textId="77777777" w:rsidR="005D5465" w:rsidRPr="002E1C52" w:rsidRDefault="005D5465" w:rsidP="005D5465">
      <w:pPr>
        <w:shd w:val="clear" w:color="auto" w:fill="FFFFFF" w:themeFill="background1"/>
        <w:spacing w:before="57"/>
        <w:ind w:right="-1"/>
        <w:jc w:val="center"/>
        <w:rPr>
          <w:rFonts w:ascii="Times New Roman" w:hAnsi="Times New Roman" w:cs="Times New Roman"/>
          <w:b/>
          <w:bCs/>
          <w:sz w:val="22"/>
          <w:szCs w:val="22"/>
          <w:u w:val="single"/>
        </w:rPr>
      </w:pPr>
    </w:p>
    <w:p w14:paraId="133E7C9E" w14:textId="77777777" w:rsidR="005D5465" w:rsidRPr="002E1C52" w:rsidRDefault="005D5465" w:rsidP="005D5465">
      <w:pPr>
        <w:shd w:val="clear" w:color="auto" w:fill="FFFFFF" w:themeFill="background1"/>
        <w:spacing w:before="57"/>
        <w:ind w:right="-1"/>
        <w:jc w:val="center"/>
        <w:rPr>
          <w:rFonts w:ascii="Times New Roman" w:hAnsi="Times New Roman" w:cs="Times New Roman"/>
          <w:b/>
          <w:bCs/>
          <w:sz w:val="22"/>
          <w:szCs w:val="22"/>
          <w:u w:val="single"/>
        </w:rPr>
      </w:pPr>
    </w:p>
    <w:p w14:paraId="1DD38F79" w14:textId="77777777" w:rsidR="005D5465" w:rsidRPr="002E1C52" w:rsidRDefault="005D5465" w:rsidP="005D5465">
      <w:pPr>
        <w:shd w:val="clear" w:color="auto" w:fill="FFFFFF" w:themeFill="background1"/>
        <w:spacing w:before="57"/>
        <w:ind w:right="-1"/>
        <w:jc w:val="center"/>
        <w:rPr>
          <w:rFonts w:ascii="Times New Roman" w:hAnsi="Times New Roman" w:cs="Times New Roman"/>
          <w:b/>
          <w:bCs/>
          <w:sz w:val="22"/>
          <w:szCs w:val="22"/>
          <w:u w:val="single"/>
        </w:rPr>
      </w:pPr>
    </w:p>
    <w:p w14:paraId="593D9239" w14:textId="77777777" w:rsidR="005D5465" w:rsidRPr="002E1C52" w:rsidRDefault="005D5465" w:rsidP="005D5465">
      <w:pPr>
        <w:shd w:val="clear" w:color="auto" w:fill="FFFFFF" w:themeFill="background1"/>
        <w:spacing w:before="57"/>
        <w:ind w:right="-1"/>
        <w:jc w:val="center"/>
        <w:rPr>
          <w:rFonts w:ascii="Times New Roman" w:hAnsi="Times New Roman" w:cs="Times New Roman"/>
          <w:b/>
          <w:bCs/>
          <w:sz w:val="22"/>
          <w:szCs w:val="22"/>
          <w:u w:val="single"/>
        </w:rPr>
      </w:pPr>
    </w:p>
    <w:p w14:paraId="148D0F44" w14:textId="77777777" w:rsidR="005D5465" w:rsidRPr="002E1C52" w:rsidRDefault="005D5465" w:rsidP="005D5465">
      <w:pPr>
        <w:shd w:val="clear" w:color="auto" w:fill="FFFFFF" w:themeFill="background1"/>
        <w:spacing w:before="57"/>
        <w:ind w:right="-1"/>
        <w:jc w:val="center"/>
        <w:rPr>
          <w:rFonts w:ascii="Times New Roman" w:hAnsi="Times New Roman" w:cs="Times New Roman"/>
          <w:b/>
          <w:bCs/>
          <w:sz w:val="22"/>
          <w:szCs w:val="22"/>
          <w:u w:val="single"/>
        </w:rPr>
      </w:pPr>
    </w:p>
    <w:p w14:paraId="4FF6728C" w14:textId="77777777" w:rsidR="005D5465" w:rsidRDefault="005D5465" w:rsidP="005D5465">
      <w:pPr>
        <w:shd w:val="clear" w:color="auto" w:fill="FFFFFF" w:themeFill="background1"/>
        <w:spacing w:before="57"/>
        <w:ind w:right="-1"/>
        <w:jc w:val="center"/>
        <w:rPr>
          <w:rFonts w:ascii="Times New Roman" w:hAnsi="Times New Roman" w:cs="Times New Roman"/>
          <w:b/>
          <w:bCs/>
          <w:sz w:val="22"/>
          <w:szCs w:val="22"/>
          <w:u w:val="single"/>
        </w:rPr>
      </w:pPr>
    </w:p>
    <w:p w14:paraId="1F26E8BB" w14:textId="77777777" w:rsidR="006D719A" w:rsidRPr="002E1C52" w:rsidRDefault="006D719A" w:rsidP="005D5465">
      <w:pPr>
        <w:shd w:val="clear" w:color="auto" w:fill="FFFFFF" w:themeFill="background1"/>
        <w:spacing w:before="57"/>
        <w:ind w:right="-1"/>
        <w:jc w:val="center"/>
        <w:rPr>
          <w:rFonts w:ascii="Times New Roman" w:hAnsi="Times New Roman" w:cs="Times New Roman"/>
          <w:b/>
          <w:bCs/>
          <w:sz w:val="22"/>
          <w:szCs w:val="22"/>
          <w:u w:val="single"/>
        </w:rPr>
      </w:pPr>
    </w:p>
    <w:p w14:paraId="445124AD" w14:textId="77777777" w:rsidR="005D5465" w:rsidRPr="002E1C52" w:rsidRDefault="005D5465" w:rsidP="005D5465">
      <w:pPr>
        <w:shd w:val="clear" w:color="auto" w:fill="FFFFFF" w:themeFill="background1"/>
        <w:spacing w:before="57"/>
        <w:ind w:right="-1"/>
        <w:jc w:val="center"/>
        <w:rPr>
          <w:rFonts w:ascii="Times New Roman" w:hAnsi="Times New Roman" w:cs="Times New Roman"/>
          <w:b/>
          <w:bCs/>
          <w:sz w:val="22"/>
          <w:szCs w:val="22"/>
          <w:u w:val="single"/>
        </w:rPr>
      </w:pPr>
    </w:p>
    <w:p w14:paraId="474B2333" w14:textId="34183159" w:rsidR="000D04D2" w:rsidRPr="002E1C52" w:rsidRDefault="000D04D2" w:rsidP="005C52EF">
      <w:pPr>
        <w:shd w:val="clear" w:color="auto" w:fill="BFBFBF" w:themeFill="background1" w:themeFillShade="BF"/>
        <w:spacing w:before="57"/>
        <w:ind w:right="-1"/>
        <w:jc w:val="center"/>
        <w:rPr>
          <w:rFonts w:ascii="Times New Roman" w:hAnsi="Times New Roman" w:cs="Times New Roman"/>
          <w:sz w:val="22"/>
          <w:szCs w:val="22"/>
        </w:rPr>
      </w:pPr>
      <w:r w:rsidRPr="002E1C52">
        <w:rPr>
          <w:rFonts w:ascii="Times New Roman" w:hAnsi="Times New Roman" w:cs="Times New Roman"/>
          <w:b/>
          <w:bCs/>
          <w:sz w:val="22"/>
          <w:szCs w:val="22"/>
          <w:u w:val="single"/>
        </w:rPr>
        <w:lastRenderedPageBreak/>
        <w:t>CONDIÇÕES GERAIS DO PREGÃO ELETRÔNICO</w:t>
      </w:r>
    </w:p>
    <w:p w14:paraId="289230FC" w14:textId="77777777" w:rsidR="000D04D2" w:rsidRPr="002E1C52" w:rsidRDefault="000D04D2">
      <w:pPr>
        <w:spacing w:before="57"/>
        <w:ind w:right="-1"/>
        <w:jc w:val="center"/>
        <w:rPr>
          <w:rFonts w:ascii="Times New Roman" w:hAnsi="Times New Roman" w:cs="Times New Roman"/>
          <w:b/>
          <w:bCs/>
          <w:sz w:val="22"/>
          <w:szCs w:val="22"/>
          <w:highlight w:val="white"/>
          <w:u w:val="single"/>
        </w:rPr>
      </w:pPr>
    </w:p>
    <w:p w14:paraId="0B6E006D" w14:textId="77777777" w:rsidR="000D04D2" w:rsidRPr="002E1C52" w:rsidRDefault="000D04D2" w:rsidP="005C334C">
      <w:pPr>
        <w:shd w:val="clear" w:color="auto" w:fill="BFBFBF"/>
        <w:spacing w:before="57"/>
        <w:ind w:left="9" w:right="-55"/>
        <w:jc w:val="both"/>
        <w:rPr>
          <w:rStyle w:val="Fontepargpadro2"/>
          <w:rFonts w:ascii="Times New Roman" w:eastAsia="MS Mincho" w:hAnsi="Times New Roman" w:cs="Times New Roman"/>
          <w:b/>
          <w:sz w:val="22"/>
          <w:szCs w:val="22"/>
          <w:u w:val="single"/>
        </w:rPr>
      </w:pPr>
      <w:r w:rsidRPr="002E1C52">
        <w:rPr>
          <w:rStyle w:val="Fontepargpadro2"/>
          <w:rFonts w:ascii="Times New Roman" w:eastAsia="MS Mincho" w:hAnsi="Times New Roman" w:cs="Times New Roman"/>
          <w:b/>
          <w:bCs/>
          <w:sz w:val="22"/>
          <w:szCs w:val="22"/>
          <w:highlight w:val="lightGray"/>
          <w:u w:val="single"/>
        </w:rPr>
        <w:t>1</w:t>
      </w:r>
      <w:r w:rsidR="00053157" w:rsidRPr="002E1C52">
        <w:rPr>
          <w:rStyle w:val="Fontepargpadro2"/>
          <w:rFonts w:ascii="Times New Roman" w:eastAsia="MS Mincho" w:hAnsi="Times New Roman" w:cs="Times New Roman"/>
          <w:b/>
          <w:bCs/>
          <w:sz w:val="22"/>
          <w:szCs w:val="22"/>
          <w:highlight w:val="lightGray"/>
          <w:u w:val="single"/>
        </w:rPr>
        <w:t>.</w:t>
      </w:r>
      <w:r w:rsidRPr="002E1C52">
        <w:rPr>
          <w:rStyle w:val="Fontepargpadro2"/>
          <w:rFonts w:ascii="Times New Roman" w:eastAsia="MS Mincho" w:hAnsi="Times New Roman" w:cs="Times New Roman"/>
          <w:b/>
          <w:bCs/>
          <w:sz w:val="22"/>
          <w:szCs w:val="22"/>
          <w:highlight w:val="lightGray"/>
          <w:u w:val="single"/>
        </w:rPr>
        <w:t xml:space="preserve"> </w:t>
      </w:r>
      <w:r w:rsidRPr="002E1C52">
        <w:rPr>
          <w:rStyle w:val="Fontepargpadro2"/>
          <w:rFonts w:ascii="Times New Roman" w:eastAsia="MS Mincho" w:hAnsi="Times New Roman" w:cs="Times New Roman"/>
          <w:b/>
          <w:sz w:val="22"/>
          <w:szCs w:val="22"/>
          <w:highlight w:val="lightGray"/>
          <w:u w:val="single"/>
        </w:rPr>
        <w:t>A REALIZAÇÃO DO PREGÃO</w:t>
      </w:r>
    </w:p>
    <w:p w14:paraId="16131703" w14:textId="77777777" w:rsidR="00053157" w:rsidRPr="002E1C52" w:rsidRDefault="00053157">
      <w:pPr>
        <w:spacing w:before="57"/>
        <w:ind w:left="9" w:right="-55"/>
        <w:jc w:val="both"/>
        <w:rPr>
          <w:rFonts w:ascii="Times New Roman" w:hAnsi="Times New Roman" w:cs="Times New Roman"/>
          <w:sz w:val="22"/>
          <w:szCs w:val="22"/>
        </w:rPr>
      </w:pPr>
    </w:p>
    <w:p w14:paraId="75669784" w14:textId="77777777" w:rsidR="000D04D2" w:rsidRPr="002E1C52" w:rsidRDefault="000D04D2">
      <w:pPr>
        <w:spacing w:before="57"/>
        <w:ind w:left="9" w:right="-55"/>
        <w:jc w:val="both"/>
        <w:rPr>
          <w:rStyle w:val="Fontepargpadro2"/>
          <w:rFonts w:ascii="Times New Roman" w:eastAsia="MS Mincho" w:hAnsi="Times New Roman" w:cs="Times New Roman"/>
          <w:color w:val="C9211E"/>
          <w:sz w:val="22"/>
          <w:szCs w:val="22"/>
        </w:rPr>
      </w:pPr>
      <w:r w:rsidRPr="002E1C52">
        <w:rPr>
          <w:rStyle w:val="Fontepargpadro2"/>
          <w:rFonts w:ascii="Times New Roman" w:eastAsia="MS Mincho" w:hAnsi="Times New Roman" w:cs="Times New Roman"/>
          <w:b/>
          <w:bCs/>
          <w:sz w:val="22"/>
          <w:szCs w:val="22"/>
          <w:highlight w:val="white"/>
        </w:rPr>
        <w:t xml:space="preserve">1.1 </w:t>
      </w:r>
      <w:r w:rsidRPr="002E1C52">
        <w:rPr>
          <w:rStyle w:val="Fontepargpadro2"/>
          <w:rFonts w:ascii="Times New Roman" w:eastAsia="MS Mincho" w:hAnsi="Times New Roman" w:cs="Times New Roman"/>
          <w:sz w:val="22"/>
          <w:szCs w:val="22"/>
          <w:highlight w:val="white"/>
        </w:rPr>
        <w:t xml:space="preserve">O pregão será realizado por meio eletrônico, no sistema de compras eletrônicas do </w:t>
      </w:r>
      <w:r w:rsidR="0083016F" w:rsidRPr="002E1C52">
        <w:rPr>
          <w:rStyle w:val="Fontepargpadro2"/>
          <w:rFonts w:ascii="Times New Roman" w:eastAsia="MS Mincho" w:hAnsi="Times New Roman" w:cs="Times New Roman"/>
          <w:sz w:val="22"/>
          <w:szCs w:val="22"/>
          <w:highlight w:val="white"/>
        </w:rPr>
        <w:t>Governo Federal</w:t>
      </w:r>
      <w:r w:rsidRPr="002E1C52">
        <w:rPr>
          <w:rStyle w:val="Fontepargpadro2"/>
          <w:rFonts w:ascii="Times New Roman" w:eastAsia="MS Mincho" w:hAnsi="Times New Roman" w:cs="Times New Roman"/>
          <w:sz w:val="22"/>
          <w:szCs w:val="22"/>
          <w:highlight w:val="white"/>
        </w:rPr>
        <w:t>, na página</w:t>
      </w:r>
      <w:r w:rsidR="00053157" w:rsidRPr="002E1C52">
        <w:rPr>
          <w:rStyle w:val="Fontepargpadro2"/>
          <w:rFonts w:ascii="Times New Roman" w:eastAsia="MS Mincho" w:hAnsi="Times New Roman" w:cs="Times New Roman"/>
          <w:sz w:val="22"/>
          <w:szCs w:val="22"/>
          <w:highlight w:val="white"/>
        </w:rPr>
        <w:t xml:space="preserve"> </w:t>
      </w:r>
      <w:hyperlink r:id="rId16" w:history="1">
        <w:r w:rsidR="00053157" w:rsidRPr="002E1C52">
          <w:rPr>
            <w:rStyle w:val="Hyperlink"/>
            <w:rFonts w:ascii="Times New Roman" w:eastAsia="MS Mincho" w:hAnsi="Times New Roman" w:cs="Times New Roman"/>
            <w:sz w:val="22"/>
            <w:szCs w:val="22"/>
            <w:shd w:val="clear" w:color="auto" w:fill="FFFFFF"/>
          </w:rPr>
          <w:t>https://www.gov.br/compras/pt-br</w:t>
        </w:r>
      </w:hyperlink>
      <w:r w:rsidRPr="002E1C52">
        <w:rPr>
          <w:rStyle w:val="Fontepargpadro2"/>
          <w:rFonts w:ascii="Times New Roman" w:eastAsia="MS Mincho" w:hAnsi="Times New Roman" w:cs="Times New Roman"/>
          <w:color w:val="C9211E"/>
          <w:sz w:val="22"/>
          <w:szCs w:val="22"/>
          <w:highlight w:val="white"/>
        </w:rPr>
        <w:t>.</w:t>
      </w:r>
    </w:p>
    <w:p w14:paraId="7BCFA374" w14:textId="77777777" w:rsidR="00053157" w:rsidRPr="002E1C52" w:rsidRDefault="00053157">
      <w:pPr>
        <w:spacing w:before="57"/>
        <w:ind w:left="9" w:right="-55"/>
        <w:jc w:val="both"/>
        <w:rPr>
          <w:rFonts w:ascii="Times New Roman" w:hAnsi="Times New Roman" w:cs="Times New Roman"/>
          <w:sz w:val="22"/>
          <w:szCs w:val="22"/>
        </w:rPr>
      </w:pPr>
    </w:p>
    <w:p w14:paraId="67BE86C2" w14:textId="00D22AAF" w:rsidR="000D04D2" w:rsidRPr="002E1C52" w:rsidRDefault="000D04D2">
      <w:pPr>
        <w:spacing w:before="57"/>
        <w:ind w:left="9" w:right="-55"/>
        <w:jc w:val="both"/>
        <w:rPr>
          <w:rStyle w:val="Fontepargpadro2"/>
          <w:rFonts w:ascii="Times New Roman" w:hAnsi="Times New Roman" w:cs="Times New Roman"/>
          <w:b/>
          <w:sz w:val="22"/>
          <w:szCs w:val="22"/>
        </w:rPr>
      </w:pPr>
      <w:r w:rsidRPr="002E1C52">
        <w:rPr>
          <w:rStyle w:val="Fontepargpadro2"/>
          <w:rFonts w:ascii="Times New Roman" w:eastAsia="MS Mincho" w:hAnsi="Times New Roman" w:cs="Times New Roman"/>
          <w:b/>
          <w:bCs/>
          <w:sz w:val="22"/>
          <w:szCs w:val="22"/>
          <w:highlight w:val="white"/>
        </w:rPr>
        <w:t xml:space="preserve">1.2 </w:t>
      </w:r>
      <w:r w:rsidRPr="002E1C52">
        <w:rPr>
          <w:rStyle w:val="Fontepargpadro2"/>
          <w:rFonts w:ascii="Times New Roman" w:hAnsi="Times New Roman" w:cs="Times New Roman"/>
          <w:sz w:val="22"/>
          <w:szCs w:val="22"/>
          <w:highlight w:val="white"/>
        </w:rPr>
        <w:t xml:space="preserve">O pregão será conduzido por servidor público denominado pregoeiro, mediante a inserção e o monitoramento de dados gerados ou transferidos para o </w:t>
      </w:r>
      <w:r w:rsidRPr="002E1C52">
        <w:rPr>
          <w:rStyle w:val="Fontepargpadro2"/>
          <w:rFonts w:ascii="Times New Roman" w:eastAsia="MS Mincho" w:hAnsi="Times New Roman" w:cs="Times New Roman"/>
          <w:sz w:val="22"/>
          <w:szCs w:val="22"/>
          <w:highlight w:val="white"/>
        </w:rPr>
        <w:t xml:space="preserve">sistema </w:t>
      </w:r>
      <w:r w:rsidRPr="002E1C52">
        <w:rPr>
          <w:rStyle w:val="Fontepargpadro2"/>
          <w:rFonts w:ascii="Times New Roman" w:hAnsi="Times New Roman" w:cs="Times New Roman"/>
          <w:sz w:val="22"/>
          <w:szCs w:val="22"/>
          <w:highlight w:val="white"/>
        </w:rPr>
        <w:t xml:space="preserve">de compras eletrônicas adotado pela Administração </w:t>
      </w:r>
      <w:r w:rsidR="00053157" w:rsidRPr="002E1C52">
        <w:rPr>
          <w:rStyle w:val="Fontepargpadro2"/>
          <w:rFonts w:ascii="Times New Roman" w:hAnsi="Times New Roman" w:cs="Times New Roman"/>
          <w:sz w:val="22"/>
          <w:szCs w:val="22"/>
          <w:highlight w:val="white"/>
        </w:rPr>
        <w:t>Municipal</w:t>
      </w:r>
      <w:r w:rsidR="00053157" w:rsidRPr="002E1C52">
        <w:rPr>
          <w:rStyle w:val="Fontepargpadro2"/>
          <w:rFonts w:ascii="Times New Roman" w:hAnsi="Times New Roman" w:cs="Times New Roman"/>
          <w:sz w:val="22"/>
          <w:szCs w:val="22"/>
        </w:rPr>
        <w:t>:</w:t>
      </w:r>
      <w:r w:rsidR="00F021D1" w:rsidRPr="002E1C52">
        <w:rPr>
          <w:rFonts w:ascii="Times New Roman" w:eastAsia="Times New Roman" w:hAnsi="Times New Roman" w:cs="Times New Roman"/>
          <w:b/>
          <w:bCs/>
          <w:color w:val="000000"/>
          <w:sz w:val="22"/>
          <w:szCs w:val="22"/>
          <w:shd w:val="clear" w:color="auto" w:fill="FFFFFF"/>
        </w:rPr>
        <w:t xml:space="preserve"> Fabiana de Souza Meira Oliveira</w:t>
      </w:r>
      <w:r w:rsidR="00F021D1" w:rsidRPr="002E1C52">
        <w:rPr>
          <w:rFonts w:ascii="Times New Roman" w:eastAsia="Times New Roman" w:hAnsi="Times New Roman" w:cs="Times New Roman"/>
          <w:color w:val="000000"/>
          <w:sz w:val="22"/>
          <w:szCs w:val="22"/>
          <w:shd w:val="clear" w:color="auto" w:fill="FFFFFF"/>
        </w:rPr>
        <w:t xml:space="preserve"> e </w:t>
      </w:r>
      <w:r w:rsidR="00F021D1" w:rsidRPr="002E1C52">
        <w:rPr>
          <w:rFonts w:ascii="Times New Roman" w:eastAsia="Times New Roman" w:hAnsi="Times New Roman" w:cs="Times New Roman"/>
          <w:b/>
          <w:bCs/>
          <w:color w:val="000000"/>
          <w:sz w:val="22"/>
          <w:szCs w:val="22"/>
          <w:shd w:val="clear" w:color="auto" w:fill="FFFFFF"/>
        </w:rPr>
        <w:t>Equipe de</w:t>
      </w:r>
      <w:r w:rsidR="00F021D1" w:rsidRPr="002E1C52">
        <w:rPr>
          <w:rFonts w:ascii="Times New Roman" w:eastAsia="Times New Roman" w:hAnsi="Times New Roman" w:cs="Times New Roman"/>
          <w:b/>
          <w:bCs/>
          <w:color w:val="000000"/>
          <w:sz w:val="22"/>
          <w:szCs w:val="22"/>
        </w:rPr>
        <w:t xml:space="preserve"> Apoio</w:t>
      </w:r>
      <w:r w:rsidR="00F021D1" w:rsidRPr="002E1C52">
        <w:rPr>
          <w:rFonts w:ascii="Times New Roman" w:eastAsia="Times New Roman" w:hAnsi="Times New Roman" w:cs="Times New Roman"/>
          <w:color w:val="000000"/>
          <w:sz w:val="22"/>
          <w:szCs w:val="22"/>
        </w:rPr>
        <w:t xml:space="preserve">, designados pela </w:t>
      </w:r>
      <w:r w:rsidR="00F021D1" w:rsidRPr="002E1C52">
        <w:rPr>
          <w:rFonts w:ascii="Times New Roman" w:eastAsia="Times New Roman" w:hAnsi="Times New Roman" w:cs="Times New Roman"/>
          <w:b/>
          <w:bCs/>
          <w:color w:val="000000"/>
          <w:sz w:val="22"/>
          <w:szCs w:val="22"/>
        </w:rPr>
        <w:t>Portaria n.º 1.976/2025</w:t>
      </w:r>
      <w:r w:rsidR="00053157" w:rsidRPr="002E1C52">
        <w:rPr>
          <w:rStyle w:val="Fontepargpadro2"/>
          <w:rFonts w:ascii="Times New Roman" w:hAnsi="Times New Roman" w:cs="Times New Roman"/>
          <w:b/>
          <w:sz w:val="22"/>
          <w:szCs w:val="22"/>
        </w:rPr>
        <w:t>.</w:t>
      </w:r>
    </w:p>
    <w:p w14:paraId="1344B6CB" w14:textId="77777777" w:rsidR="00053157" w:rsidRPr="002E1C52" w:rsidRDefault="00053157">
      <w:pPr>
        <w:spacing w:before="57"/>
        <w:ind w:left="9" w:right="-55"/>
        <w:jc w:val="both"/>
        <w:rPr>
          <w:rFonts w:ascii="Times New Roman" w:hAnsi="Times New Roman" w:cs="Times New Roman"/>
          <w:b/>
          <w:sz w:val="22"/>
          <w:szCs w:val="22"/>
        </w:rPr>
      </w:pPr>
    </w:p>
    <w:p w14:paraId="4E2535F4" w14:textId="77777777" w:rsidR="000D04D2" w:rsidRPr="002E1C52" w:rsidRDefault="000D04D2">
      <w:pPr>
        <w:spacing w:before="57"/>
        <w:ind w:left="9" w:right="-55"/>
        <w:jc w:val="both"/>
        <w:rPr>
          <w:rStyle w:val="Fontepargpadro2"/>
          <w:rFonts w:ascii="Times New Roman" w:eastAsia="MS Mincho" w:hAnsi="Times New Roman" w:cs="Times New Roman"/>
          <w:sz w:val="22"/>
          <w:szCs w:val="22"/>
        </w:rPr>
      </w:pPr>
      <w:r w:rsidRPr="002E1C52">
        <w:rPr>
          <w:rStyle w:val="Fontepargpadro2"/>
          <w:rFonts w:ascii="Times New Roman" w:eastAsia="MS Mincho" w:hAnsi="Times New Roman" w:cs="Times New Roman"/>
          <w:b/>
          <w:bCs/>
          <w:sz w:val="22"/>
          <w:szCs w:val="22"/>
          <w:highlight w:val="white"/>
        </w:rPr>
        <w:t xml:space="preserve">1.3 </w:t>
      </w:r>
      <w:r w:rsidRPr="002E1C52">
        <w:rPr>
          <w:rStyle w:val="Fontepargpadro2"/>
          <w:rFonts w:ascii="Times New Roman" w:eastAsia="MS Mincho" w:hAnsi="Times New Roman" w:cs="Times New Roman"/>
          <w:sz w:val="22"/>
          <w:szCs w:val="22"/>
          <w:highlight w:val="white"/>
        </w:rPr>
        <w:t xml:space="preserve">O(a) pregoeiro(a) exercerá as atribuições previstas no artigo 4.º do </w:t>
      </w:r>
      <w:r w:rsidR="00A07A83" w:rsidRPr="002E1C52">
        <w:rPr>
          <w:rStyle w:val="Fontepargpadro2"/>
          <w:rFonts w:ascii="Times New Roman" w:eastAsia="MS Mincho" w:hAnsi="Times New Roman" w:cs="Times New Roman"/>
          <w:sz w:val="22"/>
          <w:szCs w:val="22"/>
          <w:highlight w:val="white"/>
        </w:rPr>
        <w:t>Decreto n.º 3.537/2023</w:t>
      </w:r>
      <w:r w:rsidRPr="002E1C52">
        <w:rPr>
          <w:rStyle w:val="Fontepargpadro2"/>
          <w:rFonts w:ascii="Times New Roman" w:eastAsia="MS Mincho" w:hAnsi="Times New Roman" w:cs="Times New Roman"/>
          <w:sz w:val="22"/>
          <w:szCs w:val="22"/>
          <w:highlight w:val="white"/>
        </w:rPr>
        <w:t>.</w:t>
      </w:r>
    </w:p>
    <w:p w14:paraId="0493B1ED" w14:textId="77777777" w:rsidR="00053157" w:rsidRPr="002E1C52" w:rsidRDefault="00053157">
      <w:pPr>
        <w:spacing w:before="57"/>
        <w:ind w:left="9" w:right="-55"/>
        <w:jc w:val="both"/>
        <w:rPr>
          <w:rFonts w:ascii="Times New Roman" w:hAnsi="Times New Roman" w:cs="Times New Roman"/>
          <w:sz w:val="22"/>
          <w:szCs w:val="22"/>
        </w:rPr>
      </w:pPr>
    </w:p>
    <w:p w14:paraId="311D943C" w14:textId="77777777" w:rsidR="00053157" w:rsidRPr="002E1C52" w:rsidRDefault="00053157" w:rsidP="00053157">
      <w:pPr>
        <w:pStyle w:val="Standard"/>
        <w:shd w:val="clear" w:color="auto" w:fill="FFFFFF"/>
        <w:spacing w:before="57" w:after="57"/>
        <w:jc w:val="both"/>
        <w:rPr>
          <w:rFonts w:ascii="Times New Roman" w:eastAsia="Times New Roman" w:hAnsi="Times New Roman" w:cs="Times New Roman"/>
          <w:sz w:val="22"/>
          <w:szCs w:val="22"/>
          <w:shd w:val="clear" w:color="auto" w:fill="FFFFFF"/>
        </w:rPr>
      </w:pPr>
      <w:r w:rsidRPr="002E1C52">
        <w:rPr>
          <w:rFonts w:ascii="Times New Roman" w:eastAsia="Times New Roman" w:hAnsi="Times New Roman" w:cs="Times New Roman"/>
          <w:b/>
          <w:sz w:val="22"/>
          <w:szCs w:val="22"/>
          <w:shd w:val="clear" w:color="auto" w:fill="FFFFFF"/>
        </w:rPr>
        <w:t xml:space="preserve">1.4 Poderão participar desta licitação, </w:t>
      </w:r>
      <w:r w:rsidRPr="002E1C52">
        <w:rPr>
          <w:rFonts w:ascii="Times New Roman" w:eastAsia="Times New Roman" w:hAnsi="Times New Roman" w:cs="Times New Roman"/>
          <w:b/>
          <w:sz w:val="22"/>
          <w:szCs w:val="22"/>
          <w:u w:val="single"/>
          <w:shd w:val="clear" w:color="auto" w:fill="BFBFBF"/>
        </w:rPr>
        <w:t>SOMENTE</w:t>
      </w:r>
      <w:r w:rsidRPr="002E1C52">
        <w:rPr>
          <w:rFonts w:ascii="Times New Roman" w:eastAsia="Times New Roman" w:hAnsi="Times New Roman" w:cs="Times New Roman"/>
          <w:bCs/>
          <w:sz w:val="22"/>
          <w:szCs w:val="22"/>
          <w:shd w:val="clear" w:color="auto" w:fill="FFFFFF"/>
        </w:rPr>
        <w:t xml:space="preserve"> os</w:t>
      </w:r>
      <w:r w:rsidRPr="002E1C52">
        <w:rPr>
          <w:rFonts w:ascii="Times New Roman" w:eastAsia="Times New Roman" w:hAnsi="Times New Roman" w:cs="Times New Roman"/>
          <w:sz w:val="22"/>
          <w:szCs w:val="22"/>
          <w:shd w:val="clear" w:color="auto" w:fill="FFFFFF"/>
        </w:rPr>
        <w:t xml:space="preserve"> interessados que estiverem previamente credenciados no </w:t>
      </w:r>
      <w:r w:rsidRPr="002E1C52">
        <w:rPr>
          <w:rFonts w:ascii="Times New Roman" w:eastAsia="Times New Roman" w:hAnsi="Times New Roman" w:cs="Times New Roman"/>
          <w:b/>
          <w:bCs/>
          <w:sz w:val="22"/>
          <w:szCs w:val="22"/>
          <w:u w:val="single"/>
          <w:shd w:val="clear" w:color="auto" w:fill="00FF00"/>
        </w:rPr>
        <w:t>Sistema de Cadastramento Unificado de Fornecedores - SICAF</w:t>
      </w:r>
      <w:r w:rsidRPr="002E1C52">
        <w:rPr>
          <w:rFonts w:ascii="Times New Roman" w:eastAsia="Times New Roman" w:hAnsi="Times New Roman" w:cs="Times New Roman"/>
          <w:sz w:val="22"/>
          <w:szCs w:val="22"/>
          <w:shd w:val="clear" w:color="auto" w:fill="FFFFFF"/>
        </w:rPr>
        <w:t xml:space="preserve"> (</w:t>
      </w:r>
      <w:hyperlink r:id="rId17" w:history="1">
        <w:r w:rsidRPr="002E1C52">
          <w:rPr>
            <w:rStyle w:val="Hyperlink"/>
            <w:rFonts w:ascii="Times New Roman" w:eastAsia="Times New Roman" w:hAnsi="Times New Roman" w:cs="Times New Roman"/>
            <w:sz w:val="22"/>
            <w:szCs w:val="22"/>
            <w:shd w:val="clear" w:color="auto" w:fill="FFFFFF"/>
          </w:rPr>
          <w:t>https://www3.comprasnet.gov.br/sicaf-web/index.jsf</w:t>
        </w:r>
      </w:hyperlink>
      <w:r w:rsidRPr="002E1C52">
        <w:rPr>
          <w:rFonts w:ascii="Times New Roman" w:eastAsia="Times New Roman" w:hAnsi="Times New Roman" w:cs="Times New Roman"/>
          <w:sz w:val="22"/>
          <w:szCs w:val="22"/>
          <w:shd w:val="clear" w:color="auto" w:fill="FFFFFF"/>
        </w:rPr>
        <w:t>) e no Sistema de Compras do Governo Federal (</w:t>
      </w:r>
      <w:hyperlink r:id="rId18" w:history="1">
        <w:r w:rsidRPr="002E1C52">
          <w:rPr>
            <w:rStyle w:val="Hyperlink"/>
            <w:rFonts w:ascii="Times New Roman" w:eastAsia="Times New Roman" w:hAnsi="Times New Roman" w:cs="Times New Roman"/>
            <w:sz w:val="22"/>
            <w:szCs w:val="22"/>
            <w:shd w:val="clear" w:color="auto" w:fill="FFFFFF"/>
          </w:rPr>
          <w:t>www.gov.br/</w:t>
        </w:r>
        <w:bookmarkStart w:id="2" w:name="_Hlt155794335"/>
        <w:bookmarkStart w:id="3" w:name="_Hlt155794336"/>
        <w:r w:rsidRPr="002E1C52">
          <w:rPr>
            <w:rStyle w:val="Hyperlink"/>
            <w:rFonts w:ascii="Times New Roman" w:eastAsia="Times New Roman" w:hAnsi="Times New Roman" w:cs="Times New Roman"/>
            <w:sz w:val="22"/>
            <w:szCs w:val="22"/>
            <w:shd w:val="clear" w:color="auto" w:fill="FFFFFF"/>
          </w:rPr>
          <w:t>c</w:t>
        </w:r>
        <w:bookmarkEnd w:id="2"/>
        <w:bookmarkEnd w:id="3"/>
        <w:r w:rsidRPr="002E1C52">
          <w:rPr>
            <w:rStyle w:val="Hyperlink"/>
            <w:rFonts w:ascii="Times New Roman" w:eastAsia="Times New Roman" w:hAnsi="Times New Roman" w:cs="Times New Roman"/>
            <w:sz w:val="22"/>
            <w:szCs w:val="22"/>
            <w:shd w:val="clear" w:color="auto" w:fill="FFFFFF"/>
          </w:rPr>
          <w:t>ompras</w:t>
        </w:r>
      </w:hyperlink>
      <w:r w:rsidRPr="002E1C52">
        <w:rPr>
          <w:rFonts w:ascii="Times New Roman" w:eastAsia="Times New Roman" w:hAnsi="Times New Roman" w:cs="Times New Roman"/>
          <w:sz w:val="22"/>
          <w:szCs w:val="22"/>
          <w:shd w:val="clear" w:color="auto" w:fill="FFFFFF"/>
        </w:rPr>
        <w:t>).</w:t>
      </w:r>
    </w:p>
    <w:p w14:paraId="661BD3E2" w14:textId="77777777" w:rsidR="0069209F" w:rsidRPr="002E1C52" w:rsidRDefault="0069209F" w:rsidP="00053157">
      <w:pPr>
        <w:pStyle w:val="Standard"/>
        <w:shd w:val="clear" w:color="auto" w:fill="FFFFFF"/>
        <w:spacing w:before="57" w:after="57"/>
        <w:jc w:val="both"/>
        <w:rPr>
          <w:rFonts w:ascii="Times New Roman" w:eastAsia="Times New Roman" w:hAnsi="Times New Roman" w:cs="Times New Roman"/>
          <w:sz w:val="22"/>
          <w:szCs w:val="22"/>
          <w:shd w:val="clear" w:color="auto" w:fill="FFFFFF"/>
        </w:rPr>
      </w:pPr>
    </w:p>
    <w:p w14:paraId="010B9E72" w14:textId="77777777" w:rsidR="00053157" w:rsidRPr="002E1C52" w:rsidRDefault="00053157" w:rsidP="00362BF4">
      <w:pPr>
        <w:pStyle w:val="Standard"/>
        <w:shd w:val="clear" w:color="auto" w:fill="FFFFFF"/>
        <w:spacing w:before="57" w:after="57"/>
        <w:jc w:val="both"/>
        <w:rPr>
          <w:rFonts w:ascii="Times New Roman" w:eastAsia="Times New Roman" w:hAnsi="Times New Roman" w:cs="Times New Roman"/>
          <w:sz w:val="22"/>
          <w:szCs w:val="22"/>
          <w:shd w:val="clear" w:color="auto" w:fill="FFFFFF"/>
        </w:rPr>
      </w:pPr>
      <w:r w:rsidRPr="002E1C52">
        <w:rPr>
          <w:rFonts w:ascii="Times New Roman" w:eastAsia="Times New Roman" w:hAnsi="Times New Roman" w:cs="Times New Roman"/>
          <w:b/>
          <w:sz w:val="22"/>
          <w:szCs w:val="22"/>
          <w:shd w:val="clear" w:color="auto" w:fill="FFFFFF"/>
        </w:rPr>
        <w:t xml:space="preserve">1.4.1 </w:t>
      </w:r>
      <w:r w:rsidRPr="002E1C52">
        <w:rPr>
          <w:rFonts w:ascii="Times New Roman" w:eastAsia="Times New Roman" w:hAnsi="Times New Roman" w:cs="Times New Roman"/>
          <w:sz w:val="22"/>
          <w:szCs w:val="22"/>
          <w:shd w:val="clear" w:color="auto" w:fill="FFFFFF"/>
        </w:rPr>
        <w:t xml:space="preserve">O credenciamento do interessado e de seu representante junto ao sistema de </w:t>
      </w:r>
      <w:r w:rsidRPr="002E1C52">
        <w:rPr>
          <w:rFonts w:ascii="Times New Roman" w:eastAsia="Times New Roman" w:hAnsi="Times New Roman" w:cs="Times New Roman"/>
          <w:b/>
          <w:sz w:val="22"/>
          <w:szCs w:val="22"/>
          <w:u w:val="single"/>
          <w:shd w:val="clear" w:color="auto" w:fill="FFFFFF"/>
        </w:rPr>
        <w:t>Compras Governamentais</w:t>
      </w:r>
      <w:r w:rsidRPr="002E1C52">
        <w:rPr>
          <w:rFonts w:ascii="Times New Roman" w:eastAsia="Times New Roman" w:hAnsi="Times New Roman" w:cs="Times New Roman"/>
          <w:sz w:val="22"/>
          <w:szCs w:val="22"/>
          <w:shd w:val="clear" w:color="auto" w:fill="FFFFFF"/>
        </w:rPr>
        <w:t xml:space="preserve"> implica a sua responsabilidade legal pelos atos praticados e presunção de capacidade para a realização das transações inerentes a Pregão Eletrônico.</w:t>
      </w:r>
    </w:p>
    <w:p w14:paraId="10FB324F" w14:textId="77777777" w:rsidR="0069209F" w:rsidRPr="002E1C52" w:rsidRDefault="0069209F" w:rsidP="00053157">
      <w:pPr>
        <w:pStyle w:val="Standard"/>
        <w:shd w:val="clear" w:color="auto" w:fill="FFFFFF"/>
        <w:spacing w:before="57" w:after="57"/>
        <w:jc w:val="both"/>
        <w:rPr>
          <w:rFonts w:ascii="Times New Roman" w:eastAsia="Times New Roman" w:hAnsi="Times New Roman" w:cs="Times New Roman"/>
          <w:b/>
          <w:sz w:val="22"/>
          <w:szCs w:val="22"/>
          <w:shd w:val="clear" w:color="auto" w:fill="FFFFFF"/>
        </w:rPr>
      </w:pPr>
    </w:p>
    <w:p w14:paraId="26F483D5" w14:textId="549C732C" w:rsidR="00053157" w:rsidRPr="002E1C52" w:rsidRDefault="00053157" w:rsidP="00053157">
      <w:pPr>
        <w:pStyle w:val="Standard"/>
        <w:shd w:val="clear" w:color="auto" w:fill="FFFFFF"/>
        <w:spacing w:before="57" w:after="57"/>
        <w:jc w:val="both"/>
        <w:rPr>
          <w:rFonts w:ascii="Times New Roman" w:hAnsi="Times New Roman" w:cs="Times New Roman"/>
          <w:sz w:val="22"/>
          <w:szCs w:val="22"/>
        </w:rPr>
      </w:pPr>
      <w:r w:rsidRPr="002E1C52">
        <w:rPr>
          <w:rFonts w:ascii="Times New Roman" w:eastAsia="Times New Roman" w:hAnsi="Times New Roman" w:cs="Times New Roman"/>
          <w:b/>
          <w:sz w:val="22"/>
          <w:szCs w:val="22"/>
          <w:shd w:val="clear" w:color="auto" w:fill="FFFFFF"/>
        </w:rPr>
        <w:t xml:space="preserve">1.5 </w:t>
      </w:r>
      <w:r w:rsidRPr="002E1C52">
        <w:rPr>
          <w:rFonts w:ascii="Times New Roman" w:eastAsia="Times New Roman" w:hAnsi="Times New Roman" w:cs="Times New Roman"/>
          <w:sz w:val="22"/>
          <w:szCs w:val="22"/>
          <w:shd w:val="clear" w:color="auto" w:fill="FFFFFF"/>
        </w:rPr>
        <w:t xml:space="preserve">Cabe ao licitante acompanhar as operações no sistema </w:t>
      </w:r>
      <w:r w:rsidRPr="002E1C52">
        <w:rPr>
          <w:rFonts w:ascii="Times New Roman" w:eastAsia="Times New Roman" w:hAnsi="Times New Roman" w:cs="Times New Roman"/>
          <w:b/>
          <w:sz w:val="22"/>
          <w:szCs w:val="22"/>
          <w:u w:val="single"/>
          <w:shd w:val="clear" w:color="auto" w:fill="FFFFFF"/>
        </w:rPr>
        <w:t>Compras Governamentais,</w:t>
      </w:r>
      <w:r w:rsidRPr="002E1C52">
        <w:rPr>
          <w:rFonts w:ascii="Times New Roman" w:eastAsia="Times New Roman" w:hAnsi="Times New Roman" w:cs="Times New Roman"/>
          <w:sz w:val="22"/>
          <w:szCs w:val="22"/>
          <w:shd w:val="clear" w:color="auto" w:fill="FFFFFF"/>
        </w:rPr>
        <w:t xml:space="preserve"> durante a sessão pública do Pregão Eletrônico, </w:t>
      </w:r>
      <w:r w:rsidRPr="002E1C52">
        <w:rPr>
          <w:rFonts w:ascii="Times New Roman" w:eastAsia="Times New Roman" w:hAnsi="Times New Roman" w:cs="Times New Roman"/>
          <w:sz w:val="22"/>
          <w:szCs w:val="22"/>
          <w:u w:val="single"/>
          <w:shd w:val="clear" w:color="auto" w:fill="00FF00"/>
        </w:rPr>
        <w:t>ficando responsável pelo ônus decorrente da perda de negócios diante da inobservância de quaisquer mensagens emitidas pelo sistema ou de sua desconexão.</w:t>
      </w:r>
    </w:p>
    <w:p w14:paraId="0D725002" w14:textId="77777777" w:rsidR="000D04D2" w:rsidRPr="002E1C52" w:rsidRDefault="000D04D2">
      <w:pPr>
        <w:spacing w:before="57"/>
        <w:ind w:left="9" w:right="-55"/>
        <w:jc w:val="both"/>
        <w:rPr>
          <w:rFonts w:ascii="Times New Roman" w:hAnsi="Times New Roman" w:cs="Times New Roman"/>
          <w:sz w:val="22"/>
          <w:szCs w:val="22"/>
        </w:rPr>
      </w:pPr>
    </w:p>
    <w:p w14:paraId="75741718" w14:textId="77777777" w:rsidR="000D04D2" w:rsidRPr="002E1C52" w:rsidRDefault="000D04D2" w:rsidP="005C334C">
      <w:pPr>
        <w:shd w:val="clear" w:color="auto" w:fill="BFBFBF"/>
        <w:spacing w:before="57"/>
        <w:ind w:left="9" w:right="-55"/>
        <w:jc w:val="both"/>
        <w:rPr>
          <w:rFonts w:ascii="Times New Roman" w:hAnsi="Times New Roman" w:cs="Times New Roman"/>
          <w:sz w:val="22"/>
          <w:szCs w:val="22"/>
        </w:rPr>
      </w:pPr>
      <w:r w:rsidRPr="002E1C52">
        <w:rPr>
          <w:rStyle w:val="Fontepargpadro2"/>
          <w:rFonts w:ascii="Times New Roman" w:eastAsia="MS Mincho" w:hAnsi="Times New Roman" w:cs="Times New Roman"/>
          <w:b/>
          <w:bCs/>
          <w:sz w:val="22"/>
          <w:szCs w:val="22"/>
          <w:highlight w:val="lightGray"/>
        </w:rPr>
        <w:t>2</w:t>
      </w:r>
      <w:r w:rsidR="00053157" w:rsidRPr="002E1C52">
        <w:rPr>
          <w:rStyle w:val="Fontepargpadro2"/>
          <w:rFonts w:ascii="Times New Roman" w:eastAsia="MS Mincho" w:hAnsi="Times New Roman" w:cs="Times New Roman"/>
          <w:b/>
          <w:bCs/>
          <w:sz w:val="22"/>
          <w:szCs w:val="22"/>
          <w:highlight w:val="lightGray"/>
        </w:rPr>
        <w:t>.</w:t>
      </w:r>
      <w:r w:rsidRPr="002E1C52">
        <w:rPr>
          <w:rStyle w:val="Fontepargpadro2"/>
          <w:rFonts w:ascii="Times New Roman" w:eastAsia="MS Mincho" w:hAnsi="Times New Roman" w:cs="Times New Roman"/>
          <w:sz w:val="22"/>
          <w:szCs w:val="22"/>
          <w:highlight w:val="lightGray"/>
        </w:rPr>
        <w:t xml:space="preserve"> </w:t>
      </w:r>
      <w:r w:rsidRPr="002E1C52">
        <w:rPr>
          <w:rStyle w:val="Fontepargpadro2"/>
          <w:rFonts w:ascii="Times New Roman" w:eastAsia="Myriad Pro" w:hAnsi="Times New Roman" w:cs="Times New Roman"/>
          <w:b/>
          <w:bCs/>
          <w:sz w:val="22"/>
          <w:szCs w:val="22"/>
          <w:highlight w:val="lightGray"/>
        </w:rPr>
        <w:t>EXIGÊNCIAS PARA PARTICIPAÇÃO</w:t>
      </w:r>
    </w:p>
    <w:p w14:paraId="01A6E0AB" w14:textId="77777777" w:rsidR="000D04D2" w:rsidRPr="002E1C52" w:rsidRDefault="000D04D2">
      <w:pPr>
        <w:spacing w:before="57"/>
        <w:ind w:left="9" w:right="-55"/>
        <w:jc w:val="both"/>
        <w:rPr>
          <w:rFonts w:ascii="Times New Roman" w:hAnsi="Times New Roman" w:cs="Times New Roman"/>
          <w:sz w:val="22"/>
          <w:szCs w:val="22"/>
        </w:rPr>
      </w:pPr>
    </w:p>
    <w:p w14:paraId="7A05B7CA" w14:textId="7D578C5D" w:rsidR="00053157" w:rsidRPr="002E1C52" w:rsidRDefault="00053157" w:rsidP="00053157">
      <w:pPr>
        <w:pStyle w:val="Standard"/>
        <w:shd w:val="clear" w:color="auto" w:fill="FFFFFF"/>
        <w:ind w:right="-1"/>
        <w:jc w:val="both"/>
        <w:rPr>
          <w:rFonts w:ascii="Times New Roman" w:eastAsia="Times New Roman" w:hAnsi="Times New Roman" w:cs="Times New Roman"/>
          <w:sz w:val="22"/>
          <w:szCs w:val="22"/>
        </w:rPr>
      </w:pPr>
      <w:r w:rsidRPr="002E1C52">
        <w:rPr>
          <w:rFonts w:ascii="Times New Roman" w:eastAsia="Times New Roman" w:hAnsi="Times New Roman" w:cs="Times New Roman"/>
          <w:b/>
          <w:sz w:val="22"/>
          <w:szCs w:val="22"/>
        </w:rPr>
        <w:t>2.1</w:t>
      </w:r>
      <w:r w:rsidRPr="002E1C52">
        <w:rPr>
          <w:rFonts w:ascii="Times New Roman" w:eastAsia="Times New Roman" w:hAnsi="Times New Roman" w:cs="Times New Roman"/>
          <w:sz w:val="22"/>
          <w:szCs w:val="22"/>
        </w:rPr>
        <w:t xml:space="preserve"> Poderão participar dest</w:t>
      </w:r>
      <w:r w:rsidR="00D14360" w:rsidRPr="002E1C52">
        <w:rPr>
          <w:rFonts w:ascii="Times New Roman" w:eastAsia="Times New Roman" w:hAnsi="Times New Roman" w:cs="Times New Roman"/>
          <w:sz w:val="22"/>
          <w:szCs w:val="22"/>
        </w:rPr>
        <w:t>e cretame</w:t>
      </w:r>
      <w:r w:rsidRPr="002E1C52">
        <w:rPr>
          <w:rFonts w:ascii="Times New Roman" w:eastAsia="Times New Roman" w:hAnsi="Times New Roman" w:cs="Times New Roman"/>
          <w:sz w:val="22"/>
          <w:szCs w:val="22"/>
        </w:rPr>
        <w:t xml:space="preserve"> interessados cujo ramo de atividade seja compatível com o objeto desta licitação, que estejam com cadastro regular no </w:t>
      </w:r>
      <w:r w:rsidRPr="002E1C52">
        <w:rPr>
          <w:rFonts w:ascii="Times New Roman" w:eastAsia="Times New Roman" w:hAnsi="Times New Roman" w:cs="Times New Roman"/>
          <w:b/>
          <w:bCs/>
          <w:sz w:val="22"/>
          <w:szCs w:val="22"/>
          <w:u w:val="single"/>
          <w:shd w:val="clear" w:color="auto" w:fill="00FF00"/>
        </w:rPr>
        <w:t>Sistema de Registro Cadastral Unificado (SICAF)</w:t>
      </w:r>
      <w:r w:rsidRPr="002E1C52">
        <w:rPr>
          <w:rFonts w:ascii="Times New Roman" w:eastAsia="Times New Roman" w:hAnsi="Times New Roman" w:cs="Times New Roman"/>
          <w:b/>
          <w:bCs/>
          <w:sz w:val="22"/>
          <w:szCs w:val="22"/>
          <w:u w:val="single"/>
        </w:rPr>
        <w:t xml:space="preserve"> e que apresentem os documentos exigidos para habilitação</w:t>
      </w:r>
      <w:r w:rsidRPr="002E1C52">
        <w:rPr>
          <w:rFonts w:ascii="Times New Roman" w:eastAsia="Times New Roman" w:hAnsi="Times New Roman" w:cs="Times New Roman"/>
          <w:sz w:val="22"/>
          <w:szCs w:val="22"/>
        </w:rPr>
        <w:t>.</w:t>
      </w:r>
    </w:p>
    <w:p w14:paraId="4868BF03" w14:textId="77777777" w:rsidR="00053157" w:rsidRPr="002E1C52" w:rsidRDefault="00053157" w:rsidP="00053157">
      <w:pPr>
        <w:pStyle w:val="Standard"/>
        <w:shd w:val="clear" w:color="auto" w:fill="FFFFFF"/>
        <w:ind w:right="-1"/>
        <w:jc w:val="both"/>
        <w:rPr>
          <w:rFonts w:ascii="Times New Roman" w:hAnsi="Times New Roman" w:cs="Times New Roman"/>
          <w:sz w:val="22"/>
          <w:szCs w:val="22"/>
        </w:rPr>
      </w:pPr>
    </w:p>
    <w:p w14:paraId="7574BA6A" w14:textId="77777777" w:rsidR="00053157" w:rsidRPr="002E1C52" w:rsidRDefault="00053157" w:rsidP="00053157">
      <w:pPr>
        <w:pStyle w:val="Standard"/>
        <w:shd w:val="clear" w:color="auto" w:fill="FFFFFF"/>
        <w:ind w:left="567" w:right="-1"/>
        <w:jc w:val="both"/>
        <w:rPr>
          <w:rFonts w:ascii="Times New Roman" w:eastAsia="Times New Roman" w:hAnsi="Times New Roman" w:cs="Times New Roman"/>
          <w:b/>
          <w:sz w:val="22"/>
          <w:szCs w:val="22"/>
          <w:u w:val="single"/>
        </w:rPr>
      </w:pPr>
      <w:r w:rsidRPr="002E1C52">
        <w:rPr>
          <w:rFonts w:ascii="Times New Roman" w:eastAsia="Times New Roman" w:hAnsi="Times New Roman" w:cs="Times New Roman"/>
          <w:b/>
          <w:sz w:val="22"/>
          <w:szCs w:val="22"/>
          <w:u w:val="single"/>
        </w:rPr>
        <w:t xml:space="preserve">2.1.2 Os interessados deverão efetuar seu cadastro dentro do prazo previsto no edital para apresentação de propostas no </w:t>
      </w:r>
      <w:r w:rsidRPr="002E1C52">
        <w:rPr>
          <w:rFonts w:ascii="Times New Roman" w:eastAsia="Times New Roman" w:hAnsi="Times New Roman" w:cs="Times New Roman"/>
          <w:b/>
          <w:bCs/>
          <w:sz w:val="22"/>
          <w:szCs w:val="22"/>
          <w:u w:val="single"/>
          <w:shd w:val="clear" w:color="auto" w:fill="00FF00"/>
        </w:rPr>
        <w:t>Sistema de Registro Cadastral Unificado (SICAF)</w:t>
      </w:r>
      <w:r w:rsidR="001D0266" w:rsidRPr="002E1C52">
        <w:rPr>
          <w:rFonts w:ascii="Times New Roman" w:eastAsia="Times New Roman" w:hAnsi="Times New Roman" w:cs="Times New Roman"/>
          <w:b/>
          <w:bCs/>
          <w:sz w:val="22"/>
          <w:szCs w:val="22"/>
          <w:u w:val="single"/>
          <w:shd w:val="clear" w:color="auto" w:fill="00FF00"/>
        </w:rPr>
        <w:t xml:space="preserve"> </w:t>
      </w:r>
      <w:r w:rsidRPr="002E1C52">
        <w:rPr>
          <w:rFonts w:ascii="Times New Roman" w:eastAsia="Times New Roman" w:hAnsi="Times New Roman" w:cs="Times New Roman"/>
          <w:b/>
          <w:sz w:val="22"/>
          <w:szCs w:val="22"/>
          <w:u w:val="single"/>
        </w:rPr>
        <w:t>e que trata a Lei Federal nº 14.133/2021, de 2021, por intermédio do portal de Compras do Governo do Federal.</w:t>
      </w:r>
    </w:p>
    <w:p w14:paraId="1A207D08" w14:textId="77777777" w:rsidR="00053157" w:rsidRPr="002E1C52" w:rsidRDefault="00053157" w:rsidP="00053157">
      <w:pPr>
        <w:pStyle w:val="Standard"/>
        <w:shd w:val="clear" w:color="auto" w:fill="FFFFFF"/>
        <w:ind w:right="-1"/>
        <w:jc w:val="both"/>
        <w:rPr>
          <w:rFonts w:ascii="Times New Roman" w:hAnsi="Times New Roman" w:cs="Times New Roman"/>
          <w:sz w:val="22"/>
          <w:szCs w:val="22"/>
        </w:rPr>
      </w:pPr>
    </w:p>
    <w:p w14:paraId="6B694D95" w14:textId="67A35689" w:rsidR="00053157" w:rsidRPr="002E1C52" w:rsidRDefault="00053157" w:rsidP="00053157">
      <w:pPr>
        <w:pStyle w:val="Standard"/>
        <w:shd w:val="clear" w:color="auto" w:fill="FFFFFF"/>
        <w:spacing w:before="57" w:after="57"/>
        <w:jc w:val="both"/>
        <w:rPr>
          <w:rFonts w:ascii="Times New Roman" w:hAnsi="Times New Roman" w:cs="Times New Roman"/>
          <w:sz w:val="22"/>
          <w:szCs w:val="22"/>
        </w:rPr>
      </w:pPr>
      <w:r w:rsidRPr="002E1C52">
        <w:rPr>
          <w:rFonts w:ascii="Times New Roman" w:eastAsia="Times New Roman" w:hAnsi="Times New Roman" w:cs="Times New Roman"/>
          <w:b/>
          <w:color w:val="000000"/>
          <w:sz w:val="22"/>
          <w:szCs w:val="22"/>
          <w:shd w:val="clear" w:color="auto" w:fill="FFFFFF"/>
        </w:rPr>
        <w:t>2.2</w:t>
      </w:r>
      <w:r w:rsidRPr="002E1C52">
        <w:rPr>
          <w:rFonts w:ascii="Times New Roman" w:eastAsia="Times New Roman" w:hAnsi="Times New Roman" w:cs="Times New Roman"/>
          <w:color w:val="000000"/>
          <w:sz w:val="22"/>
          <w:szCs w:val="22"/>
          <w:shd w:val="clear" w:color="auto" w:fill="FFFFFF"/>
        </w:rPr>
        <w:t xml:space="preserve"> Os interessados em participar d</w:t>
      </w:r>
      <w:r w:rsidR="005417FC" w:rsidRPr="002E1C52">
        <w:rPr>
          <w:rFonts w:ascii="Times New Roman" w:eastAsia="Times New Roman" w:hAnsi="Times New Roman" w:cs="Times New Roman"/>
          <w:color w:val="000000"/>
          <w:sz w:val="22"/>
          <w:szCs w:val="22"/>
          <w:shd w:val="clear" w:color="auto" w:fill="FFFFFF"/>
        </w:rPr>
        <w:t>o</w:t>
      </w:r>
      <w:r w:rsidRPr="002E1C52">
        <w:rPr>
          <w:rFonts w:ascii="Times New Roman" w:eastAsia="Times New Roman" w:hAnsi="Times New Roman" w:cs="Times New Roman"/>
          <w:color w:val="000000"/>
          <w:sz w:val="22"/>
          <w:szCs w:val="22"/>
          <w:shd w:val="clear" w:color="auto" w:fill="FFFFFF"/>
        </w:rPr>
        <w:t xml:space="preserve"> C</w:t>
      </w:r>
      <w:r w:rsidR="005417FC" w:rsidRPr="002E1C52">
        <w:rPr>
          <w:rFonts w:ascii="Times New Roman" w:eastAsia="Times New Roman" w:hAnsi="Times New Roman" w:cs="Times New Roman"/>
          <w:color w:val="000000"/>
          <w:sz w:val="22"/>
          <w:szCs w:val="22"/>
          <w:shd w:val="clear" w:color="auto" w:fill="FFFFFF"/>
        </w:rPr>
        <w:t>ertame</w:t>
      </w:r>
      <w:r w:rsidRPr="002E1C52">
        <w:rPr>
          <w:rFonts w:ascii="Times New Roman" w:eastAsia="Times New Roman" w:hAnsi="Times New Roman" w:cs="Times New Roman"/>
          <w:color w:val="000000"/>
          <w:sz w:val="22"/>
          <w:szCs w:val="22"/>
          <w:shd w:val="clear" w:color="auto" w:fill="FFFFFF"/>
        </w:rPr>
        <w:t xml:space="preserve"> devem dispor de chave de identificação e senha pessoal do sistema de compras eletrônicas, nos termos do Item 1 do presente Edital.</w:t>
      </w:r>
    </w:p>
    <w:p w14:paraId="6470B049" w14:textId="77777777" w:rsidR="0069209F" w:rsidRPr="002E1C52" w:rsidRDefault="0069209F" w:rsidP="00053157">
      <w:pPr>
        <w:pStyle w:val="Standard"/>
        <w:shd w:val="clear" w:color="auto" w:fill="FFFFFF"/>
        <w:spacing w:before="57" w:after="57"/>
        <w:jc w:val="both"/>
        <w:rPr>
          <w:rFonts w:ascii="Times New Roman" w:eastAsia="Times New Roman" w:hAnsi="Times New Roman" w:cs="Times New Roman"/>
          <w:b/>
          <w:sz w:val="22"/>
          <w:szCs w:val="22"/>
          <w:u w:val="single"/>
        </w:rPr>
      </w:pPr>
    </w:p>
    <w:p w14:paraId="38A34D98" w14:textId="41BF56C6" w:rsidR="00053157" w:rsidRPr="002E1C52" w:rsidRDefault="00053157" w:rsidP="00053157">
      <w:pPr>
        <w:pStyle w:val="Standard"/>
        <w:shd w:val="clear" w:color="auto" w:fill="FFFFFF"/>
        <w:spacing w:before="57" w:after="57"/>
        <w:jc w:val="both"/>
        <w:rPr>
          <w:rFonts w:ascii="Times New Roman" w:hAnsi="Times New Roman" w:cs="Times New Roman"/>
          <w:sz w:val="22"/>
          <w:szCs w:val="22"/>
        </w:rPr>
      </w:pPr>
      <w:r w:rsidRPr="002E1C52">
        <w:rPr>
          <w:rFonts w:ascii="Times New Roman" w:eastAsia="Times New Roman" w:hAnsi="Times New Roman" w:cs="Times New Roman"/>
          <w:b/>
          <w:sz w:val="22"/>
          <w:szCs w:val="22"/>
          <w:u w:val="single"/>
        </w:rPr>
        <w:t xml:space="preserve">2.3 </w:t>
      </w:r>
      <w:r w:rsidRPr="002E1C52">
        <w:rPr>
          <w:rFonts w:ascii="Times New Roman" w:eastAsia="Times New Roman" w:hAnsi="Times New Roman" w:cs="Times New Roman"/>
          <w:b/>
          <w:color w:val="000000"/>
          <w:sz w:val="22"/>
          <w:szCs w:val="22"/>
          <w:u w:val="single"/>
        </w:rPr>
        <w:t>Não poderão participar desta licitação pessoas físicas ou jurídicas que:</w:t>
      </w:r>
    </w:p>
    <w:p w14:paraId="6BE49363" w14:textId="77777777" w:rsidR="00053157" w:rsidRPr="002E1C52" w:rsidRDefault="00053157" w:rsidP="00053157">
      <w:pPr>
        <w:pStyle w:val="Standard"/>
        <w:shd w:val="clear" w:color="auto" w:fill="FFFFFF"/>
        <w:spacing w:before="57" w:after="57"/>
        <w:jc w:val="both"/>
        <w:rPr>
          <w:rFonts w:ascii="Times New Roman" w:hAnsi="Times New Roman" w:cs="Times New Roman"/>
          <w:sz w:val="22"/>
          <w:szCs w:val="22"/>
        </w:rPr>
      </w:pPr>
    </w:p>
    <w:p w14:paraId="3AF72EA2" w14:textId="77777777" w:rsidR="00053157" w:rsidRPr="002E1C52" w:rsidRDefault="00053157" w:rsidP="00053157">
      <w:pPr>
        <w:pStyle w:val="Standard"/>
        <w:shd w:val="clear" w:color="auto" w:fill="FFFFFF"/>
        <w:spacing w:before="57" w:after="57"/>
        <w:ind w:left="567"/>
        <w:jc w:val="both"/>
        <w:rPr>
          <w:rFonts w:ascii="Times New Roman" w:hAnsi="Times New Roman" w:cs="Times New Roman"/>
          <w:sz w:val="22"/>
          <w:szCs w:val="22"/>
        </w:rPr>
      </w:pPr>
      <w:r w:rsidRPr="002E1C52">
        <w:rPr>
          <w:rFonts w:ascii="Times New Roman" w:eastAsia="Times New Roman" w:hAnsi="Times New Roman" w:cs="Times New Roman"/>
          <w:b/>
          <w:sz w:val="22"/>
          <w:szCs w:val="22"/>
        </w:rPr>
        <w:t>2.3.1</w:t>
      </w:r>
      <w:r w:rsidRPr="002E1C52">
        <w:rPr>
          <w:rFonts w:ascii="Times New Roman" w:eastAsia="Times New Roman" w:hAnsi="Times New Roman" w:cs="Times New Roman"/>
          <w:sz w:val="22"/>
          <w:szCs w:val="22"/>
        </w:rPr>
        <w:t xml:space="preserve"> t</w:t>
      </w:r>
      <w:r w:rsidRPr="002E1C52">
        <w:rPr>
          <w:rFonts w:ascii="Times New Roman" w:eastAsia="Times New Roman" w:hAnsi="Times New Roman" w:cs="Times New Roman"/>
          <w:color w:val="000000"/>
          <w:sz w:val="22"/>
          <w:szCs w:val="22"/>
        </w:rPr>
        <w:t>enham sido declaradas inidôneas no âmbito da União, Estados, Distrito Federal e Municípios, em qualquer esfera da Administração Pública;</w:t>
      </w:r>
    </w:p>
    <w:p w14:paraId="37C4C575" w14:textId="77777777" w:rsidR="00053157" w:rsidRPr="002E1C52" w:rsidRDefault="00876815" w:rsidP="00876815">
      <w:pPr>
        <w:pStyle w:val="Standard"/>
        <w:shd w:val="clear" w:color="auto" w:fill="FFFFFF"/>
        <w:tabs>
          <w:tab w:val="left" w:pos="3510"/>
        </w:tabs>
        <w:spacing w:before="57" w:after="57"/>
        <w:ind w:left="567"/>
        <w:jc w:val="both"/>
        <w:rPr>
          <w:rFonts w:ascii="Times New Roman" w:eastAsia="Times New Roman" w:hAnsi="Times New Roman" w:cs="Times New Roman"/>
          <w:color w:val="000000"/>
          <w:sz w:val="22"/>
          <w:szCs w:val="22"/>
        </w:rPr>
      </w:pPr>
      <w:r w:rsidRPr="002E1C52">
        <w:rPr>
          <w:rFonts w:ascii="Times New Roman" w:eastAsia="Times New Roman" w:hAnsi="Times New Roman" w:cs="Times New Roman"/>
          <w:color w:val="000000"/>
          <w:sz w:val="22"/>
          <w:szCs w:val="22"/>
        </w:rPr>
        <w:tab/>
      </w:r>
    </w:p>
    <w:p w14:paraId="12D7F3B8" w14:textId="77777777" w:rsidR="00053157" w:rsidRPr="002E1C52" w:rsidRDefault="00053157" w:rsidP="00864C69">
      <w:pPr>
        <w:pStyle w:val="Nivel3"/>
        <w:numPr>
          <w:ilvl w:val="3"/>
          <w:numId w:val="3"/>
        </w:numPr>
        <w:autoSpaceDN w:val="0"/>
        <w:spacing w:before="0" w:after="0" w:line="240" w:lineRule="auto"/>
        <w:ind w:left="1701" w:hanging="708"/>
        <w:rPr>
          <w:rFonts w:ascii="Times New Roman" w:hAnsi="Times New Roman" w:cs="Times New Roman"/>
          <w:sz w:val="22"/>
          <w:szCs w:val="22"/>
        </w:rPr>
      </w:pPr>
      <w:bookmarkStart w:id="4" w:name="_Ref113883003"/>
      <w:r w:rsidRPr="002E1C52">
        <w:rPr>
          <w:rFonts w:ascii="Times New Roman" w:hAnsi="Times New Roman" w:cs="Times New Roman"/>
          <w:sz w:val="22"/>
          <w:szCs w:val="22"/>
        </w:rPr>
        <w:t>Pessoa física ou jurídica que se encontre, ao tempo da licitação, impossibilitada de participar da licitação em decorrência de sanção que lhe foi imposta por este município;</w:t>
      </w:r>
      <w:bookmarkEnd w:id="4"/>
    </w:p>
    <w:p w14:paraId="2E86F50E" w14:textId="77777777" w:rsidR="0069209F" w:rsidRPr="002E1C52" w:rsidRDefault="0069209F" w:rsidP="0069209F">
      <w:pPr>
        <w:pStyle w:val="Nivel3"/>
        <w:autoSpaceDN w:val="0"/>
        <w:spacing w:before="0" w:after="0" w:line="240" w:lineRule="auto"/>
        <w:ind w:left="1701"/>
        <w:rPr>
          <w:rFonts w:ascii="Times New Roman" w:hAnsi="Times New Roman" w:cs="Times New Roman"/>
          <w:sz w:val="22"/>
          <w:szCs w:val="22"/>
        </w:rPr>
      </w:pPr>
    </w:p>
    <w:p w14:paraId="01ADA800" w14:textId="77777777" w:rsidR="00053157" w:rsidRPr="002E1C52" w:rsidRDefault="00053157" w:rsidP="00053157">
      <w:pPr>
        <w:pStyle w:val="Standard"/>
        <w:shd w:val="clear" w:color="auto" w:fill="FFFFFF"/>
        <w:spacing w:before="57" w:after="57"/>
        <w:ind w:left="567"/>
        <w:jc w:val="both"/>
        <w:rPr>
          <w:rFonts w:ascii="Times New Roman" w:hAnsi="Times New Roman" w:cs="Times New Roman"/>
          <w:sz w:val="22"/>
          <w:szCs w:val="22"/>
        </w:rPr>
      </w:pPr>
      <w:r w:rsidRPr="002E1C52">
        <w:rPr>
          <w:rFonts w:ascii="Times New Roman" w:eastAsia="Times New Roman" w:hAnsi="Times New Roman" w:cs="Times New Roman"/>
          <w:b/>
          <w:sz w:val="22"/>
          <w:szCs w:val="22"/>
        </w:rPr>
        <w:t xml:space="preserve">2.3.2 </w:t>
      </w:r>
      <w:r w:rsidRPr="002E1C52">
        <w:rPr>
          <w:rFonts w:ascii="Times New Roman" w:eastAsia="Times New Roman" w:hAnsi="Times New Roman" w:cs="Times New Roman"/>
          <w:sz w:val="22"/>
          <w:szCs w:val="22"/>
        </w:rPr>
        <w:t>c</w:t>
      </w:r>
      <w:r w:rsidRPr="002E1C52">
        <w:rPr>
          <w:rFonts w:ascii="Times New Roman" w:eastAsia="Times New Roman" w:hAnsi="Times New Roman" w:cs="Times New Roman"/>
          <w:color w:val="000000"/>
          <w:sz w:val="22"/>
          <w:szCs w:val="22"/>
        </w:rPr>
        <w:t>onstituíram as pessoas jurídicas que foram apenadas conforme item 2.3.1, enquanto perdurarem as causas das penalidades, independentemente de nova pessoa jurídica que vierem a constituir ou de outra em que figurarem como sócios;</w:t>
      </w:r>
    </w:p>
    <w:p w14:paraId="7E12A66B" w14:textId="77777777" w:rsidR="00053157" w:rsidRPr="002E1C52" w:rsidRDefault="00053157" w:rsidP="00053157">
      <w:pPr>
        <w:pStyle w:val="Standard"/>
        <w:shd w:val="clear" w:color="auto" w:fill="FFFFFF"/>
        <w:spacing w:before="57" w:after="57"/>
        <w:ind w:left="567"/>
        <w:jc w:val="both"/>
        <w:rPr>
          <w:rFonts w:ascii="Times New Roman" w:hAnsi="Times New Roman" w:cs="Times New Roman"/>
          <w:sz w:val="22"/>
          <w:szCs w:val="22"/>
        </w:rPr>
      </w:pPr>
      <w:r w:rsidRPr="002E1C52">
        <w:rPr>
          <w:rFonts w:ascii="Times New Roman" w:eastAsia="Times New Roman" w:hAnsi="Times New Roman" w:cs="Times New Roman"/>
          <w:b/>
          <w:color w:val="000000"/>
          <w:sz w:val="22"/>
          <w:szCs w:val="22"/>
        </w:rPr>
        <w:lastRenderedPageBreak/>
        <w:t xml:space="preserve">2.3.3 </w:t>
      </w:r>
      <w:r w:rsidRPr="002E1C52">
        <w:rPr>
          <w:rFonts w:ascii="Times New Roman" w:eastAsia="Times New Roman" w:hAnsi="Times New Roman" w:cs="Times New Roman"/>
          <w:color w:val="000000"/>
          <w:sz w:val="22"/>
          <w:szCs w:val="22"/>
        </w:rPr>
        <w:t>tenham sócios comuns com as pessoas jurídicas referidas no item 2.3.2;</w:t>
      </w:r>
    </w:p>
    <w:p w14:paraId="2C874D56" w14:textId="77777777" w:rsidR="00053157" w:rsidRPr="002E1C52" w:rsidRDefault="00053157" w:rsidP="00053157">
      <w:pPr>
        <w:pStyle w:val="Standard"/>
        <w:shd w:val="clear" w:color="auto" w:fill="FFFFFF"/>
        <w:spacing w:before="57" w:after="57"/>
        <w:ind w:left="567"/>
        <w:jc w:val="both"/>
        <w:rPr>
          <w:rFonts w:ascii="Times New Roman" w:hAnsi="Times New Roman" w:cs="Times New Roman"/>
          <w:sz w:val="22"/>
          <w:szCs w:val="22"/>
        </w:rPr>
      </w:pPr>
      <w:r w:rsidRPr="002E1C52">
        <w:rPr>
          <w:rFonts w:ascii="Times New Roman" w:eastAsia="Times New Roman" w:hAnsi="Times New Roman" w:cs="Times New Roman"/>
          <w:b/>
          <w:sz w:val="22"/>
          <w:szCs w:val="22"/>
        </w:rPr>
        <w:t xml:space="preserve">2.3.4 </w:t>
      </w:r>
      <w:r w:rsidRPr="002E1C52">
        <w:rPr>
          <w:rFonts w:ascii="Times New Roman" w:eastAsia="Times New Roman" w:hAnsi="Times New Roman" w:cs="Times New Roman"/>
          <w:sz w:val="22"/>
          <w:szCs w:val="22"/>
          <w:shd w:val="clear" w:color="auto" w:fill="FFFFFF"/>
        </w:rPr>
        <w:t>n</w:t>
      </w:r>
      <w:r w:rsidRPr="002E1C52">
        <w:rPr>
          <w:rFonts w:ascii="Times New Roman" w:eastAsia="Times New Roman" w:hAnsi="Times New Roman" w:cs="Times New Roman"/>
          <w:color w:val="000000"/>
          <w:sz w:val="22"/>
          <w:szCs w:val="22"/>
          <w:shd w:val="clear" w:color="auto" w:fill="FFFFFF"/>
        </w:rPr>
        <w:t>ão funcionem no País, se encontrem sob falência, dissolução ou liquidação, bem como as pessoas físicas sob insolvência;</w:t>
      </w:r>
    </w:p>
    <w:p w14:paraId="5DAEAD63" w14:textId="77777777" w:rsidR="00053157" w:rsidRPr="002E1C52" w:rsidRDefault="00053157" w:rsidP="00053157">
      <w:pPr>
        <w:pStyle w:val="Standard"/>
        <w:shd w:val="clear" w:color="auto" w:fill="FFFFFF"/>
        <w:spacing w:before="57" w:after="57"/>
        <w:ind w:left="567"/>
        <w:jc w:val="both"/>
        <w:rPr>
          <w:rFonts w:ascii="Times New Roman" w:hAnsi="Times New Roman" w:cs="Times New Roman"/>
          <w:sz w:val="22"/>
          <w:szCs w:val="22"/>
        </w:rPr>
      </w:pPr>
      <w:r w:rsidRPr="002E1C52">
        <w:rPr>
          <w:rFonts w:ascii="Times New Roman" w:eastAsia="Times New Roman" w:hAnsi="Times New Roman" w:cs="Times New Roman"/>
          <w:b/>
          <w:color w:val="000000"/>
          <w:sz w:val="22"/>
          <w:szCs w:val="22"/>
          <w:shd w:val="clear" w:color="auto" w:fill="FFFFFF"/>
        </w:rPr>
        <w:t>2.3.5</w:t>
      </w:r>
      <w:r w:rsidRPr="002E1C52">
        <w:rPr>
          <w:rFonts w:ascii="Times New Roman" w:eastAsia="Times New Roman" w:hAnsi="Times New Roman" w:cs="Times New Roman"/>
          <w:color w:val="000000"/>
          <w:sz w:val="22"/>
          <w:szCs w:val="22"/>
          <w:shd w:val="clear" w:color="auto" w:fill="FFFFFF"/>
        </w:rPr>
        <w:t xml:space="preserv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113EA44E" w14:textId="77777777" w:rsidR="00053157" w:rsidRPr="002E1C52" w:rsidRDefault="00053157" w:rsidP="00053157">
      <w:pPr>
        <w:pStyle w:val="Standard"/>
        <w:shd w:val="clear" w:color="auto" w:fill="FFFFFF"/>
        <w:spacing w:before="57" w:after="57"/>
        <w:ind w:left="567"/>
        <w:jc w:val="both"/>
        <w:rPr>
          <w:rFonts w:ascii="Times New Roman" w:hAnsi="Times New Roman" w:cs="Times New Roman"/>
          <w:sz w:val="22"/>
          <w:szCs w:val="22"/>
        </w:rPr>
      </w:pPr>
      <w:r w:rsidRPr="002E1C52">
        <w:rPr>
          <w:rFonts w:ascii="Times New Roman" w:eastAsia="Times New Roman" w:hAnsi="Times New Roman" w:cs="Times New Roman"/>
          <w:b/>
          <w:sz w:val="22"/>
          <w:szCs w:val="22"/>
        </w:rPr>
        <w:t>2.3.6</w:t>
      </w:r>
      <w:r w:rsidRPr="002E1C52">
        <w:rPr>
          <w:rFonts w:ascii="Times New Roman" w:eastAsia="Times New Roman" w:hAnsi="Times New Roman" w:cs="Times New Roman"/>
          <w:sz w:val="22"/>
          <w:szCs w:val="22"/>
        </w:rPr>
        <w:t xml:space="preserve"> o </w:t>
      </w:r>
      <w:r w:rsidRPr="002E1C52">
        <w:rPr>
          <w:rFonts w:ascii="Times New Roman" w:eastAsia="Times New Roman" w:hAnsi="Times New Roman" w:cs="Times New Roman"/>
          <w:color w:val="000000"/>
          <w:sz w:val="22"/>
          <w:szCs w:val="22"/>
        </w:rPr>
        <w:t>servidor ou dirigente de órgão ou entidade municipal, bem como a empresa da qual figurem como sócios, dirigentes ou da qual participem indiretamente.</w:t>
      </w:r>
    </w:p>
    <w:p w14:paraId="2B32090C" w14:textId="77777777" w:rsidR="00053157" w:rsidRPr="002E1C52" w:rsidRDefault="00053157" w:rsidP="00053157">
      <w:pPr>
        <w:pStyle w:val="Standard"/>
        <w:shd w:val="clear" w:color="auto" w:fill="FFFFFF"/>
        <w:spacing w:before="57" w:after="57"/>
        <w:ind w:left="567"/>
        <w:jc w:val="both"/>
        <w:rPr>
          <w:rFonts w:ascii="Times New Roman" w:hAnsi="Times New Roman" w:cs="Times New Roman"/>
          <w:sz w:val="22"/>
          <w:szCs w:val="22"/>
        </w:rPr>
      </w:pPr>
      <w:r w:rsidRPr="002E1C52">
        <w:rPr>
          <w:rFonts w:ascii="Times New Roman" w:eastAsia="Times New Roman" w:hAnsi="Times New Roman" w:cs="Times New Roman"/>
          <w:b/>
          <w:sz w:val="22"/>
          <w:szCs w:val="22"/>
        </w:rPr>
        <w:t xml:space="preserve">2.3.6.1 </w:t>
      </w:r>
      <w:r w:rsidRPr="002E1C52">
        <w:rPr>
          <w:rFonts w:ascii="Times New Roman" w:eastAsia="Times New Roman" w:hAnsi="Times New Roman" w:cs="Times New Roman"/>
          <w:color w:val="000000"/>
          <w:sz w:val="22"/>
          <w:szCs w:val="22"/>
        </w:rPr>
        <w:t>Considera-se participação indireta a existência de qualquer vínculo de natureza técnica, comercial, econômica, financeira ou trabalhista.</w:t>
      </w:r>
    </w:p>
    <w:p w14:paraId="3991DA7D" w14:textId="77777777" w:rsidR="00053157" w:rsidRPr="002E1C52" w:rsidRDefault="00053157" w:rsidP="00053157">
      <w:pPr>
        <w:pStyle w:val="Standard"/>
        <w:shd w:val="clear" w:color="auto" w:fill="FFFFFF"/>
        <w:spacing w:before="57" w:after="57"/>
        <w:ind w:left="567"/>
        <w:jc w:val="both"/>
        <w:rPr>
          <w:rFonts w:ascii="Times New Roman" w:hAnsi="Times New Roman" w:cs="Times New Roman"/>
          <w:sz w:val="22"/>
          <w:szCs w:val="22"/>
        </w:rPr>
      </w:pPr>
      <w:r w:rsidRPr="002E1C52">
        <w:rPr>
          <w:rFonts w:ascii="Times New Roman" w:eastAsia="Times New Roman" w:hAnsi="Times New Roman" w:cs="Times New Roman"/>
          <w:b/>
          <w:color w:val="000000"/>
          <w:sz w:val="22"/>
          <w:szCs w:val="22"/>
        </w:rPr>
        <w:t xml:space="preserve">2.3.7 </w:t>
      </w:r>
      <w:r w:rsidRPr="002E1C52">
        <w:rPr>
          <w:rFonts w:ascii="Times New Roman" w:eastAsia="Times New Roman" w:hAnsi="Times New Roman" w:cs="Times New Roman"/>
          <w:color w:val="000000"/>
          <w:sz w:val="22"/>
          <w:szCs w:val="22"/>
        </w:rPr>
        <w:t>As pessoas físicas e jurídicas de que trata o art. 14 da Lei Federal n.º 14.133, de 2021.</w:t>
      </w:r>
    </w:p>
    <w:p w14:paraId="2B77D20A" w14:textId="77777777" w:rsidR="00053157" w:rsidRPr="002E1C52" w:rsidRDefault="00053157" w:rsidP="00053157">
      <w:pPr>
        <w:pStyle w:val="Standard"/>
        <w:shd w:val="clear" w:color="auto" w:fill="FFFFFF"/>
        <w:spacing w:before="57" w:after="57"/>
        <w:ind w:left="567"/>
        <w:jc w:val="both"/>
        <w:rPr>
          <w:rFonts w:ascii="Times New Roman" w:hAnsi="Times New Roman" w:cs="Times New Roman"/>
          <w:sz w:val="22"/>
          <w:szCs w:val="22"/>
        </w:rPr>
      </w:pPr>
      <w:r w:rsidRPr="002E1C52">
        <w:rPr>
          <w:rFonts w:ascii="Times New Roman" w:eastAsia="Times New Roman" w:hAnsi="Times New Roman" w:cs="Times New Roman"/>
          <w:b/>
          <w:sz w:val="22"/>
          <w:szCs w:val="22"/>
        </w:rPr>
        <w:t xml:space="preserve">2.4 </w:t>
      </w:r>
      <w:r w:rsidRPr="002E1C52">
        <w:rPr>
          <w:rFonts w:ascii="Times New Roman" w:eastAsia="Times New Roman" w:hAnsi="Times New Roman" w:cs="Times New Roman"/>
          <w:color w:val="000000"/>
          <w:sz w:val="22"/>
          <w:szCs w:val="22"/>
        </w:rPr>
        <w:t>A participação nesta licitação implica aceitação das condições estabelecidas no edital e na legislação aplicável.</w:t>
      </w:r>
    </w:p>
    <w:p w14:paraId="2EC1A14D" w14:textId="77777777" w:rsidR="00053157" w:rsidRPr="002E1C52" w:rsidRDefault="00053157" w:rsidP="00053157">
      <w:pPr>
        <w:pStyle w:val="Standard"/>
        <w:shd w:val="clear" w:color="auto" w:fill="FFFFFF"/>
        <w:tabs>
          <w:tab w:val="left" w:pos="558"/>
        </w:tabs>
        <w:spacing w:before="57" w:after="57"/>
        <w:ind w:left="567"/>
        <w:jc w:val="both"/>
        <w:rPr>
          <w:rFonts w:ascii="Times New Roman" w:hAnsi="Times New Roman" w:cs="Times New Roman"/>
          <w:sz w:val="22"/>
          <w:szCs w:val="22"/>
        </w:rPr>
      </w:pPr>
      <w:r w:rsidRPr="002E1C52">
        <w:rPr>
          <w:rFonts w:ascii="Times New Roman" w:eastAsia="Times New Roman" w:hAnsi="Times New Roman" w:cs="Times New Roman"/>
          <w:b/>
          <w:sz w:val="22"/>
          <w:szCs w:val="22"/>
        </w:rPr>
        <w:t xml:space="preserve">2.5 </w:t>
      </w:r>
      <w:r w:rsidRPr="002E1C52">
        <w:rPr>
          <w:rFonts w:ascii="Times New Roman" w:eastAsia="Times New Roman" w:hAnsi="Times New Roman" w:cs="Times New Roman"/>
          <w:color w:val="000000"/>
          <w:sz w:val="22"/>
          <w:szCs w:val="22"/>
        </w:rPr>
        <w:t>Além destas condições gerais, deverão ser obedecidas às exigências específicas de participação fixadas no edital.</w:t>
      </w:r>
    </w:p>
    <w:p w14:paraId="5555CE61" w14:textId="77777777" w:rsidR="000D04D2" w:rsidRPr="002E1C52" w:rsidRDefault="00053157" w:rsidP="00053157">
      <w:pPr>
        <w:pStyle w:val="Standard"/>
        <w:shd w:val="clear" w:color="auto" w:fill="FFFFFF"/>
        <w:tabs>
          <w:tab w:val="left" w:pos="558"/>
        </w:tabs>
        <w:spacing w:before="57" w:after="57"/>
        <w:ind w:left="567"/>
        <w:jc w:val="both"/>
        <w:rPr>
          <w:rFonts w:ascii="Times New Roman" w:eastAsia="Times New Roman" w:hAnsi="Times New Roman" w:cs="Times New Roman"/>
          <w:color w:val="000000"/>
          <w:sz w:val="22"/>
          <w:szCs w:val="22"/>
        </w:rPr>
      </w:pPr>
      <w:r w:rsidRPr="002E1C52">
        <w:rPr>
          <w:rFonts w:ascii="Times New Roman" w:eastAsia="Times New Roman" w:hAnsi="Times New Roman" w:cs="Times New Roman"/>
          <w:b/>
          <w:sz w:val="22"/>
          <w:szCs w:val="22"/>
        </w:rPr>
        <w:t>2.6</w:t>
      </w:r>
      <w:r w:rsidRPr="002E1C52">
        <w:rPr>
          <w:rFonts w:ascii="Times New Roman" w:eastAsia="Times New Roman" w:hAnsi="Times New Roman" w:cs="Times New Roman"/>
          <w:sz w:val="22"/>
          <w:szCs w:val="22"/>
        </w:rPr>
        <w:t xml:space="preserve"> O(a) Agente de Contratação</w:t>
      </w:r>
      <w:r w:rsidRPr="002E1C52">
        <w:rPr>
          <w:rFonts w:ascii="Times New Roman" w:eastAsia="Times New Roman" w:hAnsi="Times New Roman" w:cs="Times New Roman"/>
          <w:color w:val="000000"/>
          <w:sz w:val="22"/>
          <w:szCs w:val="22"/>
        </w:rPr>
        <w:t xml:space="preserve"> verificará o eventual descumprimento das condições de participação, especialmente quanto à existência de sanção que impeça a participação no certame ou a futura contratação.</w:t>
      </w:r>
    </w:p>
    <w:p w14:paraId="2544FD47" w14:textId="77777777" w:rsidR="000324E9" w:rsidRPr="002E1C52" w:rsidRDefault="000324E9" w:rsidP="00053157">
      <w:pPr>
        <w:pStyle w:val="Standard"/>
        <w:shd w:val="clear" w:color="auto" w:fill="FFFFFF"/>
        <w:tabs>
          <w:tab w:val="left" w:pos="558"/>
        </w:tabs>
        <w:spacing w:before="57" w:after="57"/>
        <w:ind w:left="567"/>
        <w:jc w:val="both"/>
        <w:rPr>
          <w:rFonts w:ascii="Times New Roman" w:hAnsi="Times New Roman" w:cs="Times New Roman"/>
          <w:sz w:val="22"/>
          <w:szCs w:val="22"/>
        </w:rPr>
      </w:pPr>
    </w:p>
    <w:p w14:paraId="10C1DF16" w14:textId="77777777" w:rsidR="000D04D2" w:rsidRPr="002E1C52" w:rsidRDefault="000D04D2" w:rsidP="005C334C">
      <w:pPr>
        <w:shd w:val="clear" w:color="auto" w:fill="BFBFBF"/>
        <w:spacing w:before="57"/>
        <w:ind w:left="9" w:right="-55"/>
        <w:jc w:val="both"/>
        <w:rPr>
          <w:rStyle w:val="Fontepargpadro2"/>
          <w:rFonts w:ascii="Times New Roman" w:eastAsia="MS Mincho" w:hAnsi="Times New Roman" w:cs="Times New Roman"/>
          <w:b/>
          <w:bCs/>
          <w:color w:val="000000"/>
          <w:sz w:val="22"/>
          <w:szCs w:val="22"/>
        </w:rPr>
      </w:pPr>
      <w:r w:rsidRPr="002E1C52">
        <w:rPr>
          <w:rStyle w:val="Fontepargpadro2"/>
          <w:rFonts w:ascii="Times New Roman" w:eastAsia="Arial" w:hAnsi="Times New Roman" w:cs="Times New Roman"/>
          <w:b/>
          <w:bCs/>
          <w:sz w:val="22"/>
          <w:szCs w:val="22"/>
          <w:highlight w:val="lightGray"/>
        </w:rPr>
        <w:t>3</w:t>
      </w:r>
      <w:r w:rsidR="00053157" w:rsidRPr="002E1C52">
        <w:rPr>
          <w:rStyle w:val="Fontepargpadro2"/>
          <w:rFonts w:ascii="Times New Roman" w:eastAsia="Arial" w:hAnsi="Times New Roman" w:cs="Times New Roman"/>
          <w:b/>
          <w:bCs/>
          <w:sz w:val="22"/>
          <w:szCs w:val="22"/>
          <w:highlight w:val="lightGray"/>
        </w:rPr>
        <w:t>.</w:t>
      </w:r>
      <w:r w:rsidRPr="002E1C52">
        <w:rPr>
          <w:rStyle w:val="Fontepargpadro2"/>
          <w:rFonts w:ascii="Times New Roman" w:eastAsia="Arial" w:hAnsi="Times New Roman" w:cs="Times New Roman"/>
          <w:b/>
          <w:bCs/>
          <w:sz w:val="22"/>
          <w:szCs w:val="22"/>
          <w:highlight w:val="lightGray"/>
        </w:rPr>
        <w:t xml:space="preserve"> </w:t>
      </w:r>
      <w:r w:rsidRPr="002E1C52">
        <w:rPr>
          <w:rStyle w:val="Fontepargpadro2"/>
          <w:rFonts w:ascii="Times New Roman" w:eastAsia="MS Mincho" w:hAnsi="Times New Roman" w:cs="Times New Roman"/>
          <w:b/>
          <w:bCs/>
          <w:color w:val="000000"/>
          <w:sz w:val="22"/>
          <w:szCs w:val="22"/>
          <w:highlight w:val="lightGray"/>
        </w:rPr>
        <w:t>PROPOSTA INICIAL</w:t>
      </w:r>
    </w:p>
    <w:p w14:paraId="78980DC7" w14:textId="77777777" w:rsidR="00053157" w:rsidRPr="002E1C52" w:rsidRDefault="00053157">
      <w:pPr>
        <w:spacing w:before="57"/>
        <w:ind w:left="9" w:right="-55"/>
        <w:jc w:val="both"/>
        <w:rPr>
          <w:rFonts w:ascii="Times New Roman" w:hAnsi="Times New Roman" w:cs="Times New Roman"/>
          <w:sz w:val="22"/>
          <w:szCs w:val="22"/>
        </w:rPr>
      </w:pPr>
    </w:p>
    <w:p w14:paraId="7C5593BC" w14:textId="77777777" w:rsidR="000D04D2" w:rsidRPr="002E1C52" w:rsidRDefault="000D04D2">
      <w:pPr>
        <w:spacing w:before="57"/>
        <w:ind w:left="9" w:right="-55"/>
        <w:jc w:val="both"/>
        <w:rPr>
          <w:rStyle w:val="Fontepargpadro2"/>
          <w:rFonts w:ascii="Times New Roman" w:eastAsia="MS Mincho" w:hAnsi="Times New Roman" w:cs="Times New Roman"/>
          <w:color w:val="000000"/>
          <w:sz w:val="22"/>
          <w:szCs w:val="22"/>
        </w:rPr>
      </w:pPr>
      <w:r w:rsidRPr="002E1C52">
        <w:rPr>
          <w:rStyle w:val="Fontepargpadro2"/>
          <w:rFonts w:ascii="Times New Roman" w:eastAsia="Arial" w:hAnsi="Times New Roman" w:cs="Times New Roman"/>
          <w:b/>
          <w:bCs/>
          <w:sz w:val="22"/>
          <w:szCs w:val="22"/>
          <w:highlight w:val="white"/>
        </w:rPr>
        <w:t xml:space="preserve">3.1 </w:t>
      </w:r>
      <w:r w:rsidRPr="002E1C52">
        <w:rPr>
          <w:rStyle w:val="Fontepargpadro2"/>
          <w:rFonts w:ascii="Times New Roman" w:eastAsia="MS Mincho" w:hAnsi="Times New Roman" w:cs="Times New Roman"/>
          <w:color w:val="000000"/>
          <w:sz w:val="22"/>
          <w:szCs w:val="22"/>
          <w:highlight w:val="white"/>
        </w:rPr>
        <w:t>Antes de postar a proposta comercial em formulário eletrônico, o licitante deverá manifestar, em campo próprio d</w:t>
      </w:r>
      <w:r w:rsidRPr="002E1C52">
        <w:rPr>
          <w:rStyle w:val="Fontepargpadro2"/>
          <w:rFonts w:ascii="Times New Roman" w:eastAsia="MS Mincho" w:hAnsi="Times New Roman" w:cs="Times New Roman"/>
          <w:color w:val="000000"/>
          <w:sz w:val="22"/>
          <w:szCs w:val="22"/>
        </w:rPr>
        <w:t>o sistema de compras eletrônicas:</w:t>
      </w:r>
    </w:p>
    <w:p w14:paraId="7A118AA8" w14:textId="77777777" w:rsidR="00053157" w:rsidRPr="002E1C52" w:rsidRDefault="00053157">
      <w:pPr>
        <w:spacing w:before="57"/>
        <w:ind w:left="9" w:right="-55"/>
        <w:jc w:val="both"/>
        <w:rPr>
          <w:rFonts w:ascii="Times New Roman" w:hAnsi="Times New Roman" w:cs="Times New Roman"/>
          <w:sz w:val="22"/>
          <w:szCs w:val="22"/>
        </w:rPr>
      </w:pPr>
    </w:p>
    <w:p w14:paraId="0E013683" w14:textId="77777777" w:rsidR="000D04D2" w:rsidRPr="002E1C52" w:rsidRDefault="000D04D2" w:rsidP="00053157">
      <w:pPr>
        <w:spacing w:before="57"/>
        <w:ind w:left="567" w:right="-55"/>
        <w:jc w:val="both"/>
        <w:rPr>
          <w:rFonts w:ascii="Times New Roman" w:hAnsi="Times New Roman" w:cs="Times New Roman"/>
          <w:sz w:val="22"/>
          <w:szCs w:val="22"/>
        </w:rPr>
      </w:pPr>
      <w:r w:rsidRPr="002E1C52">
        <w:rPr>
          <w:rStyle w:val="Fontepargpadro2"/>
          <w:rFonts w:ascii="Times New Roman" w:eastAsia="Arial" w:hAnsi="Times New Roman" w:cs="Times New Roman"/>
          <w:b/>
          <w:bCs/>
          <w:sz w:val="22"/>
          <w:szCs w:val="22"/>
        </w:rPr>
        <w:t xml:space="preserve">3.1.1 </w:t>
      </w:r>
      <w:r w:rsidRPr="002E1C52">
        <w:rPr>
          <w:rStyle w:val="Fontepargpadro2"/>
          <w:rFonts w:ascii="Times New Roman" w:eastAsia="Arial" w:hAnsi="Times New Roman" w:cs="Times New Roman"/>
          <w:sz w:val="22"/>
          <w:szCs w:val="22"/>
        </w:rPr>
        <w:t>o</w:t>
      </w:r>
      <w:r w:rsidRPr="002E1C52">
        <w:rPr>
          <w:rStyle w:val="Fontepargpadro2"/>
          <w:rFonts w:ascii="Times New Roman" w:eastAsia="Arial" w:hAnsi="Times New Roman" w:cs="Times New Roman"/>
          <w:b/>
          <w:bCs/>
          <w:sz w:val="22"/>
          <w:szCs w:val="22"/>
        </w:rPr>
        <w:t xml:space="preserve"> </w:t>
      </w:r>
      <w:r w:rsidRPr="002E1C52">
        <w:rPr>
          <w:rStyle w:val="Fontepargpadro2"/>
          <w:rFonts w:ascii="Times New Roman" w:eastAsia="MS Mincho" w:hAnsi="Times New Roman" w:cs="Times New Roman"/>
          <w:color w:val="000000"/>
          <w:sz w:val="22"/>
          <w:szCs w:val="22"/>
        </w:rPr>
        <w:t>pleno conhecimento e atendimento às exigências de habilitação e demais condições previstas no edital;</w:t>
      </w:r>
    </w:p>
    <w:p w14:paraId="4BADCAE8" w14:textId="77777777" w:rsidR="00EB7DF7" w:rsidRPr="002E1C52" w:rsidRDefault="00EB7DF7" w:rsidP="00053157">
      <w:pPr>
        <w:spacing w:before="57"/>
        <w:ind w:left="567" w:right="-55"/>
        <w:jc w:val="both"/>
        <w:rPr>
          <w:rStyle w:val="Fontepargpadro2"/>
          <w:rFonts w:ascii="Times New Roman" w:eastAsia="Arial" w:hAnsi="Times New Roman" w:cs="Times New Roman"/>
          <w:b/>
          <w:bCs/>
          <w:sz w:val="22"/>
          <w:szCs w:val="22"/>
        </w:rPr>
      </w:pPr>
    </w:p>
    <w:p w14:paraId="5F94ED38" w14:textId="23674423" w:rsidR="000D04D2" w:rsidRPr="002E1C52" w:rsidRDefault="000D04D2" w:rsidP="00053157">
      <w:pPr>
        <w:spacing w:before="57"/>
        <w:ind w:left="567" w:right="-55"/>
        <w:jc w:val="both"/>
        <w:rPr>
          <w:rStyle w:val="Fontepargpadro2"/>
          <w:rFonts w:ascii="Times New Roman" w:eastAsia="MS Mincho" w:hAnsi="Times New Roman" w:cs="Times New Roman"/>
          <w:color w:val="000000"/>
          <w:sz w:val="22"/>
          <w:szCs w:val="22"/>
        </w:rPr>
      </w:pPr>
      <w:r w:rsidRPr="002E1C52">
        <w:rPr>
          <w:rStyle w:val="Fontepargpadro2"/>
          <w:rFonts w:ascii="Times New Roman" w:eastAsia="Arial" w:hAnsi="Times New Roman" w:cs="Times New Roman"/>
          <w:b/>
          <w:bCs/>
          <w:sz w:val="22"/>
          <w:szCs w:val="22"/>
        </w:rPr>
        <w:t xml:space="preserve">3.1.2 </w:t>
      </w:r>
      <w:r w:rsidRPr="002E1C52">
        <w:rPr>
          <w:rStyle w:val="Fontepargpadro2"/>
          <w:rFonts w:ascii="Times New Roman" w:eastAsia="Arial" w:hAnsi="Times New Roman" w:cs="Times New Roman"/>
          <w:sz w:val="22"/>
          <w:szCs w:val="22"/>
        </w:rPr>
        <w:t>a</w:t>
      </w:r>
      <w:r w:rsidRPr="002E1C52">
        <w:rPr>
          <w:rStyle w:val="Fontepargpadro2"/>
          <w:rFonts w:ascii="Times New Roman" w:eastAsia="MS Mincho" w:hAnsi="Times New Roman" w:cs="Times New Roman"/>
          <w:color w:val="000000"/>
          <w:sz w:val="22"/>
          <w:szCs w:val="22"/>
        </w:rPr>
        <w:t xml:space="preserve"> sua condição de microempresa, de empresa de pequeno porte ou de microempreendedor individual para usufruir dos benefícios da Lei Complementar Federal n.º 123, de 2006.</w:t>
      </w:r>
    </w:p>
    <w:p w14:paraId="6F5D6EEF" w14:textId="77777777" w:rsidR="00053157" w:rsidRPr="002E1C52" w:rsidRDefault="00053157" w:rsidP="00053157">
      <w:pPr>
        <w:spacing w:before="57"/>
        <w:ind w:left="567" w:right="-55"/>
        <w:jc w:val="both"/>
        <w:rPr>
          <w:rFonts w:ascii="Times New Roman" w:hAnsi="Times New Roman" w:cs="Times New Roman"/>
          <w:sz w:val="22"/>
          <w:szCs w:val="22"/>
        </w:rPr>
      </w:pPr>
    </w:p>
    <w:p w14:paraId="6E75AEBF" w14:textId="77777777" w:rsidR="000D04D2" w:rsidRPr="002E1C52" w:rsidRDefault="000D04D2">
      <w:pPr>
        <w:spacing w:before="57"/>
        <w:ind w:left="9" w:right="-55"/>
        <w:jc w:val="both"/>
        <w:rPr>
          <w:rStyle w:val="Fontepargpadro2"/>
          <w:rFonts w:ascii="Times New Roman" w:eastAsia="MS Mincho" w:hAnsi="Times New Roman" w:cs="Times New Roman"/>
          <w:color w:val="000000"/>
          <w:sz w:val="22"/>
          <w:szCs w:val="22"/>
        </w:rPr>
      </w:pPr>
      <w:r w:rsidRPr="002E1C52">
        <w:rPr>
          <w:rStyle w:val="Fontepargpadro2"/>
          <w:rFonts w:ascii="Times New Roman" w:eastAsia="Arial" w:hAnsi="Times New Roman" w:cs="Times New Roman"/>
          <w:b/>
          <w:bCs/>
          <w:sz w:val="22"/>
          <w:szCs w:val="22"/>
        </w:rPr>
        <w:t xml:space="preserve">3.2 </w:t>
      </w:r>
      <w:r w:rsidRPr="002E1C52">
        <w:rPr>
          <w:rStyle w:val="Fontepargpadro2"/>
          <w:rFonts w:ascii="Times New Roman" w:eastAsia="MS Mincho" w:hAnsi="Times New Roman" w:cs="Times New Roman"/>
          <w:color w:val="000000"/>
          <w:sz w:val="22"/>
          <w:szCs w:val="22"/>
        </w:rPr>
        <w:t>A proposta de preço inicial deverá ser enviada por meio de formulário eletrônico no sistema de compras eletrônicas no prazo previsto no edital, de acordo com o critério de disputa estabelecido no edital.</w:t>
      </w:r>
    </w:p>
    <w:p w14:paraId="33BDD331" w14:textId="77777777" w:rsidR="00053157" w:rsidRPr="002E1C52" w:rsidRDefault="00053157">
      <w:pPr>
        <w:spacing w:before="57"/>
        <w:ind w:left="9" w:right="-55"/>
        <w:jc w:val="both"/>
        <w:rPr>
          <w:rFonts w:ascii="Times New Roman" w:hAnsi="Times New Roman" w:cs="Times New Roman"/>
          <w:sz w:val="22"/>
          <w:szCs w:val="22"/>
        </w:rPr>
      </w:pPr>
    </w:p>
    <w:p w14:paraId="145BD7BE" w14:textId="77777777" w:rsidR="000D04D2" w:rsidRPr="002E1C52" w:rsidRDefault="000D04D2" w:rsidP="00053157">
      <w:pPr>
        <w:spacing w:before="57"/>
        <w:ind w:left="567" w:right="-55"/>
        <w:jc w:val="both"/>
        <w:rPr>
          <w:rStyle w:val="Fontepargpadro2"/>
          <w:rFonts w:ascii="Times New Roman" w:eastAsia="MS Mincho" w:hAnsi="Times New Roman" w:cs="Times New Roman"/>
          <w:color w:val="000000"/>
          <w:sz w:val="22"/>
          <w:szCs w:val="22"/>
        </w:rPr>
      </w:pPr>
      <w:r w:rsidRPr="002E1C52">
        <w:rPr>
          <w:rStyle w:val="Fontepargpadro2"/>
          <w:rFonts w:ascii="Times New Roman" w:eastAsia="Arial" w:hAnsi="Times New Roman" w:cs="Times New Roman"/>
          <w:b/>
          <w:bCs/>
          <w:sz w:val="22"/>
          <w:szCs w:val="22"/>
        </w:rPr>
        <w:t xml:space="preserve">3.2.1 </w:t>
      </w:r>
      <w:r w:rsidRPr="002E1C52">
        <w:rPr>
          <w:rStyle w:val="Fontepargpadro2"/>
          <w:rFonts w:ascii="Times New Roman" w:eastAsia="MS Mincho" w:hAnsi="Times New Roman" w:cs="Times New Roman"/>
          <w:color w:val="000000"/>
          <w:sz w:val="22"/>
          <w:szCs w:val="22"/>
        </w:rPr>
        <w:t xml:space="preserve">A proposta registrada poderá ser alterada ou desistida até a data e hora definida no edital. </w:t>
      </w:r>
      <w:r w:rsidRPr="002E1C52">
        <w:rPr>
          <w:rStyle w:val="Fontepargpadro2"/>
          <w:rFonts w:ascii="Times New Roman" w:eastAsia="MS Mincho" w:hAnsi="Times New Roman" w:cs="Times New Roman"/>
          <w:b/>
          <w:color w:val="000000"/>
          <w:sz w:val="22"/>
          <w:szCs w:val="22"/>
          <w:u w:val="single"/>
        </w:rPr>
        <w:t>Após o prazo previsto para acolhimento das propostas, o sistema eletrônico não aceitará inclusão</w:t>
      </w:r>
      <w:r w:rsidRPr="002E1C52">
        <w:rPr>
          <w:rStyle w:val="Fontepargpadro2"/>
          <w:rFonts w:ascii="Times New Roman" w:eastAsia="MS Mincho" w:hAnsi="Times New Roman" w:cs="Times New Roman"/>
          <w:color w:val="000000"/>
          <w:sz w:val="22"/>
          <w:szCs w:val="22"/>
        </w:rPr>
        <w:t>, alteração ou desistência da(s) proposta(s).</w:t>
      </w:r>
    </w:p>
    <w:p w14:paraId="22705ECE" w14:textId="77777777" w:rsidR="00053157" w:rsidRPr="002E1C52" w:rsidRDefault="00053157" w:rsidP="00053157">
      <w:pPr>
        <w:spacing w:before="57"/>
        <w:ind w:left="567" w:right="-55"/>
        <w:jc w:val="both"/>
        <w:rPr>
          <w:rFonts w:ascii="Times New Roman" w:hAnsi="Times New Roman" w:cs="Times New Roman"/>
          <w:sz w:val="22"/>
          <w:szCs w:val="22"/>
        </w:rPr>
      </w:pPr>
    </w:p>
    <w:p w14:paraId="4BF1C2F3" w14:textId="77777777" w:rsidR="00A44599" w:rsidRPr="002E1C52" w:rsidRDefault="000D04D2">
      <w:pPr>
        <w:spacing w:before="57"/>
        <w:ind w:left="9" w:right="-55"/>
        <w:jc w:val="both"/>
        <w:rPr>
          <w:rStyle w:val="Fontepargpadro2"/>
          <w:rFonts w:ascii="Times New Roman" w:hAnsi="Times New Roman" w:cs="Times New Roman"/>
          <w:color w:val="000000"/>
          <w:sz w:val="22"/>
          <w:szCs w:val="22"/>
        </w:rPr>
      </w:pPr>
      <w:r w:rsidRPr="002E1C52">
        <w:rPr>
          <w:rStyle w:val="Fontepargpadro2"/>
          <w:rFonts w:ascii="Times New Roman" w:eastAsia="Arial" w:hAnsi="Times New Roman" w:cs="Times New Roman"/>
          <w:b/>
          <w:bCs/>
          <w:sz w:val="22"/>
          <w:szCs w:val="22"/>
        </w:rPr>
        <w:t xml:space="preserve">3.3 </w:t>
      </w:r>
      <w:r w:rsidR="00A44599" w:rsidRPr="002E1C52">
        <w:rPr>
          <w:rStyle w:val="Fontepargpadro2"/>
          <w:rFonts w:ascii="Times New Roman" w:eastAsia="Arial" w:hAnsi="Times New Roman" w:cs="Times New Roman"/>
          <w:bCs/>
          <w:sz w:val="22"/>
          <w:szCs w:val="22"/>
        </w:rPr>
        <w:t>O</w:t>
      </w:r>
      <w:r w:rsidRPr="002E1C52">
        <w:rPr>
          <w:rStyle w:val="Fontepargpadro2"/>
          <w:rFonts w:ascii="Times New Roman" w:hAnsi="Times New Roman" w:cs="Times New Roman"/>
          <w:color w:val="000000"/>
          <w:sz w:val="22"/>
          <w:szCs w:val="22"/>
        </w:rPr>
        <w:t xml:space="preserve">s licitantes beneficiados com </w:t>
      </w:r>
      <w:r w:rsidR="00A44599" w:rsidRPr="002E1C52">
        <w:rPr>
          <w:rStyle w:val="Fontepargpadro2"/>
          <w:rFonts w:ascii="Times New Roman" w:hAnsi="Times New Roman" w:cs="Times New Roman"/>
          <w:color w:val="000000"/>
          <w:sz w:val="22"/>
          <w:szCs w:val="22"/>
        </w:rPr>
        <w:t>alguma</w:t>
      </w:r>
      <w:r w:rsidRPr="002E1C52">
        <w:rPr>
          <w:rStyle w:val="Fontepargpadro2"/>
          <w:rFonts w:ascii="Times New Roman" w:hAnsi="Times New Roman" w:cs="Times New Roman"/>
          <w:color w:val="000000"/>
          <w:sz w:val="22"/>
          <w:szCs w:val="22"/>
        </w:rPr>
        <w:t xml:space="preserve"> isenção fiscal devem apresentar as suas propostas e lances de preços com o valor líquido, ou seja, sem a carga tributária </w:t>
      </w:r>
      <w:r w:rsidR="00A44599" w:rsidRPr="002E1C52">
        <w:rPr>
          <w:rStyle w:val="Fontepargpadro2"/>
          <w:rFonts w:ascii="Times New Roman" w:hAnsi="Times New Roman" w:cs="Times New Roman"/>
          <w:color w:val="000000"/>
          <w:sz w:val="22"/>
          <w:szCs w:val="22"/>
        </w:rPr>
        <w:t>respectiva e devem apresentar o documento que outorga a isenção.</w:t>
      </w:r>
    </w:p>
    <w:p w14:paraId="14D0D45F" w14:textId="77777777" w:rsidR="00053157" w:rsidRPr="002E1C52" w:rsidRDefault="00053157">
      <w:pPr>
        <w:spacing w:before="57"/>
        <w:ind w:left="9" w:right="-55"/>
        <w:jc w:val="both"/>
        <w:rPr>
          <w:rStyle w:val="Fontepargpadro2"/>
          <w:rFonts w:ascii="Times New Roman" w:hAnsi="Times New Roman" w:cs="Times New Roman"/>
          <w:color w:val="000000"/>
          <w:sz w:val="22"/>
          <w:szCs w:val="22"/>
        </w:rPr>
      </w:pPr>
    </w:p>
    <w:p w14:paraId="2A70102A" w14:textId="77777777" w:rsidR="000D04D2" w:rsidRPr="002E1C52" w:rsidRDefault="000D04D2" w:rsidP="00053157">
      <w:pPr>
        <w:spacing w:before="57"/>
        <w:ind w:left="567" w:right="-55"/>
        <w:jc w:val="both"/>
        <w:rPr>
          <w:rStyle w:val="Fontepargpadro2"/>
          <w:rFonts w:ascii="Times New Roman" w:hAnsi="Times New Roman" w:cs="Times New Roman"/>
          <w:color w:val="000000"/>
          <w:sz w:val="22"/>
          <w:szCs w:val="22"/>
        </w:rPr>
      </w:pPr>
      <w:r w:rsidRPr="002E1C52">
        <w:rPr>
          <w:rStyle w:val="Fontepargpadro2"/>
          <w:rFonts w:ascii="Times New Roman" w:eastAsia="Arial" w:hAnsi="Times New Roman" w:cs="Times New Roman"/>
          <w:b/>
          <w:bCs/>
          <w:sz w:val="22"/>
          <w:szCs w:val="22"/>
        </w:rPr>
        <w:t xml:space="preserve">3.3.1 </w:t>
      </w:r>
      <w:r w:rsidRPr="002E1C52">
        <w:rPr>
          <w:rStyle w:val="Fontepargpadro2"/>
          <w:rFonts w:ascii="Times New Roman" w:hAnsi="Times New Roman" w:cs="Times New Roman"/>
          <w:color w:val="000000"/>
          <w:sz w:val="22"/>
          <w:szCs w:val="22"/>
        </w:rPr>
        <w:t>Os estabelecimentos enquadrados no Regime Fiscal do Simples Nacional não estão abrangidos pelo disposto no item 3.3, devendo apresentar proposta de preços com a carga tributária completa.</w:t>
      </w:r>
    </w:p>
    <w:p w14:paraId="2828D1F5" w14:textId="77777777" w:rsidR="00053157" w:rsidRPr="002E1C52" w:rsidRDefault="00053157" w:rsidP="00053157">
      <w:pPr>
        <w:spacing w:before="57"/>
        <w:ind w:left="567" w:right="-55"/>
        <w:jc w:val="both"/>
        <w:rPr>
          <w:rFonts w:ascii="Times New Roman" w:hAnsi="Times New Roman" w:cs="Times New Roman"/>
          <w:sz w:val="22"/>
          <w:szCs w:val="22"/>
        </w:rPr>
      </w:pPr>
    </w:p>
    <w:p w14:paraId="410B6E68" w14:textId="77777777" w:rsidR="000D04D2" w:rsidRPr="002E1C52" w:rsidRDefault="000D04D2">
      <w:pPr>
        <w:tabs>
          <w:tab w:val="left" w:pos="567"/>
        </w:tabs>
        <w:spacing w:before="57"/>
        <w:ind w:left="9" w:right="-55"/>
        <w:jc w:val="both"/>
        <w:rPr>
          <w:rStyle w:val="Fontepargpadro2"/>
          <w:rFonts w:ascii="Times New Roman" w:hAnsi="Times New Roman" w:cs="Times New Roman"/>
          <w:color w:val="000000"/>
          <w:sz w:val="22"/>
          <w:szCs w:val="22"/>
        </w:rPr>
      </w:pPr>
      <w:r w:rsidRPr="002E1C52">
        <w:rPr>
          <w:rStyle w:val="Fontepargpadro2"/>
          <w:rFonts w:ascii="Times New Roman" w:hAnsi="Times New Roman" w:cs="Times New Roman"/>
          <w:b/>
          <w:bCs/>
          <w:color w:val="000000"/>
          <w:sz w:val="22"/>
          <w:szCs w:val="22"/>
        </w:rPr>
        <w:t xml:space="preserve">3.4. </w:t>
      </w:r>
      <w:bookmarkStart w:id="5" w:name="470471"/>
      <w:bookmarkEnd w:id="5"/>
      <w:r w:rsidRPr="002E1C52">
        <w:rPr>
          <w:rStyle w:val="Fontepargpadro2"/>
          <w:rFonts w:ascii="Times New Roman" w:hAnsi="Times New Roman" w:cs="Times New Roman"/>
          <w:color w:val="000000"/>
          <w:sz w:val="22"/>
          <w:szCs w:val="22"/>
        </w:rPr>
        <w:t>O sistema ordenará, automaticamente, as propostas classificadas pelo(a) pregoeiro(a), sendo que somente estas participarão da fase de lances.</w:t>
      </w:r>
    </w:p>
    <w:p w14:paraId="7B33E4C5" w14:textId="77777777" w:rsidR="00EB7DF7" w:rsidRPr="002E1C52" w:rsidRDefault="00EB7DF7">
      <w:pPr>
        <w:spacing w:before="57"/>
        <w:ind w:left="9" w:right="-55"/>
        <w:jc w:val="both"/>
        <w:rPr>
          <w:rStyle w:val="Fontepargpadro2"/>
          <w:rFonts w:ascii="Times New Roman" w:hAnsi="Times New Roman" w:cs="Times New Roman"/>
          <w:b/>
          <w:bCs/>
          <w:color w:val="000000"/>
          <w:sz w:val="22"/>
          <w:szCs w:val="22"/>
        </w:rPr>
      </w:pPr>
    </w:p>
    <w:p w14:paraId="6E9773C7" w14:textId="654DF81A" w:rsidR="000D04D2" w:rsidRPr="002E1C52" w:rsidRDefault="000D04D2">
      <w:pPr>
        <w:spacing w:before="57"/>
        <w:ind w:left="9" w:right="-55"/>
        <w:jc w:val="both"/>
        <w:rPr>
          <w:rFonts w:ascii="Times New Roman" w:hAnsi="Times New Roman" w:cs="Times New Roman"/>
          <w:sz w:val="22"/>
          <w:szCs w:val="22"/>
        </w:rPr>
      </w:pPr>
      <w:r w:rsidRPr="002E1C52">
        <w:rPr>
          <w:rStyle w:val="Fontepargpadro2"/>
          <w:rFonts w:ascii="Times New Roman" w:hAnsi="Times New Roman" w:cs="Times New Roman"/>
          <w:b/>
          <w:bCs/>
          <w:color w:val="000000"/>
          <w:sz w:val="22"/>
          <w:szCs w:val="22"/>
        </w:rPr>
        <w:t>3.5</w:t>
      </w:r>
      <w:r w:rsidRPr="002E1C52">
        <w:rPr>
          <w:rStyle w:val="Fontepargpadro2"/>
          <w:rFonts w:ascii="Times New Roman" w:hAnsi="Times New Roman" w:cs="Times New Roman"/>
          <w:color w:val="000000"/>
          <w:sz w:val="22"/>
          <w:szCs w:val="22"/>
        </w:rPr>
        <w:t xml:space="preserve"> O(a) Pregoeiro(a), verificará as propostas apresentadas, inclusive quanto à exequibilidade, e desclassificará aquelas que não estejam em conformidade com os requisitos estabelecidos neste Edital.</w:t>
      </w:r>
    </w:p>
    <w:p w14:paraId="43419DFE" w14:textId="77777777" w:rsidR="000D04D2" w:rsidRPr="002E1C52" w:rsidRDefault="000D04D2">
      <w:pPr>
        <w:spacing w:before="57"/>
        <w:jc w:val="both"/>
        <w:textAlignment w:val="auto"/>
        <w:rPr>
          <w:rFonts w:ascii="Times New Roman" w:hAnsi="Times New Roman" w:cs="Times New Roman"/>
          <w:sz w:val="22"/>
          <w:szCs w:val="22"/>
        </w:rPr>
      </w:pPr>
    </w:p>
    <w:p w14:paraId="4756E720" w14:textId="77777777" w:rsidR="000D04D2" w:rsidRPr="002E1C52" w:rsidRDefault="000D04D2" w:rsidP="005C334C">
      <w:pPr>
        <w:shd w:val="clear" w:color="auto" w:fill="BFBFBF"/>
        <w:spacing w:before="57"/>
        <w:jc w:val="both"/>
        <w:textAlignment w:val="auto"/>
        <w:rPr>
          <w:rStyle w:val="Fontepargpadro2"/>
          <w:rFonts w:ascii="Times New Roman" w:eastAsia="Arial" w:hAnsi="Times New Roman" w:cs="Times New Roman"/>
          <w:b/>
          <w:bCs/>
          <w:color w:val="000000"/>
          <w:sz w:val="22"/>
          <w:szCs w:val="22"/>
        </w:rPr>
      </w:pPr>
      <w:r w:rsidRPr="002E1C52">
        <w:rPr>
          <w:rStyle w:val="Fontepargpadro2"/>
          <w:rFonts w:ascii="Times New Roman" w:eastAsia="Arial" w:hAnsi="Times New Roman" w:cs="Times New Roman"/>
          <w:b/>
          <w:bCs/>
          <w:color w:val="000000"/>
          <w:sz w:val="22"/>
          <w:szCs w:val="22"/>
          <w:highlight w:val="lightGray"/>
        </w:rPr>
        <w:lastRenderedPageBreak/>
        <w:t>4. DO PREENCHIMENTO DA PROPOSTA</w:t>
      </w:r>
    </w:p>
    <w:p w14:paraId="6BED85E6" w14:textId="77777777" w:rsidR="00053157" w:rsidRPr="002E1C52" w:rsidRDefault="00053157">
      <w:pPr>
        <w:spacing w:before="57"/>
        <w:jc w:val="both"/>
        <w:textAlignment w:val="auto"/>
        <w:rPr>
          <w:rFonts w:ascii="Times New Roman" w:hAnsi="Times New Roman" w:cs="Times New Roman"/>
          <w:sz w:val="22"/>
          <w:szCs w:val="22"/>
        </w:rPr>
      </w:pPr>
    </w:p>
    <w:p w14:paraId="1236A924" w14:textId="77777777" w:rsidR="000D04D2" w:rsidRPr="002E1C52" w:rsidRDefault="000D04D2">
      <w:pPr>
        <w:spacing w:before="57"/>
        <w:jc w:val="both"/>
        <w:textAlignment w:val="auto"/>
        <w:rPr>
          <w:rStyle w:val="Fontepargpadro2"/>
          <w:rFonts w:ascii="Times New Roman" w:hAnsi="Times New Roman" w:cs="Times New Roman"/>
          <w:color w:val="000000"/>
          <w:sz w:val="22"/>
          <w:szCs w:val="22"/>
        </w:rPr>
      </w:pPr>
      <w:r w:rsidRPr="002E1C52">
        <w:rPr>
          <w:rStyle w:val="Fontepargpadro2"/>
          <w:rFonts w:ascii="Times New Roman" w:hAnsi="Times New Roman" w:cs="Times New Roman"/>
          <w:b/>
          <w:bCs/>
          <w:color w:val="000000"/>
          <w:sz w:val="22"/>
          <w:szCs w:val="22"/>
        </w:rPr>
        <w:t>4.1</w:t>
      </w:r>
      <w:r w:rsidRPr="002E1C52">
        <w:rPr>
          <w:rStyle w:val="Fontepargpadro2"/>
          <w:rFonts w:ascii="Times New Roman" w:hAnsi="Times New Roman" w:cs="Times New Roman"/>
          <w:color w:val="000000"/>
          <w:sz w:val="22"/>
          <w:szCs w:val="22"/>
        </w:rPr>
        <w:t xml:space="preserve"> O licitante deverá enviar sua proposta mediante o</w:t>
      </w:r>
      <w:r w:rsidRPr="002E1C52">
        <w:rPr>
          <w:rStyle w:val="Fontepargpadro2"/>
          <w:rFonts w:ascii="Times New Roman" w:eastAsia="Arial" w:hAnsi="Times New Roman" w:cs="Times New Roman"/>
          <w:b/>
          <w:bCs/>
          <w:color w:val="000000"/>
          <w:sz w:val="22"/>
          <w:szCs w:val="22"/>
          <w:highlight w:val="white"/>
        </w:rPr>
        <w:t xml:space="preserve"> </w:t>
      </w:r>
      <w:r w:rsidRPr="002E1C52">
        <w:rPr>
          <w:rStyle w:val="Fontepargpadro2"/>
          <w:rFonts w:ascii="Times New Roman" w:eastAsia="Arial" w:hAnsi="Times New Roman" w:cs="Times New Roman"/>
          <w:color w:val="000000"/>
          <w:sz w:val="22"/>
          <w:szCs w:val="22"/>
          <w:highlight w:val="white"/>
        </w:rPr>
        <w:t>p</w:t>
      </w:r>
      <w:r w:rsidRPr="002E1C52">
        <w:rPr>
          <w:rStyle w:val="Fontepargpadro2"/>
          <w:rFonts w:ascii="Times New Roman" w:hAnsi="Times New Roman" w:cs="Times New Roman"/>
          <w:color w:val="000000"/>
          <w:sz w:val="22"/>
          <w:szCs w:val="22"/>
        </w:rPr>
        <w:t>reenchimento, no sistema eletrônico, dos seguintes campos:</w:t>
      </w:r>
    </w:p>
    <w:p w14:paraId="560382CC" w14:textId="77777777" w:rsidR="00727467" w:rsidRPr="002E1C52" w:rsidRDefault="00727467">
      <w:pPr>
        <w:spacing w:before="57"/>
        <w:jc w:val="both"/>
        <w:textAlignment w:val="auto"/>
        <w:rPr>
          <w:rFonts w:ascii="Times New Roman" w:hAnsi="Times New Roman" w:cs="Times New Roman"/>
          <w:sz w:val="22"/>
          <w:szCs w:val="22"/>
        </w:rPr>
      </w:pPr>
    </w:p>
    <w:p w14:paraId="5FBDB934" w14:textId="77777777" w:rsidR="000D04D2" w:rsidRPr="002E1C52" w:rsidRDefault="000D04D2" w:rsidP="00727467">
      <w:pPr>
        <w:tabs>
          <w:tab w:val="left" w:pos="1440"/>
        </w:tabs>
        <w:snapToGrid w:val="0"/>
        <w:spacing w:before="57"/>
        <w:ind w:left="567"/>
        <w:jc w:val="both"/>
        <w:textAlignment w:val="auto"/>
        <w:rPr>
          <w:rFonts w:ascii="Times New Roman" w:hAnsi="Times New Roman" w:cs="Times New Roman"/>
          <w:sz w:val="22"/>
          <w:szCs w:val="22"/>
        </w:rPr>
      </w:pPr>
      <w:r w:rsidRPr="002E1C52">
        <w:rPr>
          <w:rStyle w:val="Fontepargpadro2"/>
          <w:rFonts w:ascii="Times New Roman" w:hAnsi="Times New Roman" w:cs="Times New Roman"/>
          <w:b/>
          <w:bCs/>
          <w:color w:val="000000"/>
          <w:sz w:val="22"/>
          <w:szCs w:val="22"/>
        </w:rPr>
        <w:t>4.1.1</w:t>
      </w:r>
      <w:r w:rsidR="00727467" w:rsidRPr="002E1C52">
        <w:rPr>
          <w:rStyle w:val="Fontepargpadro2"/>
          <w:rFonts w:ascii="Times New Roman" w:hAnsi="Times New Roman" w:cs="Times New Roman"/>
          <w:b/>
          <w:bCs/>
          <w:color w:val="000000"/>
          <w:sz w:val="22"/>
          <w:szCs w:val="22"/>
        </w:rPr>
        <w:t>.</w:t>
      </w:r>
      <w:r w:rsidRPr="002E1C52">
        <w:rPr>
          <w:rStyle w:val="Fontepargpadro2"/>
          <w:rFonts w:ascii="Times New Roman" w:hAnsi="Times New Roman" w:cs="Times New Roman"/>
          <w:b/>
          <w:bCs/>
          <w:color w:val="000000"/>
          <w:sz w:val="22"/>
          <w:szCs w:val="22"/>
        </w:rPr>
        <w:t xml:space="preserve"> </w:t>
      </w:r>
      <w:r w:rsidRPr="002E1C52">
        <w:rPr>
          <w:rStyle w:val="Fontepargpadro2"/>
          <w:rFonts w:ascii="Times New Roman" w:hAnsi="Times New Roman" w:cs="Times New Roman"/>
          <w:b/>
          <w:color w:val="000000"/>
          <w:sz w:val="22"/>
          <w:szCs w:val="22"/>
        </w:rPr>
        <w:t>Valor</w:t>
      </w:r>
      <w:r w:rsidRPr="002E1C52">
        <w:rPr>
          <w:rStyle w:val="Fontepargpadro2"/>
          <w:rFonts w:ascii="Times New Roman" w:hAnsi="Times New Roman" w:cs="Times New Roman"/>
          <w:color w:val="000000"/>
          <w:sz w:val="22"/>
          <w:szCs w:val="22"/>
        </w:rPr>
        <w:t xml:space="preserve"> unitá</w:t>
      </w:r>
      <w:r w:rsidRPr="002E1C52">
        <w:rPr>
          <w:rStyle w:val="Fontepargpadro2"/>
          <w:rFonts w:ascii="Times New Roman" w:hAnsi="Times New Roman" w:cs="Times New Roman"/>
          <w:bCs/>
          <w:color w:val="000000"/>
          <w:sz w:val="22"/>
          <w:szCs w:val="22"/>
        </w:rPr>
        <w:t>r</w:t>
      </w:r>
      <w:r w:rsidRPr="002E1C52">
        <w:rPr>
          <w:rStyle w:val="Fontepargpadro2"/>
          <w:rFonts w:ascii="Times New Roman" w:hAnsi="Times New Roman" w:cs="Times New Roman"/>
          <w:color w:val="000000"/>
          <w:sz w:val="22"/>
          <w:szCs w:val="22"/>
        </w:rPr>
        <w:t xml:space="preserve">io e total </w:t>
      </w:r>
      <w:r w:rsidRPr="002E1C52">
        <w:rPr>
          <w:rStyle w:val="Fontepargpadro2"/>
          <w:rFonts w:ascii="Times New Roman" w:hAnsi="Times New Roman" w:cs="Times New Roman"/>
          <w:bCs/>
          <w:color w:val="000000"/>
          <w:sz w:val="22"/>
          <w:szCs w:val="22"/>
        </w:rPr>
        <w:t>do item;</w:t>
      </w:r>
    </w:p>
    <w:p w14:paraId="0C76EBB7" w14:textId="77777777" w:rsidR="000D04D2" w:rsidRPr="002E1C52" w:rsidRDefault="000D04D2" w:rsidP="00727467">
      <w:pPr>
        <w:tabs>
          <w:tab w:val="left" w:pos="1440"/>
        </w:tabs>
        <w:snapToGrid w:val="0"/>
        <w:spacing w:before="57"/>
        <w:ind w:left="567"/>
        <w:jc w:val="both"/>
        <w:textAlignment w:val="auto"/>
        <w:rPr>
          <w:rFonts w:ascii="Times New Roman" w:hAnsi="Times New Roman" w:cs="Times New Roman"/>
          <w:sz w:val="22"/>
          <w:szCs w:val="22"/>
        </w:rPr>
      </w:pPr>
      <w:r w:rsidRPr="002E1C52">
        <w:rPr>
          <w:rStyle w:val="Fontepargpadro2"/>
          <w:rFonts w:ascii="Times New Roman" w:hAnsi="Times New Roman" w:cs="Times New Roman"/>
          <w:b/>
          <w:bCs/>
          <w:color w:val="000000"/>
          <w:sz w:val="22"/>
          <w:szCs w:val="22"/>
        </w:rPr>
        <w:t>4.1.2</w:t>
      </w:r>
      <w:r w:rsidR="00727467" w:rsidRPr="002E1C52">
        <w:rPr>
          <w:rStyle w:val="Fontepargpadro2"/>
          <w:rFonts w:ascii="Times New Roman" w:hAnsi="Times New Roman" w:cs="Times New Roman"/>
          <w:b/>
          <w:bCs/>
          <w:color w:val="000000"/>
          <w:sz w:val="22"/>
          <w:szCs w:val="22"/>
        </w:rPr>
        <w:t>.</w:t>
      </w:r>
      <w:r w:rsidRPr="002E1C52">
        <w:rPr>
          <w:rStyle w:val="Fontepargpadro2"/>
          <w:rFonts w:ascii="Times New Roman" w:hAnsi="Times New Roman" w:cs="Times New Roman"/>
          <w:bCs/>
          <w:color w:val="000000"/>
          <w:sz w:val="22"/>
          <w:szCs w:val="22"/>
        </w:rPr>
        <w:t xml:space="preserve"> </w:t>
      </w:r>
      <w:r w:rsidRPr="002E1C52">
        <w:rPr>
          <w:rStyle w:val="Fontepargpadro2"/>
          <w:rFonts w:ascii="Times New Roman" w:hAnsi="Times New Roman" w:cs="Times New Roman"/>
          <w:b/>
          <w:bCs/>
          <w:color w:val="000000"/>
          <w:sz w:val="22"/>
          <w:szCs w:val="22"/>
        </w:rPr>
        <w:t>Marca</w:t>
      </w:r>
      <w:r w:rsidRPr="002E1C52">
        <w:rPr>
          <w:rStyle w:val="Fontepargpadro2"/>
          <w:rFonts w:ascii="Times New Roman" w:hAnsi="Times New Roman" w:cs="Times New Roman"/>
          <w:bCs/>
          <w:color w:val="000000"/>
          <w:sz w:val="22"/>
          <w:szCs w:val="22"/>
        </w:rPr>
        <w:t>;</w:t>
      </w:r>
    </w:p>
    <w:p w14:paraId="493D8D91" w14:textId="77777777" w:rsidR="000D04D2" w:rsidRPr="002E1C52" w:rsidRDefault="000D04D2" w:rsidP="00727467">
      <w:pPr>
        <w:tabs>
          <w:tab w:val="left" w:pos="1440"/>
        </w:tabs>
        <w:snapToGrid w:val="0"/>
        <w:spacing w:before="57"/>
        <w:ind w:left="567"/>
        <w:jc w:val="both"/>
        <w:textAlignment w:val="auto"/>
        <w:rPr>
          <w:rFonts w:ascii="Times New Roman" w:hAnsi="Times New Roman" w:cs="Times New Roman"/>
          <w:sz w:val="22"/>
          <w:szCs w:val="22"/>
        </w:rPr>
      </w:pPr>
      <w:r w:rsidRPr="002E1C52">
        <w:rPr>
          <w:rStyle w:val="Fontepargpadro2"/>
          <w:rFonts w:ascii="Times New Roman" w:hAnsi="Times New Roman" w:cs="Times New Roman"/>
          <w:b/>
          <w:bCs/>
          <w:color w:val="000000"/>
          <w:sz w:val="22"/>
          <w:szCs w:val="22"/>
        </w:rPr>
        <w:t>4.1.3</w:t>
      </w:r>
      <w:r w:rsidR="00727467" w:rsidRPr="002E1C52">
        <w:rPr>
          <w:rStyle w:val="Fontepargpadro2"/>
          <w:rFonts w:ascii="Times New Roman" w:hAnsi="Times New Roman" w:cs="Times New Roman"/>
          <w:b/>
          <w:bCs/>
          <w:color w:val="000000"/>
          <w:sz w:val="22"/>
          <w:szCs w:val="22"/>
        </w:rPr>
        <w:t>.</w:t>
      </w:r>
      <w:r w:rsidRPr="002E1C52">
        <w:rPr>
          <w:rStyle w:val="Fontepargpadro2"/>
          <w:rFonts w:ascii="Times New Roman" w:hAnsi="Times New Roman" w:cs="Times New Roman"/>
          <w:bCs/>
          <w:color w:val="000000"/>
          <w:sz w:val="22"/>
          <w:szCs w:val="22"/>
        </w:rPr>
        <w:t xml:space="preserve"> </w:t>
      </w:r>
      <w:r w:rsidRPr="002E1C52">
        <w:rPr>
          <w:rStyle w:val="Fontepargpadro2"/>
          <w:rFonts w:ascii="Times New Roman" w:hAnsi="Times New Roman" w:cs="Times New Roman"/>
          <w:b/>
          <w:bCs/>
          <w:color w:val="000000"/>
          <w:sz w:val="22"/>
          <w:szCs w:val="22"/>
        </w:rPr>
        <w:t>Fabricante</w:t>
      </w:r>
      <w:r w:rsidRPr="002E1C52">
        <w:rPr>
          <w:rStyle w:val="Fontepargpadro2"/>
          <w:rFonts w:ascii="Times New Roman" w:hAnsi="Times New Roman" w:cs="Times New Roman"/>
          <w:bCs/>
          <w:color w:val="000000"/>
          <w:sz w:val="22"/>
          <w:szCs w:val="22"/>
        </w:rPr>
        <w:t>;</w:t>
      </w:r>
    </w:p>
    <w:p w14:paraId="5DA43EBC" w14:textId="3055FC33" w:rsidR="00A01CB7" w:rsidRPr="002E1C52" w:rsidRDefault="000D04D2" w:rsidP="0069209F">
      <w:pPr>
        <w:tabs>
          <w:tab w:val="left" w:pos="1440"/>
        </w:tabs>
        <w:snapToGrid w:val="0"/>
        <w:spacing w:before="57"/>
        <w:ind w:left="567"/>
        <w:jc w:val="both"/>
        <w:textAlignment w:val="auto"/>
        <w:rPr>
          <w:rStyle w:val="Fontepargpadro2"/>
          <w:rFonts w:ascii="Times New Roman" w:hAnsi="Times New Roman" w:cs="Times New Roman"/>
          <w:color w:val="000000"/>
          <w:sz w:val="22"/>
          <w:szCs w:val="22"/>
        </w:rPr>
      </w:pPr>
      <w:bookmarkStart w:id="6" w:name="_Hlk176178701"/>
      <w:r w:rsidRPr="002E1C52">
        <w:rPr>
          <w:rStyle w:val="Fontepargpadro2"/>
          <w:rFonts w:ascii="Times New Roman" w:hAnsi="Times New Roman" w:cs="Times New Roman"/>
          <w:b/>
          <w:bCs/>
          <w:color w:val="000000"/>
          <w:sz w:val="22"/>
          <w:szCs w:val="22"/>
        </w:rPr>
        <w:t>4.1.4</w:t>
      </w:r>
      <w:r w:rsidR="00727467" w:rsidRPr="002E1C52">
        <w:rPr>
          <w:rStyle w:val="Fontepargpadro2"/>
          <w:rFonts w:ascii="Times New Roman" w:hAnsi="Times New Roman" w:cs="Times New Roman"/>
          <w:b/>
          <w:bCs/>
          <w:color w:val="000000"/>
          <w:sz w:val="22"/>
          <w:szCs w:val="22"/>
        </w:rPr>
        <w:t>.</w:t>
      </w:r>
      <w:r w:rsidRPr="002E1C52">
        <w:rPr>
          <w:rStyle w:val="Fontepargpadro2"/>
          <w:rFonts w:ascii="Times New Roman" w:hAnsi="Times New Roman" w:cs="Times New Roman"/>
          <w:bCs/>
          <w:i/>
          <w:iCs/>
          <w:color w:val="000000"/>
          <w:sz w:val="22"/>
          <w:szCs w:val="22"/>
        </w:rPr>
        <w:t xml:space="preserve"> </w:t>
      </w:r>
      <w:r w:rsidRPr="002E1C52">
        <w:rPr>
          <w:rStyle w:val="Fontepargpadro2"/>
          <w:rFonts w:ascii="Times New Roman" w:hAnsi="Times New Roman" w:cs="Times New Roman"/>
          <w:b/>
          <w:bCs/>
          <w:color w:val="000000"/>
          <w:sz w:val="22"/>
          <w:szCs w:val="22"/>
        </w:rPr>
        <w:t>Descrição detalhada</w:t>
      </w:r>
      <w:r w:rsidRPr="002E1C52">
        <w:rPr>
          <w:rStyle w:val="Fontepargpadro2"/>
          <w:rFonts w:ascii="Times New Roman" w:hAnsi="Times New Roman" w:cs="Times New Roman"/>
          <w:bCs/>
          <w:color w:val="000000"/>
          <w:sz w:val="22"/>
          <w:szCs w:val="22"/>
        </w:rPr>
        <w:t xml:space="preserve"> do objeto, contendo as informações similares à especificação do Termo de Referência: indicando, no que for aplicável</w:t>
      </w:r>
      <w:r w:rsidRPr="002E1C52">
        <w:rPr>
          <w:rStyle w:val="Fontepargpadro2"/>
          <w:rFonts w:ascii="Times New Roman" w:hAnsi="Times New Roman" w:cs="Times New Roman"/>
          <w:color w:val="000000"/>
          <w:sz w:val="22"/>
          <w:szCs w:val="22"/>
        </w:rPr>
        <w:t>, o modelo, prazo de validade ou de garantia, número do registro ou inscrição do bem no órgão competente, quando for o caso.</w:t>
      </w:r>
      <w:bookmarkEnd w:id="6"/>
    </w:p>
    <w:p w14:paraId="77412F67" w14:textId="77777777" w:rsidR="0069209F" w:rsidRDefault="0069209F" w:rsidP="009D410B">
      <w:pPr>
        <w:tabs>
          <w:tab w:val="left" w:pos="1440"/>
        </w:tabs>
        <w:snapToGrid w:val="0"/>
        <w:spacing w:before="57"/>
        <w:jc w:val="both"/>
        <w:textAlignment w:val="auto"/>
        <w:rPr>
          <w:rFonts w:ascii="Times New Roman" w:hAnsi="Times New Roman" w:cs="Times New Roman"/>
          <w:b/>
          <w:bCs/>
          <w:iCs/>
          <w:color w:val="C00000"/>
          <w:sz w:val="22"/>
          <w:szCs w:val="22"/>
        </w:rPr>
      </w:pPr>
    </w:p>
    <w:tbl>
      <w:tblPr>
        <w:tblpPr w:leftFromText="141" w:rightFromText="141" w:vertAnchor="text" w:tblpX="-5" w:tblpY="1"/>
        <w:tblOverlap w:val="never"/>
        <w:tblW w:w="10348" w:type="dxa"/>
        <w:tblLayout w:type="fixed"/>
        <w:tblCellMar>
          <w:left w:w="10" w:type="dxa"/>
          <w:right w:w="10" w:type="dxa"/>
        </w:tblCellMar>
        <w:tblLook w:val="0000" w:firstRow="0" w:lastRow="0" w:firstColumn="0" w:lastColumn="0" w:noHBand="0" w:noVBand="0"/>
      </w:tblPr>
      <w:tblGrid>
        <w:gridCol w:w="713"/>
        <w:gridCol w:w="709"/>
        <w:gridCol w:w="709"/>
        <w:gridCol w:w="3965"/>
        <w:gridCol w:w="708"/>
        <w:gridCol w:w="993"/>
        <w:gridCol w:w="567"/>
        <w:gridCol w:w="992"/>
        <w:gridCol w:w="992"/>
      </w:tblGrid>
      <w:tr w:rsidR="007B5517" w:rsidRPr="00C413F6" w14:paraId="7A4FDFF8" w14:textId="77777777" w:rsidTr="00AA193E">
        <w:trPr>
          <w:trHeight w:val="535"/>
        </w:trPr>
        <w:tc>
          <w:tcPr>
            <w:tcW w:w="713"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tcMar>
              <w:top w:w="0" w:type="dxa"/>
              <w:left w:w="108" w:type="dxa"/>
              <w:bottom w:w="0" w:type="dxa"/>
              <w:right w:w="108" w:type="dxa"/>
            </w:tcMar>
            <w:vAlign w:val="center"/>
          </w:tcPr>
          <w:p w14:paraId="428A3508" w14:textId="77777777" w:rsidR="007B5517" w:rsidRPr="00C413F6" w:rsidRDefault="007B5517" w:rsidP="00AA193E">
            <w:pPr>
              <w:pStyle w:val="PargrafodaLista"/>
              <w:ind w:left="0" w:right="-2"/>
              <w:jc w:val="center"/>
              <w:rPr>
                <w:sz w:val="12"/>
                <w:szCs w:val="14"/>
              </w:rPr>
            </w:pPr>
            <w:r w:rsidRPr="00C413F6">
              <w:rPr>
                <w:b/>
                <w:bCs/>
                <w:sz w:val="12"/>
                <w:szCs w:val="14"/>
              </w:rPr>
              <w:t>ITEM</w:t>
            </w:r>
          </w:p>
        </w:tc>
        <w:tc>
          <w:tcPr>
            <w:tcW w:w="709"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tcMar>
              <w:top w:w="0" w:type="dxa"/>
              <w:left w:w="10" w:type="dxa"/>
              <w:bottom w:w="0" w:type="dxa"/>
              <w:right w:w="10" w:type="dxa"/>
            </w:tcMar>
            <w:vAlign w:val="center"/>
          </w:tcPr>
          <w:p w14:paraId="4B214F2B" w14:textId="77777777" w:rsidR="007B5517" w:rsidRPr="00C413F6" w:rsidRDefault="007B5517" w:rsidP="00AA193E">
            <w:pPr>
              <w:pStyle w:val="PargrafodaLista"/>
              <w:ind w:left="0" w:right="-2"/>
              <w:jc w:val="center"/>
              <w:rPr>
                <w:b/>
                <w:bCs/>
                <w:sz w:val="12"/>
                <w:szCs w:val="14"/>
              </w:rPr>
            </w:pPr>
            <w:r w:rsidRPr="00C413F6">
              <w:rPr>
                <w:b/>
                <w:bCs/>
                <w:sz w:val="12"/>
                <w:szCs w:val="14"/>
              </w:rPr>
              <w:t>CATMAT / CATSER</w:t>
            </w:r>
          </w:p>
        </w:tc>
        <w:tc>
          <w:tcPr>
            <w:tcW w:w="709"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14:paraId="57E7079A" w14:textId="77777777" w:rsidR="007B5517" w:rsidRPr="00C413F6" w:rsidRDefault="007B5517" w:rsidP="00AA193E">
            <w:pPr>
              <w:pStyle w:val="PargrafodaLista"/>
              <w:ind w:left="0" w:right="-2"/>
              <w:jc w:val="center"/>
              <w:rPr>
                <w:sz w:val="12"/>
                <w:szCs w:val="14"/>
              </w:rPr>
            </w:pPr>
            <w:r w:rsidRPr="00C413F6">
              <w:rPr>
                <w:b/>
                <w:bCs/>
                <w:sz w:val="12"/>
                <w:szCs w:val="14"/>
              </w:rPr>
              <w:t>UN</w:t>
            </w:r>
            <w:r>
              <w:rPr>
                <w:b/>
                <w:bCs/>
                <w:sz w:val="12"/>
                <w:szCs w:val="14"/>
              </w:rPr>
              <w:t>D</w:t>
            </w:r>
          </w:p>
        </w:tc>
        <w:tc>
          <w:tcPr>
            <w:tcW w:w="3965"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tcMar>
              <w:top w:w="0" w:type="dxa"/>
              <w:left w:w="108" w:type="dxa"/>
              <w:bottom w:w="0" w:type="dxa"/>
              <w:right w:w="108" w:type="dxa"/>
            </w:tcMar>
            <w:vAlign w:val="center"/>
          </w:tcPr>
          <w:p w14:paraId="551B76C3" w14:textId="77777777" w:rsidR="007B5517" w:rsidRPr="00C413F6" w:rsidRDefault="007B5517" w:rsidP="00AA193E">
            <w:pPr>
              <w:pStyle w:val="PargrafodaLista"/>
              <w:ind w:left="0" w:right="-2"/>
              <w:jc w:val="center"/>
              <w:rPr>
                <w:sz w:val="12"/>
                <w:szCs w:val="14"/>
              </w:rPr>
            </w:pPr>
            <w:r w:rsidRPr="00C413F6">
              <w:rPr>
                <w:b/>
                <w:bCs/>
                <w:sz w:val="12"/>
                <w:szCs w:val="14"/>
              </w:rPr>
              <w:t>DESCRIÇÃO DO OBJETO</w:t>
            </w:r>
          </w:p>
        </w:tc>
        <w:tc>
          <w:tcPr>
            <w:tcW w:w="708"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14:paraId="19A7EC30" w14:textId="77777777" w:rsidR="007B5517" w:rsidRPr="00C413F6" w:rsidRDefault="007B5517" w:rsidP="00AA193E">
            <w:pPr>
              <w:pStyle w:val="PargrafodaLista"/>
              <w:ind w:left="0" w:right="-2"/>
              <w:jc w:val="center"/>
              <w:rPr>
                <w:b/>
                <w:bCs/>
                <w:sz w:val="12"/>
                <w:szCs w:val="14"/>
              </w:rPr>
            </w:pPr>
            <w:r w:rsidRPr="00C413F6">
              <w:rPr>
                <w:b/>
                <w:bCs/>
                <w:sz w:val="12"/>
                <w:szCs w:val="14"/>
              </w:rPr>
              <w:t>QTD DE VEÍCU</w:t>
            </w:r>
            <w:r>
              <w:rPr>
                <w:b/>
                <w:bCs/>
                <w:sz w:val="12"/>
                <w:szCs w:val="14"/>
              </w:rPr>
              <w:t>L</w:t>
            </w:r>
            <w:r w:rsidRPr="00C413F6">
              <w:rPr>
                <w:b/>
                <w:bCs/>
                <w:sz w:val="12"/>
                <w:szCs w:val="14"/>
              </w:rPr>
              <w:t>OS</w:t>
            </w:r>
          </w:p>
        </w:tc>
        <w:tc>
          <w:tcPr>
            <w:tcW w:w="993"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tcMar>
              <w:top w:w="0" w:type="dxa"/>
              <w:left w:w="108" w:type="dxa"/>
              <w:bottom w:w="0" w:type="dxa"/>
              <w:right w:w="108" w:type="dxa"/>
            </w:tcMar>
            <w:vAlign w:val="center"/>
          </w:tcPr>
          <w:p w14:paraId="5A1C9CA4" w14:textId="77777777" w:rsidR="007B5517" w:rsidRPr="00C413F6" w:rsidRDefault="007B5517" w:rsidP="00AA193E">
            <w:pPr>
              <w:pStyle w:val="PargrafodaLista"/>
              <w:ind w:left="0" w:right="-2"/>
              <w:jc w:val="center"/>
              <w:rPr>
                <w:sz w:val="12"/>
                <w:szCs w:val="14"/>
              </w:rPr>
            </w:pPr>
            <w:r w:rsidRPr="00C413F6">
              <w:rPr>
                <w:b/>
                <w:bCs/>
                <w:sz w:val="12"/>
                <w:szCs w:val="14"/>
              </w:rPr>
              <w:t>VALOR UN</w:t>
            </w:r>
            <w:r>
              <w:rPr>
                <w:b/>
                <w:bCs/>
                <w:sz w:val="12"/>
                <w:szCs w:val="14"/>
              </w:rPr>
              <w:t>I</w:t>
            </w:r>
            <w:r w:rsidRPr="00C413F6">
              <w:rPr>
                <w:b/>
                <w:bCs/>
                <w:sz w:val="12"/>
                <w:szCs w:val="14"/>
              </w:rPr>
              <w:t>. – (POR VEÍCULO</w:t>
            </w:r>
          </w:p>
        </w:tc>
        <w:tc>
          <w:tcPr>
            <w:tcW w:w="567"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14:paraId="16B22A0E" w14:textId="77777777" w:rsidR="007B5517" w:rsidRPr="00C413F6" w:rsidRDefault="007B5517" w:rsidP="00AA193E">
            <w:pPr>
              <w:pStyle w:val="PargrafodaLista"/>
              <w:ind w:left="0"/>
              <w:jc w:val="center"/>
              <w:rPr>
                <w:b/>
                <w:bCs/>
                <w:sz w:val="12"/>
                <w:szCs w:val="14"/>
              </w:rPr>
            </w:pPr>
            <w:r w:rsidRPr="00C413F6">
              <w:rPr>
                <w:b/>
                <w:bCs/>
                <w:sz w:val="12"/>
                <w:szCs w:val="14"/>
              </w:rPr>
              <w:t>QTD (MÊS)</w:t>
            </w:r>
          </w:p>
        </w:tc>
        <w:tc>
          <w:tcPr>
            <w:tcW w:w="992"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tcMar>
              <w:top w:w="0" w:type="dxa"/>
              <w:left w:w="108" w:type="dxa"/>
              <w:bottom w:w="0" w:type="dxa"/>
              <w:right w:w="108" w:type="dxa"/>
            </w:tcMar>
            <w:vAlign w:val="center"/>
          </w:tcPr>
          <w:p w14:paraId="4C0412D5" w14:textId="77777777" w:rsidR="007B5517" w:rsidRPr="00C413F6" w:rsidRDefault="007B5517" w:rsidP="00AA193E">
            <w:pPr>
              <w:pStyle w:val="PargrafodaLista"/>
              <w:ind w:left="0" w:right="-2"/>
              <w:jc w:val="center"/>
              <w:rPr>
                <w:b/>
                <w:bCs/>
                <w:sz w:val="12"/>
                <w:szCs w:val="14"/>
              </w:rPr>
            </w:pPr>
            <w:r w:rsidRPr="00C413F6">
              <w:rPr>
                <w:b/>
                <w:bCs/>
                <w:sz w:val="12"/>
                <w:szCs w:val="14"/>
              </w:rPr>
              <w:t>VALOR UNI. (MENSAL PARA 212 VEÍCULOS)</w:t>
            </w:r>
          </w:p>
        </w:tc>
        <w:tc>
          <w:tcPr>
            <w:tcW w:w="992"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tcMar>
              <w:top w:w="0" w:type="dxa"/>
              <w:left w:w="108" w:type="dxa"/>
              <w:bottom w:w="0" w:type="dxa"/>
              <w:right w:w="108" w:type="dxa"/>
            </w:tcMar>
            <w:vAlign w:val="center"/>
          </w:tcPr>
          <w:p w14:paraId="5353549D" w14:textId="77777777" w:rsidR="007B5517" w:rsidRPr="00C413F6" w:rsidRDefault="007B5517" w:rsidP="00AA193E">
            <w:pPr>
              <w:pStyle w:val="PargrafodaLista"/>
              <w:ind w:left="0" w:right="-2"/>
              <w:jc w:val="center"/>
              <w:rPr>
                <w:b/>
                <w:bCs/>
                <w:sz w:val="12"/>
                <w:szCs w:val="14"/>
              </w:rPr>
            </w:pPr>
            <w:r w:rsidRPr="00C413F6">
              <w:rPr>
                <w:b/>
                <w:bCs/>
                <w:sz w:val="12"/>
                <w:szCs w:val="14"/>
              </w:rPr>
              <w:t>VALOR TOTAL</w:t>
            </w:r>
          </w:p>
          <w:p w14:paraId="3EE1DFB4" w14:textId="77777777" w:rsidR="007B5517" w:rsidRPr="00C413F6" w:rsidRDefault="007B5517" w:rsidP="00AA193E">
            <w:pPr>
              <w:pStyle w:val="PargrafodaLista"/>
              <w:ind w:left="0" w:right="-2"/>
              <w:jc w:val="center"/>
              <w:rPr>
                <w:sz w:val="12"/>
                <w:szCs w:val="14"/>
              </w:rPr>
            </w:pPr>
            <w:r w:rsidRPr="00C413F6">
              <w:rPr>
                <w:b/>
                <w:bCs/>
                <w:sz w:val="12"/>
                <w:szCs w:val="14"/>
              </w:rPr>
              <w:t>(12 MESES)</w:t>
            </w:r>
          </w:p>
        </w:tc>
      </w:tr>
      <w:tr w:rsidR="007B5517" w:rsidRPr="00C413F6" w14:paraId="28186A3D" w14:textId="77777777" w:rsidTr="00307773">
        <w:trPr>
          <w:trHeight w:val="2825"/>
        </w:trPr>
        <w:tc>
          <w:tcPr>
            <w:tcW w:w="7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550164B" w14:textId="77777777" w:rsidR="007B5517" w:rsidRPr="00C413F6" w:rsidRDefault="007B5517" w:rsidP="00AA193E">
            <w:pPr>
              <w:jc w:val="center"/>
              <w:textAlignment w:val="auto"/>
              <w:rPr>
                <w:color w:val="000000"/>
                <w:sz w:val="12"/>
                <w:szCs w:val="14"/>
              </w:rPr>
            </w:pPr>
            <w:r w:rsidRPr="00C413F6">
              <w:rPr>
                <w:color w:val="000000"/>
                <w:sz w:val="12"/>
                <w:szCs w:val="14"/>
              </w:rPr>
              <w:t>1</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4C7415FC" w14:textId="77777777" w:rsidR="007B5517" w:rsidRPr="00C413F6" w:rsidRDefault="007B5517" w:rsidP="00AA193E">
            <w:pPr>
              <w:jc w:val="center"/>
              <w:textAlignment w:val="auto"/>
              <w:rPr>
                <w:color w:val="000000"/>
                <w:sz w:val="12"/>
                <w:szCs w:val="14"/>
              </w:rPr>
            </w:pPr>
            <w:r w:rsidRPr="00C413F6">
              <w:rPr>
                <w:color w:val="000000"/>
                <w:sz w:val="12"/>
                <w:szCs w:val="14"/>
              </w:rPr>
              <w:t>25410</w:t>
            </w:r>
          </w:p>
        </w:tc>
        <w:tc>
          <w:tcPr>
            <w:tcW w:w="709" w:type="dxa"/>
            <w:tcBorders>
              <w:top w:val="single" w:sz="4" w:space="0" w:color="000000"/>
              <w:left w:val="single" w:sz="4" w:space="0" w:color="000000"/>
              <w:bottom w:val="single" w:sz="4" w:space="0" w:color="000000"/>
              <w:right w:val="single" w:sz="4" w:space="0" w:color="000000"/>
            </w:tcBorders>
            <w:vAlign w:val="center"/>
          </w:tcPr>
          <w:p w14:paraId="1C7C3D1D" w14:textId="77777777" w:rsidR="007B5517" w:rsidRPr="00C413F6" w:rsidRDefault="007B5517" w:rsidP="00AA193E">
            <w:pPr>
              <w:jc w:val="center"/>
              <w:textAlignment w:val="auto"/>
              <w:rPr>
                <w:color w:val="000000"/>
                <w:sz w:val="12"/>
                <w:szCs w:val="14"/>
              </w:rPr>
            </w:pPr>
            <w:r w:rsidRPr="00C413F6">
              <w:rPr>
                <w:color w:val="000000"/>
                <w:sz w:val="12"/>
                <w:szCs w:val="14"/>
              </w:rPr>
              <w:t>MÊS</w:t>
            </w:r>
          </w:p>
        </w:tc>
        <w:tc>
          <w:tcPr>
            <w:tcW w:w="3965"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0" w:type="dxa"/>
              <w:left w:w="108" w:type="dxa"/>
              <w:bottom w:w="0" w:type="dxa"/>
              <w:right w:w="108" w:type="dxa"/>
            </w:tcMar>
            <w:vAlign w:val="center"/>
          </w:tcPr>
          <w:p w14:paraId="68331216" w14:textId="77777777" w:rsidR="00307773" w:rsidRDefault="00307773" w:rsidP="00AA193E">
            <w:pPr>
              <w:jc w:val="both"/>
              <w:textAlignment w:val="auto"/>
              <w:rPr>
                <w:color w:val="000000"/>
                <w:sz w:val="16"/>
                <w:szCs w:val="18"/>
              </w:rPr>
            </w:pPr>
          </w:p>
          <w:p w14:paraId="65414FD5" w14:textId="1B42AEA8" w:rsidR="007B5517" w:rsidRPr="00307773" w:rsidRDefault="007B5517" w:rsidP="00AA193E">
            <w:pPr>
              <w:jc w:val="both"/>
              <w:textAlignment w:val="auto"/>
              <w:rPr>
                <w:color w:val="000000"/>
                <w:sz w:val="16"/>
                <w:szCs w:val="18"/>
              </w:rPr>
            </w:pPr>
            <w:r w:rsidRPr="00307773">
              <w:rPr>
                <w:color w:val="000000"/>
                <w:sz w:val="16"/>
                <w:szCs w:val="18"/>
              </w:rPr>
              <w:t>CONTRATAÇÃO DE PESSOA JURÍDICA PARA A PRESTAÇÃO DE SERVIÇOS DE RASTREAMENTO, MONITORAMENTO E TELEMETRIA DE VEÍCULOS VIA SATÉLITE NO MÍNIMO POR GPS/GSM/GPRS/4G/5G OU TECNOLOGIA SUPERIOR, COMPREENDENDO A DISPONIBILIZAÇÃO DE SOFTWARE DE GERENCIAMENTO COM ACESSO VIA WEB PARA GESTÃO DA FROTA DE VEÍCULOS DE MÓDULOS RASTREADORES, INCLUINDO O FORNECIMENTO DE EQUIPAMENTO A TÍTULO DE COMODATO.</w:t>
            </w:r>
          </w:p>
          <w:p w14:paraId="15A09777" w14:textId="77777777" w:rsidR="007B5517" w:rsidRPr="00307773" w:rsidRDefault="007B5517" w:rsidP="00AA193E">
            <w:pPr>
              <w:jc w:val="both"/>
              <w:textAlignment w:val="auto"/>
              <w:rPr>
                <w:color w:val="000000"/>
                <w:sz w:val="16"/>
                <w:szCs w:val="18"/>
              </w:rPr>
            </w:pPr>
          </w:p>
          <w:p w14:paraId="4CDF7816" w14:textId="77777777" w:rsidR="007B5517" w:rsidRPr="00307773" w:rsidRDefault="007B5517" w:rsidP="00AA193E">
            <w:pPr>
              <w:jc w:val="both"/>
              <w:textAlignment w:val="auto"/>
              <w:rPr>
                <w:color w:val="000000"/>
                <w:sz w:val="16"/>
                <w:szCs w:val="18"/>
              </w:rPr>
            </w:pPr>
            <w:r w:rsidRPr="00307773">
              <w:rPr>
                <w:color w:val="000000"/>
                <w:sz w:val="16"/>
                <w:szCs w:val="18"/>
              </w:rPr>
              <w:t>O SERVIÇO COMPREENDE O MONITORAMENTO CONTÍNUO E ININTERRUPTO DA FROTA DE VEÍCULOS DA PREFEITURA MUNICIPAL DE BANDEIRANTES-PR, POR MEIO DE TECNOLOGIA DE GEOLOCALIZAÇÃO, INCLUINDO:</w:t>
            </w:r>
          </w:p>
          <w:p w14:paraId="340EC540" w14:textId="77777777" w:rsidR="007B5517" w:rsidRPr="00307773" w:rsidRDefault="007B5517" w:rsidP="00AA193E">
            <w:pPr>
              <w:jc w:val="both"/>
              <w:textAlignment w:val="auto"/>
              <w:rPr>
                <w:color w:val="000000"/>
                <w:sz w:val="16"/>
                <w:szCs w:val="18"/>
              </w:rPr>
            </w:pPr>
          </w:p>
          <w:p w14:paraId="35B1F940" w14:textId="77777777" w:rsidR="007B5517" w:rsidRPr="00307773" w:rsidRDefault="007B5517" w:rsidP="00AA193E">
            <w:pPr>
              <w:jc w:val="both"/>
              <w:textAlignment w:val="auto"/>
              <w:rPr>
                <w:color w:val="000000"/>
                <w:sz w:val="16"/>
                <w:szCs w:val="18"/>
              </w:rPr>
            </w:pPr>
            <w:r w:rsidRPr="00307773">
              <w:rPr>
                <w:color w:val="000000"/>
                <w:sz w:val="16"/>
                <w:szCs w:val="18"/>
              </w:rPr>
              <w:t>• EQUIPAMENTOS E COMPONENTES NECESSÁRIOS AO PLENO FUNCIONAMENTO DO SISTEMA;</w:t>
            </w:r>
          </w:p>
          <w:p w14:paraId="07B3CD4B" w14:textId="77777777" w:rsidR="007B5517" w:rsidRPr="00307773" w:rsidRDefault="007B5517" w:rsidP="00AA193E">
            <w:pPr>
              <w:jc w:val="both"/>
              <w:textAlignment w:val="auto"/>
              <w:rPr>
                <w:color w:val="000000"/>
                <w:sz w:val="16"/>
                <w:szCs w:val="18"/>
              </w:rPr>
            </w:pPr>
            <w:r w:rsidRPr="00307773">
              <w:rPr>
                <w:color w:val="000000"/>
                <w:sz w:val="16"/>
                <w:szCs w:val="18"/>
              </w:rPr>
              <w:t>• LICENCIAMENTO DE USO DO SOFTWARE DE GERENCIAMENTO;</w:t>
            </w:r>
          </w:p>
          <w:p w14:paraId="17D75CD6" w14:textId="77777777" w:rsidR="007B5517" w:rsidRPr="00307773" w:rsidRDefault="007B5517" w:rsidP="00AA193E">
            <w:pPr>
              <w:jc w:val="both"/>
              <w:textAlignment w:val="auto"/>
              <w:rPr>
                <w:color w:val="000000"/>
                <w:sz w:val="16"/>
                <w:szCs w:val="18"/>
              </w:rPr>
            </w:pPr>
            <w:r w:rsidRPr="00307773">
              <w:rPr>
                <w:color w:val="000000"/>
                <w:sz w:val="16"/>
                <w:szCs w:val="18"/>
              </w:rPr>
              <w:t>• INSTALAÇÃO E CONFIGURAÇÃO DOS DISPOSITIVOS NOS VEÍCULOS DESIGNADOS;</w:t>
            </w:r>
          </w:p>
          <w:p w14:paraId="3C114620" w14:textId="77777777" w:rsidR="007B5517" w:rsidRPr="00307773" w:rsidRDefault="007B5517" w:rsidP="00AA193E">
            <w:pPr>
              <w:jc w:val="both"/>
              <w:textAlignment w:val="auto"/>
              <w:rPr>
                <w:color w:val="000000"/>
                <w:sz w:val="16"/>
                <w:szCs w:val="18"/>
              </w:rPr>
            </w:pPr>
            <w:r w:rsidRPr="00307773">
              <w:rPr>
                <w:color w:val="000000"/>
                <w:sz w:val="16"/>
                <w:szCs w:val="18"/>
              </w:rPr>
              <w:t>• CAPACITAÇÃO DE SERVIDORES PÚBLICOS PARA USO DA PLATAFORMA;</w:t>
            </w:r>
          </w:p>
          <w:p w14:paraId="7DBBFEEE" w14:textId="77777777" w:rsidR="007B5517" w:rsidRPr="00307773" w:rsidRDefault="007B5517" w:rsidP="00AA193E">
            <w:pPr>
              <w:jc w:val="both"/>
              <w:textAlignment w:val="auto"/>
              <w:rPr>
                <w:color w:val="000000"/>
                <w:sz w:val="16"/>
                <w:szCs w:val="18"/>
              </w:rPr>
            </w:pPr>
            <w:r w:rsidRPr="00307773">
              <w:rPr>
                <w:color w:val="000000"/>
                <w:sz w:val="16"/>
                <w:szCs w:val="18"/>
              </w:rPr>
              <w:t>• SUPORTE TÉCNICO DURANTE TODA A VIGÊNCIA CONTRATUAL;</w:t>
            </w:r>
          </w:p>
          <w:p w14:paraId="053D49BE" w14:textId="77777777" w:rsidR="007B5517" w:rsidRDefault="007B5517" w:rsidP="00AA193E">
            <w:pPr>
              <w:jc w:val="both"/>
              <w:textAlignment w:val="auto"/>
              <w:rPr>
                <w:color w:val="000000"/>
                <w:sz w:val="16"/>
                <w:szCs w:val="18"/>
              </w:rPr>
            </w:pPr>
            <w:r w:rsidRPr="00307773">
              <w:rPr>
                <w:color w:val="000000"/>
                <w:sz w:val="16"/>
                <w:szCs w:val="18"/>
              </w:rPr>
              <w:t>• GARANTIA INTEGRAL DE FUNCIONAMENTO DO SISTEMA E DOS EQUIPAMENTOS.</w:t>
            </w:r>
          </w:p>
          <w:p w14:paraId="302FF157" w14:textId="77777777" w:rsidR="00307773" w:rsidRPr="00C413F6" w:rsidRDefault="00307773" w:rsidP="00AA193E">
            <w:pPr>
              <w:jc w:val="both"/>
              <w:textAlignment w:val="auto"/>
              <w:rPr>
                <w:sz w:val="12"/>
                <w:szCs w:val="14"/>
              </w:rPr>
            </w:pPr>
          </w:p>
        </w:tc>
        <w:tc>
          <w:tcPr>
            <w:tcW w:w="708" w:type="dxa"/>
            <w:tcBorders>
              <w:top w:val="single" w:sz="4" w:space="0" w:color="000000"/>
              <w:left w:val="single" w:sz="4" w:space="0" w:color="000000"/>
              <w:bottom w:val="single" w:sz="4" w:space="0" w:color="000000"/>
              <w:right w:val="single" w:sz="4" w:space="0" w:color="000000"/>
            </w:tcBorders>
            <w:vAlign w:val="center"/>
          </w:tcPr>
          <w:p w14:paraId="3A4A5A44" w14:textId="77777777" w:rsidR="007B5517" w:rsidRPr="00C413F6" w:rsidRDefault="007B5517" w:rsidP="00AA193E">
            <w:pPr>
              <w:jc w:val="center"/>
              <w:textAlignment w:val="auto"/>
              <w:rPr>
                <w:color w:val="000000"/>
                <w:sz w:val="12"/>
                <w:szCs w:val="14"/>
              </w:rPr>
            </w:pPr>
            <w:r w:rsidRPr="00C413F6">
              <w:rPr>
                <w:color w:val="000000"/>
                <w:sz w:val="12"/>
                <w:szCs w:val="14"/>
              </w:rPr>
              <w:t>212</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175BD5E" w14:textId="77777777" w:rsidR="007B5517" w:rsidRPr="00C413F6" w:rsidRDefault="007B5517" w:rsidP="00AA193E">
            <w:pPr>
              <w:jc w:val="center"/>
              <w:textAlignment w:val="auto"/>
              <w:rPr>
                <w:color w:val="000000"/>
                <w:sz w:val="12"/>
                <w:szCs w:val="14"/>
              </w:rPr>
            </w:pPr>
            <w:r w:rsidRPr="00C413F6">
              <w:rPr>
                <w:color w:val="000000"/>
                <w:sz w:val="12"/>
                <w:szCs w:val="14"/>
              </w:rPr>
              <w:t>R$ 68,79</w:t>
            </w:r>
          </w:p>
        </w:tc>
        <w:tc>
          <w:tcPr>
            <w:tcW w:w="567" w:type="dxa"/>
            <w:tcBorders>
              <w:top w:val="single" w:sz="4" w:space="0" w:color="000000"/>
              <w:left w:val="single" w:sz="4" w:space="0" w:color="000000"/>
              <w:bottom w:val="single" w:sz="4" w:space="0" w:color="000000"/>
              <w:right w:val="single" w:sz="4" w:space="0" w:color="000000"/>
            </w:tcBorders>
            <w:vAlign w:val="center"/>
          </w:tcPr>
          <w:p w14:paraId="2CEE90BF" w14:textId="77777777" w:rsidR="007B5517" w:rsidRPr="00C413F6" w:rsidRDefault="007B5517" w:rsidP="00AA193E">
            <w:pPr>
              <w:jc w:val="center"/>
              <w:textAlignment w:val="auto"/>
              <w:rPr>
                <w:color w:val="000000"/>
                <w:sz w:val="12"/>
                <w:szCs w:val="14"/>
              </w:rPr>
            </w:pPr>
            <w:r w:rsidRPr="00C413F6">
              <w:rPr>
                <w:color w:val="000000"/>
                <w:sz w:val="12"/>
                <w:szCs w:val="14"/>
              </w:rPr>
              <w:t>12</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733C1CF" w14:textId="77777777" w:rsidR="007B5517" w:rsidRPr="00C413F6" w:rsidRDefault="007B5517" w:rsidP="00AA193E">
            <w:pPr>
              <w:jc w:val="center"/>
              <w:textAlignment w:val="auto"/>
              <w:rPr>
                <w:color w:val="000000"/>
                <w:sz w:val="12"/>
                <w:szCs w:val="14"/>
              </w:rPr>
            </w:pPr>
            <w:r w:rsidRPr="00C413F6">
              <w:rPr>
                <w:color w:val="000000"/>
                <w:sz w:val="12"/>
                <w:szCs w:val="14"/>
              </w:rPr>
              <w:t>R$ 14.583,48</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79EF48B" w14:textId="77777777" w:rsidR="007B5517" w:rsidRPr="00C413F6" w:rsidRDefault="007B5517" w:rsidP="00AA193E">
            <w:pPr>
              <w:jc w:val="center"/>
              <w:textAlignment w:val="auto"/>
              <w:rPr>
                <w:color w:val="000000"/>
                <w:sz w:val="12"/>
                <w:szCs w:val="14"/>
              </w:rPr>
            </w:pPr>
            <w:r w:rsidRPr="00C413F6">
              <w:rPr>
                <w:color w:val="000000"/>
                <w:sz w:val="12"/>
                <w:szCs w:val="14"/>
              </w:rPr>
              <w:t>R$ 175.001,76</w:t>
            </w:r>
          </w:p>
        </w:tc>
      </w:tr>
    </w:tbl>
    <w:p w14:paraId="3CFE3899" w14:textId="77777777" w:rsidR="007B5517" w:rsidRPr="00F464F8" w:rsidRDefault="007B5517" w:rsidP="00ED24F8">
      <w:pPr>
        <w:spacing w:before="57"/>
        <w:jc w:val="both"/>
        <w:textAlignment w:val="auto"/>
        <w:rPr>
          <w:rFonts w:ascii="Times New Roman" w:eastAsia="Times New Roman" w:hAnsi="Times New Roman" w:cs="Times New Roman"/>
          <w:color w:val="000000"/>
          <w:sz w:val="10"/>
          <w:szCs w:val="10"/>
        </w:rPr>
      </w:pPr>
    </w:p>
    <w:p w14:paraId="2B48F4A4" w14:textId="712CA21B" w:rsidR="0029221D" w:rsidRPr="002E1C52" w:rsidRDefault="005F051C" w:rsidP="00ED24F8">
      <w:pPr>
        <w:spacing w:before="57"/>
        <w:jc w:val="both"/>
        <w:textAlignment w:val="auto"/>
        <w:rPr>
          <w:rFonts w:ascii="Times New Roman" w:eastAsia="Merriweather" w:hAnsi="Times New Roman" w:cs="Times New Roman"/>
          <w:sz w:val="22"/>
          <w:szCs w:val="22"/>
        </w:rPr>
      </w:pPr>
      <w:r w:rsidRPr="002E1C52">
        <w:rPr>
          <w:rFonts w:ascii="Times New Roman" w:eastAsia="Times New Roman" w:hAnsi="Times New Roman" w:cs="Times New Roman"/>
          <w:color w:val="000000"/>
          <w:sz w:val="22"/>
          <w:szCs w:val="22"/>
        </w:rPr>
        <w:t>4.1</w:t>
      </w:r>
      <w:r w:rsidR="000244A8" w:rsidRPr="002E1C52">
        <w:rPr>
          <w:rFonts w:ascii="Times New Roman" w:eastAsia="Times New Roman" w:hAnsi="Times New Roman" w:cs="Times New Roman"/>
          <w:color w:val="000000"/>
          <w:sz w:val="22"/>
          <w:szCs w:val="22"/>
        </w:rPr>
        <w:t>.5</w:t>
      </w:r>
      <w:r w:rsidRPr="002E1C52">
        <w:rPr>
          <w:rFonts w:ascii="Times New Roman" w:eastAsia="Times New Roman" w:hAnsi="Times New Roman" w:cs="Times New Roman"/>
          <w:color w:val="000000"/>
          <w:sz w:val="22"/>
          <w:szCs w:val="22"/>
        </w:rPr>
        <w:t xml:space="preserve">. </w:t>
      </w:r>
      <w:r w:rsidR="006A21BF" w:rsidRPr="002E1C52">
        <w:rPr>
          <w:rFonts w:ascii="Times New Roman" w:eastAsia="Times New Roman" w:hAnsi="Times New Roman" w:cs="Times New Roman"/>
          <w:color w:val="000000"/>
          <w:sz w:val="22"/>
          <w:szCs w:val="22"/>
        </w:rPr>
        <w:t xml:space="preserve">O custo estimado total da contratação é de </w:t>
      </w:r>
      <w:sdt>
        <w:sdtPr>
          <w:rPr>
            <w:rFonts w:ascii="Times New Roman" w:hAnsi="Times New Roman" w:cs="Times New Roman"/>
            <w:b/>
            <w:sz w:val="22"/>
            <w:szCs w:val="22"/>
            <w:u w:val="single"/>
          </w:rPr>
          <w:alias w:val="Categoria"/>
          <w:tag w:val=""/>
          <w:id w:val="344680309"/>
          <w:placeholder>
            <w:docPart w:val="A7F36D66B0094C9AAE5098F6BEC4ADFB"/>
          </w:placeholder>
          <w:dataBinding w:prefixMappings="xmlns:ns0='http://purl.org/dc/elements/1.1/' xmlns:ns1='http://schemas.openxmlformats.org/package/2006/metadata/core-properties' " w:xpath="/ns1:coreProperties[1]/ns1:category[1]" w:storeItemID="{6C3C8BC8-F283-45AE-878A-BAB7291924A1}"/>
          <w:text/>
        </w:sdtPr>
        <w:sdtEndPr/>
        <w:sdtContent>
          <w:r w:rsidR="007B5517">
            <w:rPr>
              <w:rFonts w:ascii="Times New Roman" w:hAnsi="Times New Roman" w:cs="Times New Roman"/>
              <w:b/>
              <w:sz w:val="22"/>
              <w:szCs w:val="22"/>
              <w:u w:val="single"/>
            </w:rPr>
            <w:t>R$ 175.001,76 (cento e setenta e cinco mil e um reais e setenta e seis centavos)</w:t>
          </w:r>
        </w:sdtContent>
      </w:sdt>
      <w:r w:rsidR="00394F01" w:rsidRPr="002E1C52">
        <w:rPr>
          <w:rFonts w:ascii="Times New Roman" w:eastAsia="Times New Roman" w:hAnsi="Times New Roman" w:cs="Times New Roman"/>
          <w:b/>
          <w:bCs/>
          <w:color w:val="000000"/>
          <w:sz w:val="22"/>
          <w:szCs w:val="22"/>
          <w:u w:val="single"/>
        </w:rPr>
        <w:t>.</w:t>
      </w:r>
    </w:p>
    <w:p w14:paraId="28DE0FA8" w14:textId="77777777" w:rsidR="0029221D" w:rsidRPr="00F464F8" w:rsidRDefault="0029221D" w:rsidP="0029221D">
      <w:pPr>
        <w:suppressAutoHyphens w:val="0"/>
        <w:autoSpaceDE w:val="0"/>
        <w:autoSpaceDN w:val="0"/>
        <w:adjustRightInd w:val="0"/>
        <w:jc w:val="both"/>
        <w:textAlignment w:val="auto"/>
        <w:rPr>
          <w:rFonts w:ascii="Times New Roman" w:eastAsia="Merriweather" w:hAnsi="Times New Roman" w:cs="Times New Roman"/>
          <w:sz w:val="10"/>
          <w:szCs w:val="10"/>
        </w:rPr>
      </w:pPr>
    </w:p>
    <w:p w14:paraId="6A0B7A94" w14:textId="77777777" w:rsidR="000D04D2" w:rsidRDefault="000D04D2">
      <w:pPr>
        <w:spacing w:before="57"/>
        <w:jc w:val="both"/>
        <w:textAlignment w:val="auto"/>
        <w:rPr>
          <w:rStyle w:val="Fontepargpadro2"/>
          <w:rFonts w:ascii="Times New Roman" w:hAnsi="Times New Roman" w:cs="Times New Roman"/>
          <w:b/>
          <w:color w:val="000000"/>
          <w:sz w:val="22"/>
          <w:szCs w:val="22"/>
          <w:u w:val="single"/>
        </w:rPr>
      </w:pPr>
      <w:r w:rsidRPr="002E1C52">
        <w:rPr>
          <w:rStyle w:val="Fontepargpadro2"/>
          <w:rFonts w:ascii="Times New Roman" w:hAnsi="Times New Roman" w:cs="Times New Roman"/>
          <w:b/>
          <w:bCs/>
          <w:color w:val="000000"/>
          <w:sz w:val="22"/>
          <w:szCs w:val="22"/>
          <w:u w:val="single"/>
        </w:rPr>
        <w:t>4.2</w:t>
      </w:r>
      <w:r w:rsidRPr="002E1C52">
        <w:rPr>
          <w:rStyle w:val="Fontepargpadro2"/>
          <w:rFonts w:ascii="Times New Roman" w:hAnsi="Times New Roman" w:cs="Times New Roman"/>
          <w:b/>
          <w:i/>
          <w:color w:val="000000"/>
          <w:sz w:val="22"/>
          <w:szCs w:val="22"/>
          <w:u w:val="single"/>
        </w:rPr>
        <w:t xml:space="preserve"> </w:t>
      </w:r>
      <w:r w:rsidRPr="002E1C52">
        <w:rPr>
          <w:rStyle w:val="Fontepargpadro2"/>
          <w:rFonts w:ascii="Times New Roman" w:hAnsi="Times New Roman" w:cs="Times New Roman"/>
          <w:b/>
          <w:color w:val="000000"/>
          <w:sz w:val="22"/>
          <w:szCs w:val="22"/>
          <w:u w:val="single"/>
        </w:rPr>
        <w:t>Todas as especificações do objeto contidas na proposta vinculam o Contratado</w:t>
      </w:r>
      <w:r w:rsidR="007C6631" w:rsidRPr="002E1C52">
        <w:rPr>
          <w:rStyle w:val="Fontepargpadro2"/>
          <w:rFonts w:ascii="Times New Roman" w:hAnsi="Times New Roman" w:cs="Times New Roman"/>
          <w:b/>
          <w:color w:val="000000"/>
          <w:sz w:val="22"/>
          <w:szCs w:val="22"/>
          <w:u w:val="single"/>
        </w:rPr>
        <w:t>, assim como, para fins de descrição dos itens, considerando a possível divergência entre o Edital e os itens lançados através do catálogo do sistema Compras Governamentais, será considerando para fins de proposta, o DESCRITIVO CONTIDO NO EDITAL E SEUS ANEXOS</w:t>
      </w:r>
      <w:r w:rsidRPr="002E1C52">
        <w:rPr>
          <w:rStyle w:val="Fontepargpadro2"/>
          <w:rFonts w:ascii="Times New Roman" w:hAnsi="Times New Roman" w:cs="Times New Roman"/>
          <w:b/>
          <w:color w:val="000000"/>
          <w:sz w:val="22"/>
          <w:szCs w:val="22"/>
          <w:u w:val="single"/>
        </w:rPr>
        <w:t>.</w:t>
      </w:r>
    </w:p>
    <w:p w14:paraId="25CD1722" w14:textId="77777777" w:rsidR="00AA193E" w:rsidRPr="00F464F8" w:rsidRDefault="00AA193E">
      <w:pPr>
        <w:spacing w:before="57"/>
        <w:jc w:val="both"/>
        <w:textAlignment w:val="auto"/>
        <w:rPr>
          <w:rStyle w:val="Fontepargpadro2"/>
          <w:rFonts w:ascii="Times New Roman" w:hAnsi="Times New Roman" w:cs="Times New Roman"/>
          <w:b/>
          <w:color w:val="000000"/>
          <w:sz w:val="10"/>
          <w:szCs w:val="10"/>
          <w:u w:val="single"/>
        </w:rPr>
      </w:pPr>
    </w:p>
    <w:p w14:paraId="71CECDE3" w14:textId="77777777" w:rsidR="000D04D2" w:rsidRPr="002E1C52" w:rsidRDefault="000D04D2">
      <w:pPr>
        <w:spacing w:before="57"/>
        <w:jc w:val="both"/>
        <w:textAlignment w:val="auto"/>
        <w:rPr>
          <w:rStyle w:val="Fontepargpadro2"/>
          <w:rFonts w:ascii="Times New Roman" w:hAnsi="Times New Roman" w:cs="Times New Roman"/>
          <w:color w:val="000000"/>
          <w:sz w:val="22"/>
          <w:szCs w:val="22"/>
        </w:rPr>
      </w:pPr>
      <w:bookmarkStart w:id="7" w:name="_Hlk165993647"/>
      <w:bookmarkStart w:id="8" w:name="_Hlk165993708"/>
      <w:r w:rsidRPr="002E1C52">
        <w:rPr>
          <w:rStyle w:val="Fontepargpadro2"/>
          <w:rFonts w:ascii="Times New Roman" w:hAnsi="Times New Roman" w:cs="Times New Roman"/>
          <w:b/>
          <w:bCs/>
          <w:color w:val="000000"/>
          <w:sz w:val="22"/>
          <w:szCs w:val="22"/>
        </w:rPr>
        <w:t>4.3</w:t>
      </w:r>
      <w:r w:rsidRPr="002E1C52">
        <w:rPr>
          <w:rStyle w:val="Fontepargpadro2"/>
          <w:rFonts w:ascii="Times New Roman" w:hAnsi="Times New Roman" w:cs="Times New Roman"/>
          <w:i/>
          <w:color w:val="000000"/>
          <w:sz w:val="22"/>
          <w:szCs w:val="22"/>
        </w:rPr>
        <w:t xml:space="preserve"> </w:t>
      </w:r>
      <w:r w:rsidRPr="002E1C52">
        <w:rPr>
          <w:rStyle w:val="Fontepargpadro2"/>
          <w:rFonts w:ascii="Times New Roman" w:hAnsi="Times New Roman" w:cs="Times New Roman"/>
          <w:color w:val="000000"/>
          <w:sz w:val="22"/>
          <w:szCs w:val="22"/>
        </w:rPr>
        <w:t>Nos valores propostos estarão inclusos todos os custos operacionais, encargos previdenciários, trabalhistas, tributários, comerciais e quaisquer outros que incidam direta ou indiretamente no fornecimento dos bens.</w:t>
      </w:r>
    </w:p>
    <w:p w14:paraId="25BD5EF3" w14:textId="77777777" w:rsidR="00DF249A" w:rsidRPr="002E1C52" w:rsidRDefault="00DF249A">
      <w:pPr>
        <w:spacing w:before="57"/>
        <w:jc w:val="both"/>
        <w:textAlignment w:val="auto"/>
        <w:rPr>
          <w:rFonts w:ascii="Times New Roman" w:hAnsi="Times New Roman" w:cs="Times New Roman"/>
          <w:sz w:val="22"/>
          <w:szCs w:val="22"/>
        </w:rPr>
      </w:pPr>
    </w:p>
    <w:bookmarkEnd w:id="7"/>
    <w:p w14:paraId="6CF04FE4" w14:textId="77777777" w:rsidR="000D04D2" w:rsidRPr="002E1C52" w:rsidRDefault="000D04D2">
      <w:pPr>
        <w:spacing w:before="57"/>
        <w:jc w:val="both"/>
        <w:textAlignment w:val="auto"/>
        <w:rPr>
          <w:rStyle w:val="Fontepargpadro2"/>
          <w:rFonts w:ascii="Times New Roman" w:hAnsi="Times New Roman" w:cs="Times New Roman"/>
          <w:color w:val="000000"/>
          <w:sz w:val="22"/>
          <w:szCs w:val="22"/>
        </w:rPr>
      </w:pPr>
      <w:r w:rsidRPr="002E1C52">
        <w:rPr>
          <w:rStyle w:val="Fontepargpadro2"/>
          <w:rFonts w:ascii="Times New Roman" w:hAnsi="Times New Roman" w:cs="Times New Roman"/>
          <w:b/>
          <w:bCs/>
          <w:color w:val="000000"/>
          <w:sz w:val="22"/>
          <w:szCs w:val="22"/>
        </w:rPr>
        <w:t>4.4</w:t>
      </w:r>
      <w:r w:rsidRPr="002E1C52">
        <w:rPr>
          <w:rStyle w:val="Fontepargpadro2"/>
          <w:rFonts w:ascii="Times New Roman" w:hAnsi="Times New Roman" w:cs="Times New Roman"/>
          <w:color w:val="000000"/>
          <w:sz w:val="22"/>
          <w:szCs w:val="22"/>
        </w:rPr>
        <w:t xml:space="preserve"> Os preços ofertados, tanto na proposta inicial, quanto na etapa de lances, serão de exclusiva responsabilidade do licitante, não lhe assistindo o direito de pleitear qualquer alteração, sob alegação de erro, omissão ou qualquer outro pretexto.</w:t>
      </w:r>
    </w:p>
    <w:p w14:paraId="5A35BFD5" w14:textId="77777777" w:rsidR="00DF249A" w:rsidRPr="00F464F8" w:rsidRDefault="00DF249A">
      <w:pPr>
        <w:spacing w:before="57"/>
        <w:jc w:val="both"/>
        <w:textAlignment w:val="auto"/>
        <w:rPr>
          <w:rFonts w:ascii="Times New Roman" w:hAnsi="Times New Roman" w:cs="Times New Roman"/>
          <w:sz w:val="10"/>
          <w:szCs w:val="10"/>
        </w:rPr>
      </w:pPr>
    </w:p>
    <w:p w14:paraId="5B0D3EB2" w14:textId="77777777" w:rsidR="000D04D2" w:rsidRPr="002E1C52" w:rsidRDefault="000D04D2">
      <w:pPr>
        <w:spacing w:before="57"/>
        <w:jc w:val="both"/>
        <w:textAlignment w:val="auto"/>
        <w:rPr>
          <w:rFonts w:ascii="Times New Roman" w:hAnsi="Times New Roman" w:cs="Times New Roman"/>
          <w:sz w:val="22"/>
          <w:szCs w:val="22"/>
        </w:rPr>
      </w:pPr>
      <w:r w:rsidRPr="002E1C52">
        <w:rPr>
          <w:rStyle w:val="Fontepargpadro2"/>
          <w:rFonts w:ascii="Times New Roman" w:hAnsi="Times New Roman" w:cs="Times New Roman"/>
          <w:b/>
          <w:bCs/>
          <w:color w:val="000000"/>
          <w:sz w:val="22"/>
          <w:szCs w:val="22"/>
        </w:rPr>
        <w:lastRenderedPageBreak/>
        <w:t>4.5</w:t>
      </w:r>
      <w:r w:rsidRPr="002E1C52">
        <w:rPr>
          <w:rStyle w:val="Fontepargpadro2"/>
          <w:rFonts w:ascii="Times New Roman" w:hAnsi="Times New Roman" w:cs="Times New Roman"/>
          <w:color w:val="000000"/>
          <w:sz w:val="22"/>
          <w:szCs w:val="22"/>
        </w:rPr>
        <w:t xml:space="preserve"> O prazo de validade da proposta não será inferior a </w:t>
      </w:r>
      <w:r w:rsidR="006A21BF" w:rsidRPr="002E1C52">
        <w:rPr>
          <w:rStyle w:val="Fontepargpadro2"/>
          <w:rFonts w:ascii="Times New Roman" w:hAnsi="Times New Roman" w:cs="Times New Roman"/>
          <w:b/>
          <w:bCs/>
          <w:color w:val="000000"/>
          <w:sz w:val="22"/>
          <w:szCs w:val="22"/>
          <w:highlight w:val="yellow"/>
          <w:u w:val="single"/>
        </w:rPr>
        <w:t>90</w:t>
      </w:r>
      <w:r w:rsidRPr="002E1C52">
        <w:rPr>
          <w:rStyle w:val="Fontepargpadro2"/>
          <w:rFonts w:ascii="Times New Roman" w:hAnsi="Times New Roman" w:cs="Times New Roman"/>
          <w:b/>
          <w:bCs/>
          <w:color w:val="000000"/>
          <w:sz w:val="22"/>
          <w:szCs w:val="22"/>
          <w:highlight w:val="yellow"/>
          <w:u w:val="single"/>
        </w:rPr>
        <w:t xml:space="preserve"> (</w:t>
      </w:r>
      <w:r w:rsidR="006A21BF" w:rsidRPr="002E1C52">
        <w:rPr>
          <w:rStyle w:val="Fontepargpadro2"/>
          <w:rFonts w:ascii="Times New Roman" w:hAnsi="Times New Roman" w:cs="Times New Roman"/>
          <w:b/>
          <w:bCs/>
          <w:color w:val="000000"/>
          <w:sz w:val="22"/>
          <w:szCs w:val="22"/>
          <w:highlight w:val="yellow"/>
          <w:u w:val="single"/>
        </w:rPr>
        <w:t>noventa</w:t>
      </w:r>
      <w:r w:rsidRPr="002E1C52">
        <w:rPr>
          <w:rStyle w:val="Fontepargpadro2"/>
          <w:rFonts w:ascii="Times New Roman" w:hAnsi="Times New Roman" w:cs="Times New Roman"/>
          <w:b/>
          <w:bCs/>
          <w:color w:val="000000"/>
          <w:sz w:val="22"/>
          <w:szCs w:val="22"/>
          <w:highlight w:val="yellow"/>
          <w:u w:val="single"/>
        </w:rPr>
        <w:t>) dias</w:t>
      </w:r>
      <w:r w:rsidRPr="002E1C52">
        <w:rPr>
          <w:rStyle w:val="Fontepargpadro2"/>
          <w:rFonts w:ascii="Times New Roman" w:hAnsi="Times New Roman" w:cs="Times New Roman"/>
          <w:color w:val="000000"/>
          <w:sz w:val="22"/>
          <w:szCs w:val="22"/>
        </w:rPr>
        <w:t>, a contar da data de sua apresentação.</w:t>
      </w:r>
    </w:p>
    <w:p w14:paraId="262B1738" w14:textId="77777777" w:rsidR="000D04D2" w:rsidRPr="00F464F8" w:rsidRDefault="000D04D2">
      <w:pPr>
        <w:tabs>
          <w:tab w:val="left" w:pos="1440"/>
        </w:tabs>
        <w:snapToGrid w:val="0"/>
        <w:spacing w:before="57"/>
        <w:jc w:val="both"/>
        <w:textAlignment w:val="auto"/>
        <w:rPr>
          <w:rFonts w:ascii="Times New Roman" w:hAnsi="Times New Roman" w:cs="Times New Roman"/>
          <w:color w:val="000000"/>
          <w:sz w:val="10"/>
          <w:szCs w:val="10"/>
          <w:highlight w:val="darkYellow"/>
        </w:rPr>
      </w:pPr>
    </w:p>
    <w:p w14:paraId="5E26900A" w14:textId="77777777" w:rsidR="000D04D2" w:rsidRPr="002E1C52" w:rsidRDefault="000D04D2">
      <w:pPr>
        <w:spacing w:before="57"/>
        <w:jc w:val="both"/>
        <w:textAlignment w:val="auto"/>
        <w:rPr>
          <w:rStyle w:val="Fontepargpadro2"/>
          <w:rFonts w:ascii="Times New Roman" w:hAnsi="Times New Roman" w:cs="Times New Roman"/>
          <w:color w:val="000000"/>
          <w:sz w:val="22"/>
          <w:szCs w:val="22"/>
        </w:rPr>
      </w:pPr>
      <w:r w:rsidRPr="002E1C52">
        <w:rPr>
          <w:rStyle w:val="Fontepargpadro2"/>
          <w:rFonts w:ascii="Times New Roman" w:hAnsi="Times New Roman" w:cs="Times New Roman"/>
          <w:b/>
          <w:bCs/>
          <w:color w:val="000000"/>
          <w:sz w:val="22"/>
          <w:szCs w:val="22"/>
        </w:rPr>
        <w:t>4.6</w:t>
      </w:r>
      <w:r w:rsidRPr="002E1C52">
        <w:rPr>
          <w:rStyle w:val="Fontepargpadro2"/>
          <w:rFonts w:ascii="Times New Roman" w:hAnsi="Times New Roman" w:cs="Times New Roman"/>
          <w:color w:val="000000"/>
          <w:sz w:val="22"/>
          <w:szCs w:val="22"/>
        </w:rPr>
        <w:t xml:space="preserve"> As ofertas de propostas dos licitantes devem respeitar os preços máximos estabelecidos neste Edital.</w:t>
      </w:r>
    </w:p>
    <w:p w14:paraId="447DCADB" w14:textId="77777777" w:rsidR="00ED3003" w:rsidRPr="00F464F8" w:rsidRDefault="00ED3003">
      <w:pPr>
        <w:spacing w:before="57"/>
        <w:jc w:val="both"/>
        <w:textAlignment w:val="auto"/>
        <w:rPr>
          <w:rStyle w:val="Fontepargpadro2"/>
          <w:rFonts w:ascii="Times New Roman" w:hAnsi="Times New Roman" w:cs="Times New Roman"/>
          <w:color w:val="000000"/>
          <w:sz w:val="10"/>
          <w:szCs w:val="10"/>
        </w:rPr>
      </w:pPr>
    </w:p>
    <w:bookmarkEnd w:id="8"/>
    <w:p w14:paraId="68BD0F1D" w14:textId="77777777" w:rsidR="000D04D2" w:rsidRPr="002E1C52" w:rsidRDefault="000D04D2" w:rsidP="005C334C">
      <w:pPr>
        <w:pStyle w:val="Recuodecorpodetexto3"/>
        <w:shd w:val="clear" w:color="auto" w:fill="BFBFBF"/>
        <w:spacing w:before="57"/>
        <w:ind w:left="0"/>
        <w:rPr>
          <w:rFonts w:ascii="Times New Roman" w:hAnsi="Times New Roman" w:cs="Times New Roman"/>
          <w:b/>
          <w:sz w:val="22"/>
          <w:szCs w:val="22"/>
        </w:rPr>
      </w:pPr>
      <w:r w:rsidRPr="002E1C52">
        <w:rPr>
          <w:rStyle w:val="Fontepargpadro2"/>
          <w:rFonts w:ascii="Times New Roman" w:eastAsia="MS Gothic" w:hAnsi="Times New Roman" w:cs="Times New Roman"/>
          <w:b/>
          <w:sz w:val="22"/>
          <w:szCs w:val="22"/>
        </w:rPr>
        <w:t>5</w:t>
      </w:r>
      <w:r w:rsidRPr="002E1C52">
        <w:rPr>
          <w:rStyle w:val="Fontepargpadro2"/>
          <w:rFonts w:ascii="Times New Roman" w:hAnsi="Times New Roman" w:cs="Times New Roman"/>
          <w:b/>
          <w:sz w:val="22"/>
          <w:szCs w:val="22"/>
        </w:rPr>
        <w:t>. DA ABERTURA DA SESSÃO, CLASSIFICAÇÃO DAS PROPOSTAS E FORMULAÇÃO DE LANCES</w:t>
      </w:r>
    </w:p>
    <w:p w14:paraId="37F9B8C8" w14:textId="77777777" w:rsidR="000D04D2" w:rsidRPr="002E1C52" w:rsidRDefault="000D04D2">
      <w:pPr>
        <w:spacing w:before="57"/>
        <w:jc w:val="both"/>
        <w:textAlignment w:val="auto"/>
        <w:rPr>
          <w:rFonts w:ascii="Times New Roman" w:hAnsi="Times New Roman" w:cs="Times New Roman"/>
          <w:sz w:val="22"/>
          <w:szCs w:val="22"/>
        </w:rPr>
      </w:pPr>
      <w:r w:rsidRPr="002E1C52">
        <w:rPr>
          <w:rStyle w:val="Fontepargpadro2"/>
          <w:rFonts w:ascii="Times New Roman" w:hAnsi="Times New Roman" w:cs="Times New Roman"/>
          <w:b/>
          <w:bCs/>
          <w:color w:val="000000"/>
          <w:sz w:val="22"/>
          <w:szCs w:val="22"/>
          <w:lang w:eastAsia="en-US"/>
        </w:rPr>
        <w:t>5.1</w:t>
      </w:r>
      <w:r w:rsidRPr="002E1C52">
        <w:rPr>
          <w:rStyle w:val="Fontepargpadro2"/>
          <w:rFonts w:ascii="Times New Roman" w:hAnsi="Times New Roman" w:cs="Times New Roman"/>
          <w:color w:val="000000"/>
          <w:sz w:val="22"/>
          <w:szCs w:val="22"/>
          <w:lang w:eastAsia="en-US"/>
        </w:rPr>
        <w:t xml:space="preserve"> A </w:t>
      </w:r>
      <w:r w:rsidRPr="002E1C52">
        <w:rPr>
          <w:rStyle w:val="Fontepargpadro2"/>
          <w:rFonts w:ascii="Times New Roman" w:hAnsi="Times New Roman" w:cs="Times New Roman"/>
          <w:color w:val="000000"/>
          <w:sz w:val="22"/>
          <w:szCs w:val="22"/>
        </w:rPr>
        <w:t>abertura</w:t>
      </w:r>
      <w:r w:rsidRPr="002E1C52">
        <w:rPr>
          <w:rStyle w:val="Fontepargpadro2"/>
          <w:rFonts w:ascii="Times New Roman" w:hAnsi="Times New Roman" w:cs="Times New Roman"/>
          <w:color w:val="000000"/>
          <w:sz w:val="22"/>
          <w:szCs w:val="22"/>
          <w:lang w:eastAsia="en-US"/>
        </w:rPr>
        <w:t xml:space="preserve"> da presente licitação dar-se-á em sessão pública, por meio de sistema eletrônico, na data, horário e local indicados neste Edital.</w:t>
      </w:r>
    </w:p>
    <w:p w14:paraId="7A273C66" w14:textId="77777777" w:rsidR="00F464F8" w:rsidRPr="00F464F8" w:rsidRDefault="00F464F8">
      <w:pPr>
        <w:spacing w:before="57"/>
        <w:jc w:val="both"/>
        <w:textAlignment w:val="auto"/>
        <w:rPr>
          <w:rStyle w:val="Fontepargpadro2"/>
          <w:rFonts w:ascii="Times New Roman" w:hAnsi="Times New Roman" w:cs="Times New Roman"/>
          <w:b/>
          <w:bCs/>
          <w:color w:val="000000"/>
          <w:sz w:val="10"/>
          <w:szCs w:val="10"/>
          <w:lang w:eastAsia="en-US"/>
        </w:rPr>
      </w:pPr>
    </w:p>
    <w:p w14:paraId="0232A40E" w14:textId="4634FEFE" w:rsidR="000D04D2" w:rsidRPr="002E1C52" w:rsidRDefault="000D04D2">
      <w:pPr>
        <w:spacing w:before="57"/>
        <w:jc w:val="both"/>
        <w:textAlignment w:val="auto"/>
        <w:rPr>
          <w:rStyle w:val="Fontepargpadro2"/>
          <w:rFonts w:ascii="Times New Roman" w:hAnsi="Times New Roman" w:cs="Times New Roman"/>
          <w:color w:val="000000"/>
          <w:sz w:val="22"/>
          <w:szCs w:val="22"/>
        </w:rPr>
      </w:pPr>
      <w:r w:rsidRPr="002E1C52">
        <w:rPr>
          <w:rStyle w:val="Fontepargpadro2"/>
          <w:rFonts w:ascii="Times New Roman" w:hAnsi="Times New Roman" w:cs="Times New Roman"/>
          <w:b/>
          <w:bCs/>
          <w:color w:val="000000"/>
          <w:sz w:val="22"/>
          <w:szCs w:val="22"/>
          <w:lang w:eastAsia="en-US"/>
        </w:rPr>
        <w:t>5.2</w:t>
      </w:r>
      <w:r w:rsidRPr="002E1C52">
        <w:rPr>
          <w:rStyle w:val="Fontepargpadro2"/>
          <w:rFonts w:ascii="Times New Roman" w:hAnsi="Times New Roman" w:cs="Times New Roman"/>
          <w:color w:val="000000"/>
          <w:sz w:val="22"/>
          <w:szCs w:val="22"/>
          <w:lang w:eastAsia="en-US"/>
        </w:rPr>
        <w:t xml:space="preserve"> O(a)</w:t>
      </w:r>
      <w:r w:rsidRPr="002E1C52">
        <w:rPr>
          <w:rStyle w:val="Fontepargpadro2"/>
          <w:rFonts w:ascii="Times New Roman" w:hAnsi="Times New Roman" w:cs="Times New Roman"/>
          <w:color w:val="000000"/>
          <w:sz w:val="22"/>
          <w:szCs w:val="22"/>
        </w:rPr>
        <w:t xml:space="preserve"> Pregoeiro(a) verificará as propostas apresentadas, desclassificando aquelas que não estejam em conformidade com os requisitos estabelecidos neste Edital, contenham vícios insanáveis ou não apresentem as especificações técnicas exigidas no Termo de Referência.</w:t>
      </w:r>
    </w:p>
    <w:p w14:paraId="6BCC66EE" w14:textId="77777777" w:rsidR="006A21BF" w:rsidRPr="00F464F8" w:rsidRDefault="006A21BF">
      <w:pPr>
        <w:spacing w:before="57"/>
        <w:jc w:val="both"/>
        <w:textAlignment w:val="auto"/>
        <w:rPr>
          <w:rFonts w:ascii="Times New Roman" w:hAnsi="Times New Roman" w:cs="Times New Roman"/>
          <w:sz w:val="10"/>
          <w:szCs w:val="10"/>
        </w:rPr>
      </w:pPr>
    </w:p>
    <w:p w14:paraId="1B959AFF" w14:textId="77777777" w:rsidR="000D04D2" w:rsidRPr="002E1C52" w:rsidRDefault="000D04D2" w:rsidP="006A21BF">
      <w:pPr>
        <w:tabs>
          <w:tab w:val="left" w:pos="1440"/>
        </w:tabs>
        <w:snapToGrid w:val="0"/>
        <w:spacing w:before="57"/>
        <w:ind w:left="567"/>
        <w:jc w:val="both"/>
        <w:textAlignment w:val="auto"/>
        <w:rPr>
          <w:rFonts w:ascii="Times New Roman" w:hAnsi="Times New Roman" w:cs="Times New Roman"/>
          <w:sz w:val="22"/>
          <w:szCs w:val="22"/>
        </w:rPr>
      </w:pPr>
      <w:r w:rsidRPr="002E1C52">
        <w:rPr>
          <w:rStyle w:val="Fontepargpadro2"/>
          <w:rFonts w:ascii="Times New Roman" w:hAnsi="Times New Roman" w:cs="Times New Roman"/>
          <w:b/>
          <w:bCs/>
          <w:color w:val="000000"/>
          <w:sz w:val="22"/>
          <w:szCs w:val="22"/>
          <w:lang w:eastAsia="en-US"/>
        </w:rPr>
        <w:t>5.2.1</w:t>
      </w:r>
      <w:r w:rsidRPr="002E1C52">
        <w:rPr>
          <w:rStyle w:val="Fontepargpadro2"/>
          <w:rFonts w:ascii="Times New Roman" w:hAnsi="Times New Roman" w:cs="Times New Roman"/>
          <w:color w:val="000000"/>
          <w:sz w:val="22"/>
          <w:szCs w:val="22"/>
          <w:lang w:eastAsia="en-US"/>
        </w:rPr>
        <w:t xml:space="preserve"> Também será desclassificada a proposta que identifique o licitante.</w:t>
      </w:r>
    </w:p>
    <w:p w14:paraId="5567EDA5" w14:textId="77777777" w:rsidR="000D04D2" w:rsidRPr="002E1C52" w:rsidRDefault="000D04D2" w:rsidP="006A21BF">
      <w:pPr>
        <w:tabs>
          <w:tab w:val="left" w:pos="1440"/>
        </w:tabs>
        <w:snapToGrid w:val="0"/>
        <w:spacing w:before="57"/>
        <w:ind w:left="567"/>
        <w:jc w:val="both"/>
        <w:textAlignment w:val="auto"/>
        <w:rPr>
          <w:rFonts w:ascii="Times New Roman" w:hAnsi="Times New Roman" w:cs="Times New Roman"/>
          <w:sz w:val="22"/>
          <w:szCs w:val="22"/>
        </w:rPr>
      </w:pPr>
      <w:r w:rsidRPr="002E1C52">
        <w:rPr>
          <w:rStyle w:val="Fontepargpadro2"/>
          <w:rFonts w:ascii="Times New Roman" w:hAnsi="Times New Roman" w:cs="Times New Roman"/>
          <w:b/>
          <w:bCs/>
          <w:color w:val="000000"/>
          <w:sz w:val="22"/>
          <w:szCs w:val="22"/>
        </w:rPr>
        <w:t>5.</w:t>
      </w:r>
      <w:r w:rsidRPr="002E1C52">
        <w:rPr>
          <w:rStyle w:val="Fontepargpadro2"/>
          <w:rFonts w:ascii="Times New Roman" w:hAnsi="Times New Roman" w:cs="Times New Roman"/>
          <w:b/>
          <w:bCs/>
          <w:color w:val="000000"/>
          <w:sz w:val="22"/>
          <w:szCs w:val="22"/>
          <w:lang w:eastAsia="en-US"/>
        </w:rPr>
        <w:t>2.2</w:t>
      </w:r>
      <w:r w:rsidRPr="002E1C52">
        <w:rPr>
          <w:rStyle w:val="Fontepargpadro2"/>
          <w:rFonts w:ascii="Times New Roman" w:hAnsi="Times New Roman" w:cs="Times New Roman"/>
          <w:color w:val="000000"/>
          <w:sz w:val="22"/>
          <w:szCs w:val="22"/>
          <w:lang w:eastAsia="en-US"/>
        </w:rPr>
        <w:t xml:space="preserve"> </w:t>
      </w:r>
      <w:r w:rsidRPr="002E1C52">
        <w:rPr>
          <w:rStyle w:val="Fontepargpadro2"/>
          <w:rFonts w:ascii="Times New Roman" w:hAnsi="Times New Roman" w:cs="Times New Roman"/>
          <w:color w:val="000000"/>
          <w:sz w:val="22"/>
          <w:szCs w:val="22"/>
        </w:rPr>
        <w:t>A desclassificação será sempre fundamentada e registrada no sistema, com acompanhamento em tempo real por todos os participantes.</w:t>
      </w:r>
    </w:p>
    <w:p w14:paraId="0F14B7F3" w14:textId="77777777" w:rsidR="000D04D2" w:rsidRPr="002E1C52" w:rsidRDefault="000D04D2" w:rsidP="006A21BF">
      <w:pPr>
        <w:tabs>
          <w:tab w:val="left" w:pos="1440"/>
        </w:tabs>
        <w:snapToGrid w:val="0"/>
        <w:spacing w:before="57"/>
        <w:ind w:left="567"/>
        <w:jc w:val="both"/>
        <w:textAlignment w:val="auto"/>
        <w:rPr>
          <w:rStyle w:val="Fontepargpadro2"/>
          <w:rFonts w:ascii="Times New Roman" w:hAnsi="Times New Roman" w:cs="Times New Roman"/>
          <w:color w:val="000000"/>
          <w:sz w:val="22"/>
          <w:szCs w:val="22"/>
        </w:rPr>
      </w:pPr>
      <w:r w:rsidRPr="002E1C52">
        <w:rPr>
          <w:rStyle w:val="Fontepargpadro2"/>
          <w:rFonts w:ascii="Times New Roman" w:hAnsi="Times New Roman" w:cs="Times New Roman"/>
          <w:b/>
          <w:bCs/>
          <w:color w:val="000000"/>
          <w:sz w:val="22"/>
          <w:szCs w:val="22"/>
        </w:rPr>
        <w:t>5.2.3</w:t>
      </w:r>
      <w:r w:rsidRPr="002E1C52">
        <w:rPr>
          <w:rStyle w:val="Fontepargpadro2"/>
          <w:rFonts w:ascii="Times New Roman" w:hAnsi="Times New Roman" w:cs="Times New Roman"/>
          <w:color w:val="000000"/>
          <w:sz w:val="22"/>
          <w:szCs w:val="22"/>
        </w:rPr>
        <w:t xml:space="preserve"> A não desclassificação da proposta não impede o seu julgamento definitivo em sentido contrário, levado a efeito na fase de aceitação.</w:t>
      </w:r>
    </w:p>
    <w:p w14:paraId="28E1930F" w14:textId="77777777" w:rsidR="006A21BF" w:rsidRPr="00F464F8" w:rsidRDefault="006A21BF" w:rsidP="006A21BF">
      <w:pPr>
        <w:tabs>
          <w:tab w:val="left" w:pos="1440"/>
        </w:tabs>
        <w:snapToGrid w:val="0"/>
        <w:spacing w:before="57"/>
        <w:ind w:left="567"/>
        <w:jc w:val="both"/>
        <w:textAlignment w:val="auto"/>
        <w:rPr>
          <w:rFonts w:ascii="Times New Roman" w:hAnsi="Times New Roman" w:cs="Times New Roman"/>
          <w:sz w:val="10"/>
          <w:szCs w:val="10"/>
        </w:rPr>
      </w:pPr>
    </w:p>
    <w:p w14:paraId="70D37F9C" w14:textId="77777777" w:rsidR="000D04D2" w:rsidRDefault="000D04D2">
      <w:pPr>
        <w:spacing w:before="57"/>
        <w:jc w:val="both"/>
        <w:textAlignment w:val="auto"/>
        <w:rPr>
          <w:rStyle w:val="Fontepargpadro2"/>
          <w:rFonts w:ascii="Times New Roman" w:hAnsi="Times New Roman" w:cs="Times New Roman"/>
          <w:color w:val="000000"/>
          <w:sz w:val="22"/>
          <w:szCs w:val="22"/>
        </w:rPr>
      </w:pPr>
      <w:r w:rsidRPr="002E1C52">
        <w:rPr>
          <w:rStyle w:val="Fontepargpadro2"/>
          <w:rFonts w:ascii="Times New Roman" w:hAnsi="Times New Roman" w:cs="Times New Roman"/>
          <w:b/>
          <w:bCs/>
          <w:color w:val="000000"/>
          <w:sz w:val="22"/>
          <w:szCs w:val="22"/>
        </w:rPr>
        <w:t xml:space="preserve">5.3 </w:t>
      </w:r>
      <w:r w:rsidRPr="002E1C52">
        <w:rPr>
          <w:rStyle w:val="Fontepargpadro2"/>
          <w:rFonts w:ascii="Times New Roman" w:hAnsi="Times New Roman" w:cs="Times New Roman"/>
          <w:color w:val="000000"/>
          <w:sz w:val="22"/>
          <w:szCs w:val="22"/>
        </w:rPr>
        <w:t>O sistema ordenará automaticamente as propostas classificadas, sendo que somente estas participarão da fase de lances.</w:t>
      </w:r>
    </w:p>
    <w:p w14:paraId="48DD92DD" w14:textId="77777777" w:rsidR="00F464F8" w:rsidRPr="00F464F8" w:rsidRDefault="00F464F8">
      <w:pPr>
        <w:spacing w:before="57"/>
        <w:jc w:val="both"/>
        <w:textAlignment w:val="auto"/>
        <w:rPr>
          <w:rFonts w:ascii="Times New Roman" w:hAnsi="Times New Roman" w:cs="Times New Roman"/>
          <w:sz w:val="10"/>
          <w:szCs w:val="10"/>
        </w:rPr>
      </w:pPr>
    </w:p>
    <w:p w14:paraId="7CD389B7" w14:textId="77777777" w:rsidR="000D04D2" w:rsidRPr="002E1C52" w:rsidRDefault="000D04D2">
      <w:pPr>
        <w:spacing w:before="57"/>
        <w:jc w:val="both"/>
        <w:textAlignment w:val="auto"/>
        <w:rPr>
          <w:rFonts w:ascii="Times New Roman" w:hAnsi="Times New Roman" w:cs="Times New Roman"/>
          <w:sz w:val="22"/>
          <w:szCs w:val="22"/>
        </w:rPr>
      </w:pPr>
      <w:r w:rsidRPr="002E1C52">
        <w:rPr>
          <w:rStyle w:val="Fontepargpadro2"/>
          <w:rFonts w:ascii="Times New Roman" w:hAnsi="Times New Roman" w:cs="Times New Roman"/>
          <w:b/>
          <w:bCs/>
          <w:color w:val="000000"/>
          <w:sz w:val="22"/>
          <w:szCs w:val="22"/>
        </w:rPr>
        <w:t>5.4</w:t>
      </w:r>
      <w:r w:rsidRPr="002E1C52">
        <w:rPr>
          <w:rStyle w:val="Fontepargpadro2"/>
          <w:rFonts w:ascii="Times New Roman" w:hAnsi="Times New Roman" w:cs="Times New Roman"/>
          <w:color w:val="000000"/>
          <w:sz w:val="22"/>
          <w:szCs w:val="22"/>
        </w:rPr>
        <w:t xml:space="preserve"> O sistema disponibilizará campo próprio para troca de mensagens entre o(a) Pregoeiro(a) e os licitantes.</w:t>
      </w:r>
    </w:p>
    <w:p w14:paraId="04650DAD" w14:textId="77777777" w:rsidR="00F464F8" w:rsidRPr="00F464F8" w:rsidRDefault="00F464F8">
      <w:pPr>
        <w:spacing w:before="57"/>
        <w:jc w:val="both"/>
        <w:textAlignment w:val="auto"/>
        <w:rPr>
          <w:rStyle w:val="Fontepargpadro2"/>
          <w:rFonts w:ascii="Times New Roman" w:hAnsi="Times New Roman" w:cs="Times New Roman"/>
          <w:b/>
          <w:bCs/>
          <w:color w:val="000000"/>
          <w:sz w:val="10"/>
          <w:szCs w:val="10"/>
        </w:rPr>
      </w:pPr>
    </w:p>
    <w:p w14:paraId="5A573008" w14:textId="7757F529" w:rsidR="000D04D2" w:rsidRPr="002E1C52" w:rsidRDefault="000D04D2">
      <w:pPr>
        <w:spacing w:before="57"/>
        <w:jc w:val="both"/>
        <w:textAlignment w:val="auto"/>
        <w:rPr>
          <w:rStyle w:val="Fontepargpadro2"/>
          <w:rFonts w:ascii="Times New Roman" w:hAnsi="Times New Roman" w:cs="Times New Roman"/>
          <w:color w:val="000000"/>
          <w:sz w:val="22"/>
          <w:szCs w:val="22"/>
        </w:rPr>
      </w:pPr>
      <w:r w:rsidRPr="002E1C52">
        <w:rPr>
          <w:rStyle w:val="Fontepargpadro2"/>
          <w:rFonts w:ascii="Times New Roman" w:hAnsi="Times New Roman" w:cs="Times New Roman"/>
          <w:b/>
          <w:bCs/>
          <w:color w:val="000000"/>
          <w:sz w:val="22"/>
          <w:szCs w:val="22"/>
        </w:rPr>
        <w:t>5.5</w:t>
      </w:r>
      <w:r w:rsidRPr="002E1C52">
        <w:rPr>
          <w:rStyle w:val="Fontepargpadro2"/>
          <w:rFonts w:ascii="Times New Roman" w:hAnsi="Times New Roman" w:cs="Times New Roman"/>
          <w:color w:val="000000"/>
          <w:sz w:val="22"/>
          <w:szCs w:val="22"/>
        </w:rPr>
        <w:t xml:space="preserve"> Iniciada a etapa competitiva, os licitantes deverão encaminhar lances </w:t>
      </w:r>
      <w:r w:rsidRPr="002E1C52">
        <w:rPr>
          <w:rStyle w:val="Fontepargpadro2"/>
          <w:rFonts w:ascii="Times New Roman" w:hAnsi="Times New Roman" w:cs="Times New Roman"/>
          <w:color w:val="000000"/>
          <w:sz w:val="22"/>
          <w:szCs w:val="22"/>
          <w:lang w:eastAsia="en-US"/>
        </w:rPr>
        <w:t>exclusivamente por meio do sistema eletrônico, sendo imediatamente</w:t>
      </w:r>
      <w:r w:rsidRPr="002E1C52">
        <w:rPr>
          <w:rStyle w:val="Fontepargpadro2"/>
          <w:rFonts w:ascii="Times New Roman" w:hAnsi="Times New Roman" w:cs="Times New Roman"/>
          <w:color w:val="000000"/>
          <w:sz w:val="22"/>
          <w:szCs w:val="22"/>
        </w:rPr>
        <w:t xml:space="preserve"> informados do seu recebimento e do valor consignado no registro.</w:t>
      </w:r>
    </w:p>
    <w:p w14:paraId="5DDA9B2A" w14:textId="77777777" w:rsidR="006A21BF" w:rsidRPr="00F464F8" w:rsidRDefault="006A21BF">
      <w:pPr>
        <w:spacing w:before="57"/>
        <w:jc w:val="both"/>
        <w:textAlignment w:val="auto"/>
        <w:rPr>
          <w:rFonts w:ascii="Times New Roman" w:hAnsi="Times New Roman" w:cs="Times New Roman"/>
          <w:sz w:val="10"/>
          <w:szCs w:val="10"/>
        </w:rPr>
      </w:pPr>
    </w:p>
    <w:p w14:paraId="267F888E" w14:textId="77777777" w:rsidR="000D04D2" w:rsidRPr="002E1C52" w:rsidRDefault="000D04D2" w:rsidP="006A21BF">
      <w:pPr>
        <w:tabs>
          <w:tab w:val="left" w:pos="1440"/>
        </w:tabs>
        <w:snapToGrid w:val="0"/>
        <w:spacing w:before="57"/>
        <w:ind w:left="567"/>
        <w:jc w:val="both"/>
        <w:textAlignment w:val="auto"/>
        <w:rPr>
          <w:rStyle w:val="Fontepargpadro2"/>
          <w:rFonts w:ascii="Times New Roman" w:hAnsi="Times New Roman" w:cs="Times New Roman"/>
          <w:color w:val="000000"/>
          <w:sz w:val="22"/>
          <w:szCs w:val="22"/>
        </w:rPr>
      </w:pPr>
      <w:r w:rsidRPr="002E1C52">
        <w:rPr>
          <w:rStyle w:val="Fontepargpadro2"/>
          <w:rFonts w:ascii="Times New Roman" w:hAnsi="Times New Roman" w:cs="Times New Roman"/>
          <w:b/>
          <w:bCs/>
          <w:color w:val="000000"/>
          <w:sz w:val="22"/>
          <w:szCs w:val="22"/>
        </w:rPr>
        <w:t xml:space="preserve">5.5.1 </w:t>
      </w:r>
      <w:r w:rsidRPr="002E1C52">
        <w:rPr>
          <w:rStyle w:val="Fontepargpadro2"/>
          <w:rFonts w:ascii="Times New Roman" w:hAnsi="Times New Roman" w:cs="Times New Roman"/>
          <w:color w:val="000000"/>
          <w:sz w:val="22"/>
          <w:szCs w:val="22"/>
        </w:rPr>
        <w:t>O lance deverá ser ofertado de acordo com o critério de disputa fixado no item 2 Das Condições Específicas deste Edital.</w:t>
      </w:r>
    </w:p>
    <w:p w14:paraId="05A67174" w14:textId="77777777" w:rsidR="006A21BF" w:rsidRPr="00F464F8" w:rsidRDefault="006A21BF" w:rsidP="006A21BF">
      <w:pPr>
        <w:tabs>
          <w:tab w:val="left" w:pos="1440"/>
        </w:tabs>
        <w:snapToGrid w:val="0"/>
        <w:spacing w:before="57"/>
        <w:ind w:left="567"/>
        <w:jc w:val="both"/>
        <w:textAlignment w:val="auto"/>
        <w:rPr>
          <w:rFonts w:ascii="Times New Roman" w:hAnsi="Times New Roman" w:cs="Times New Roman"/>
          <w:sz w:val="10"/>
          <w:szCs w:val="10"/>
        </w:rPr>
      </w:pPr>
    </w:p>
    <w:p w14:paraId="5D5B15A7" w14:textId="77777777" w:rsidR="008C4EB6" w:rsidRPr="002E1C52" w:rsidRDefault="000D04D2">
      <w:pPr>
        <w:spacing w:before="57"/>
        <w:jc w:val="both"/>
        <w:textAlignment w:val="auto"/>
        <w:rPr>
          <w:rStyle w:val="Fontepargpadro2"/>
          <w:rFonts w:ascii="Times New Roman" w:hAnsi="Times New Roman" w:cs="Times New Roman"/>
          <w:color w:val="000000"/>
          <w:sz w:val="22"/>
          <w:szCs w:val="22"/>
        </w:rPr>
      </w:pPr>
      <w:r w:rsidRPr="002E1C52">
        <w:rPr>
          <w:rStyle w:val="Fontepargpadro2"/>
          <w:rFonts w:ascii="Times New Roman" w:hAnsi="Times New Roman" w:cs="Times New Roman"/>
          <w:b/>
          <w:bCs/>
          <w:color w:val="000000"/>
          <w:sz w:val="22"/>
          <w:szCs w:val="22"/>
        </w:rPr>
        <w:t>5.6</w:t>
      </w:r>
      <w:r w:rsidRPr="002E1C52">
        <w:rPr>
          <w:rStyle w:val="Fontepargpadro2"/>
          <w:rFonts w:ascii="Times New Roman" w:hAnsi="Times New Roman" w:cs="Times New Roman"/>
          <w:color w:val="000000"/>
          <w:sz w:val="22"/>
          <w:szCs w:val="22"/>
        </w:rPr>
        <w:t xml:space="preserve"> Os licitantes poderão oferecer lances sucessivos, observando o horário fixado para abertura da sessão e as regras estabelecidas no Edital.</w:t>
      </w:r>
    </w:p>
    <w:p w14:paraId="0A5A8F72" w14:textId="77777777" w:rsidR="008C4EB6" w:rsidRPr="00F464F8" w:rsidRDefault="008C4EB6">
      <w:pPr>
        <w:spacing w:before="57"/>
        <w:jc w:val="both"/>
        <w:textAlignment w:val="auto"/>
        <w:rPr>
          <w:rFonts w:ascii="Times New Roman" w:hAnsi="Times New Roman" w:cs="Times New Roman"/>
          <w:color w:val="000000"/>
          <w:sz w:val="10"/>
          <w:szCs w:val="10"/>
        </w:rPr>
      </w:pPr>
    </w:p>
    <w:p w14:paraId="4F3DD1D8" w14:textId="77777777" w:rsidR="000D04D2" w:rsidRPr="002E1C52" w:rsidRDefault="000D04D2">
      <w:pPr>
        <w:spacing w:before="57"/>
        <w:jc w:val="both"/>
        <w:textAlignment w:val="auto"/>
        <w:rPr>
          <w:rStyle w:val="Fontepargpadro2"/>
          <w:rFonts w:ascii="Times New Roman" w:hAnsi="Times New Roman" w:cs="Times New Roman"/>
          <w:color w:val="000000"/>
          <w:sz w:val="22"/>
          <w:szCs w:val="22"/>
        </w:rPr>
      </w:pPr>
      <w:r w:rsidRPr="002E1C52">
        <w:rPr>
          <w:rStyle w:val="Fontepargpadro2"/>
          <w:rFonts w:ascii="Times New Roman" w:hAnsi="Times New Roman" w:cs="Times New Roman"/>
          <w:b/>
          <w:bCs/>
          <w:color w:val="000000"/>
          <w:sz w:val="22"/>
          <w:szCs w:val="22"/>
        </w:rPr>
        <w:t>5.7</w:t>
      </w:r>
      <w:r w:rsidRPr="002E1C52">
        <w:rPr>
          <w:rStyle w:val="Fontepargpadro2"/>
          <w:rFonts w:ascii="Times New Roman" w:hAnsi="Times New Roman" w:cs="Times New Roman"/>
          <w:color w:val="000000"/>
          <w:sz w:val="22"/>
          <w:szCs w:val="22"/>
        </w:rPr>
        <w:t xml:space="preserve"> O licitante somente poderá oferecer lance de valor inferior ou percentual de desconto superior ao último por ele ofertado e registrado pelo sistema.</w:t>
      </w:r>
    </w:p>
    <w:p w14:paraId="11A8259C" w14:textId="77777777" w:rsidR="008C4EB6" w:rsidRPr="00F464F8" w:rsidRDefault="008C4EB6">
      <w:pPr>
        <w:spacing w:before="57"/>
        <w:jc w:val="both"/>
        <w:textAlignment w:val="auto"/>
        <w:rPr>
          <w:rFonts w:ascii="Times New Roman" w:hAnsi="Times New Roman" w:cs="Times New Roman"/>
          <w:sz w:val="10"/>
          <w:szCs w:val="10"/>
        </w:rPr>
      </w:pPr>
    </w:p>
    <w:p w14:paraId="7AB798DA" w14:textId="77777777" w:rsidR="000D04D2" w:rsidRPr="002E1C52" w:rsidRDefault="000D04D2">
      <w:pPr>
        <w:spacing w:before="57"/>
        <w:jc w:val="both"/>
        <w:textAlignment w:val="auto"/>
        <w:rPr>
          <w:rStyle w:val="Fontepargpadro2"/>
          <w:rFonts w:ascii="Times New Roman" w:hAnsi="Times New Roman" w:cs="Times New Roman"/>
          <w:b/>
          <w:color w:val="000000"/>
          <w:sz w:val="22"/>
          <w:szCs w:val="22"/>
          <w:u w:val="single"/>
        </w:rPr>
      </w:pPr>
      <w:r w:rsidRPr="002E1C52">
        <w:rPr>
          <w:rStyle w:val="Fontepargpadro2"/>
          <w:rFonts w:ascii="Times New Roman" w:hAnsi="Times New Roman" w:cs="Times New Roman"/>
          <w:b/>
          <w:bCs/>
          <w:color w:val="000000"/>
          <w:sz w:val="22"/>
          <w:szCs w:val="22"/>
        </w:rPr>
        <w:t>5.8</w:t>
      </w:r>
      <w:r w:rsidRPr="002E1C52">
        <w:rPr>
          <w:rStyle w:val="Fontepargpadro2"/>
          <w:rFonts w:ascii="Times New Roman" w:hAnsi="Times New Roman" w:cs="Times New Roman"/>
          <w:color w:val="000000"/>
          <w:sz w:val="22"/>
          <w:szCs w:val="22"/>
        </w:rPr>
        <w:t xml:space="preserve"> O intervalo mínimo de diferença de valores ou percentuais entre os lances, que incidirá tanto em relação aos lances intermediários quanto em relação à proposta que cobrir a melhor oferta </w:t>
      </w:r>
      <w:r w:rsidR="006A21BF" w:rsidRPr="002E1C52">
        <w:rPr>
          <w:rStyle w:val="Fontepargpadro2"/>
          <w:rFonts w:ascii="Times New Roman" w:hAnsi="Times New Roman" w:cs="Times New Roman"/>
          <w:b/>
          <w:color w:val="FF0000"/>
          <w:sz w:val="22"/>
          <w:szCs w:val="22"/>
          <w:highlight w:val="yellow"/>
          <w:u w:val="single"/>
        </w:rPr>
        <w:t>será indicada na Relação de Itens anexa ao Edital.</w:t>
      </w:r>
    </w:p>
    <w:p w14:paraId="706FD276" w14:textId="77777777" w:rsidR="008C4EB6" w:rsidRPr="00F464F8" w:rsidRDefault="008C4EB6">
      <w:pPr>
        <w:spacing w:before="57"/>
        <w:jc w:val="both"/>
        <w:textAlignment w:val="auto"/>
        <w:rPr>
          <w:rStyle w:val="Fontepargpadro2"/>
          <w:rFonts w:ascii="Times New Roman" w:hAnsi="Times New Roman" w:cs="Times New Roman"/>
          <w:b/>
          <w:color w:val="000000"/>
          <w:sz w:val="10"/>
          <w:szCs w:val="10"/>
          <w:u w:val="single"/>
        </w:rPr>
      </w:pPr>
    </w:p>
    <w:p w14:paraId="0CE9EF08" w14:textId="77777777" w:rsidR="008C4EB6" w:rsidRPr="002E1C52" w:rsidRDefault="008C4EB6" w:rsidP="008C4EB6">
      <w:pPr>
        <w:pStyle w:val="Contedodoquadro"/>
        <w:jc w:val="both"/>
        <w:rPr>
          <w:rFonts w:ascii="Times New Roman" w:hAnsi="Times New Roman" w:cs="Times New Roman"/>
        </w:rPr>
      </w:pPr>
      <w:r w:rsidRPr="002E1C52">
        <w:rPr>
          <w:rStyle w:val="Fontepargpadro2"/>
          <w:rFonts w:ascii="Times New Roman" w:eastAsia="ArialMT" w:hAnsi="Times New Roman" w:cs="Times New Roman"/>
          <w:b/>
          <w:color w:val="000000"/>
        </w:rPr>
        <w:t>5.9</w:t>
      </w:r>
      <w:r w:rsidRPr="002E1C52">
        <w:rPr>
          <w:rStyle w:val="Fontepargpadro2"/>
          <w:rFonts w:ascii="Times New Roman" w:eastAsia="ArialMT" w:hAnsi="Times New Roman" w:cs="Times New Roman"/>
          <w:color w:val="000000"/>
        </w:rPr>
        <w:t xml:space="preserve"> Será adotado para o envio de lances no pregão eletrônico o modo de disputa “</w:t>
      </w:r>
      <w:r w:rsidRPr="002E1C52">
        <w:rPr>
          <w:rStyle w:val="Fontepargpadro2"/>
          <w:rFonts w:ascii="Times New Roman" w:eastAsia="ArialMT" w:hAnsi="Times New Roman" w:cs="Times New Roman"/>
          <w:b/>
          <w:color w:val="000000"/>
          <w:u w:val="single"/>
        </w:rPr>
        <w:t>ABERTO E FECHADO</w:t>
      </w:r>
      <w:r w:rsidRPr="002E1C52">
        <w:rPr>
          <w:rStyle w:val="Fontepargpadro2"/>
          <w:rFonts w:ascii="Times New Roman" w:eastAsia="ArialMT" w:hAnsi="Times New Roman" w:cs="Times New Roman"/>
          <w:color w:val="000000"/>
        </w:rPr>
        <w:t>”, em que os licitantes apresentarão lances públicos e sucessivos, com lance final e fechado.</w:t>
      </w:r>
    </w:p>
    <w:p w14:paraId="0583CA9F" w14:textId="77777777" w:rsidR="008C4EB6" w:rsidRPr="002E1C52" w:rsidRDefault="008C4EB6" w:rsidP="008C4EB6">
      <w:pPr>
        <w:pStyle w:val="Contedodoquadro"/>
        <w:jc w:val="both"/>
        <w:rPr>
          <w:rFonts w:ascii="Times New Roman" w:hAnsi="Times New Roman" w:cs="Times New Roman"/>
        </w:rPr>
      </w:pPr>
      <w:r w:rsidRPr="002E1C52">
        <w:rPr>
          <w:rStyle w:val="Fontepargpadro2"/>
          <w:rFonts w:ascii="Times New Roman" w:eastAsia="ArialMT" w:hAnsi="Times New Roman" w:cs="Times New Roman"/>
          <w:b/>
          <w:color w:val="000000"/>
        </w:rPr>
        <w:t>5.10</w:t>
      </w:r>
      <w:r w:rsidRPr="002E1C52">
        <w:rPr>
          <w:rStyle w:val="Fontepargpadro2"/>
          <w:rFonts w:ascii="Times New Roman" w:eastAsia="ArialMT" w:hAnsi="Times New Roman" w:cs="Times New Roman"/>
          <w:color w:val="000000"/>
        </w:rPr>
        <w:t xml:space="preserve"> </w:t>
      </w:r>
      <w:r w:rsidRPr="002E1C52">
        <w:rPr>
          <w:rFonts w:ascii="Times New Roman" w:eastAsia="Arial" w:hAnsi="Times New Roman" w:cs="Times New Roman"/>
          <w:b/>
          <w:bCs/>
          <w:color w:val="000000"/>
          <w:u w:val="single"/>
        </w:rPr>
        <w:t xml:space="preserve">A etapa de lances da sessão pública terá duração inicial de 15 </w:t>
      </w:r>
      <w:r w:rsidRPr="002E1C52">
        <w:rPr>
          <w:rFonts w:ascii="Times New Roman" w:eastAsia="Arial" w:hAnsi="Times New Roman" w:cs="Times New Roman"/>
          <w:b/>
          <w:bCs/>
          <w:u w:val="single"/>
        </w:rPr>
        <w:t>(quinze) minutos</w:t>
      </w:r>
      <w:r w:rsidRPr="002E1C52">
        <w:rPr>
          <w:rStyle w:val="Fontepargpadro2"/>
          <w:rFonts w:ascii="Times New Roman" w:eastAsia="ArialMT" w:hAnsi="Times New Roman" w:cs="Times New Roman"/>
          <w:color w:val="000000"/>
        </w:rPr>
        <w:t xml:space="preserve">. Após esse prazo, o sistema encaminhará aviso de fechamento iminente dos lances, após o que transcorrerá o período de tempo de até 10 </w:t>
      </w:r>
      <w:r w:rsidRPr="002E1C52">
        <w:rPr>
          <w:rStyle w:val="Fontepargpadro2"/>
          <w:rFonts w:ascii="Times New Roman" w:eastAsia="ArialMT" w:hAnsi="Times New Roman" w:cs="Times New Roman"/>
        </w:rPr>
        <w:t>(dez) minutos</w:t>
      </w:r>
      <w:r w:rsidRPr="002E1C52">
        <w:rPr>
          <w:rStyle w:val="Fontepargpadro2"/>
          <w:rFonts w:ascii="Times New Roman" w:eastAsia="ArialMT" w:hAnsi="Times New Roman" w:cs="Times New Roman"/>
          <w:color w:val="000000"/>
        </w:rPr>
        <w:t>, aleatoriamente determinado, findo o qual será automaticamente encerrada a recepção de lances.</w:t>
      </w:r>
    </w:p>
    <w:p w14:paraId="2C00D888" w14:textId="77777777" w:rsidR="008C4EB6" w:rsidRPr="002E1C52" w:rsidRDefault="008C4EB6" w:rsidP="008C4EB6">
      <w:pPr>
        <w:pStyle w:val="Contedodoquadro"/>
        <w:jc w:val="both"/>
        <w:rPr>
          <w:rFonts w:ascii="Times New Roman" w:hAnsi="Times New Roman" w:cs="Times New Roman"/>
        </w:rPr>
      </w:pPr>
      <w:r w:rsidRPr="002E1C52">
        <w:rPr>
          <w:rStyle w:val="Fontepargpadro2"/>
          <w:rFonts w:ascii="Times New Roman" w:eastAsia="ArialMT" w:hAnsi="Times New Roman" w:cs="Times New Roman"/>
          <w:b/>
          <w:color w:val="000000"/>
        </w:rPr>
        <w:t>5.11</w:t>
      </w:r>
      <w:r w:rsidRPr="002E1C52">
        <w:rPr>
          <w:rStyle w:val="Fontepargpadro2"/>
          <w:rFonts w:ascii="Times New Roman" w:eastAsia="ArialMT" w:hAnsi="Times New Roman" w:cs="Times New Roman"/>
          <w:color w:val="000000"/>
        </w:rPr>
        <w:t xml:space="preserve"> </w:t>
      </w:r>
      <w:r w:rsidRPr="002E1C52">
        <w:rPr>
          <w:rFonts w:ascii="Times New Roman" w:eastAsia="Arial" w:hAnsi="Times New Roman" w:cs="Times New Roman"/>
          <w:color w:val="000000"/>
        </w:rPr>
        <w:t xml:space="preserve">Encerrado o prazo previsto no item anterior, o sistema abrirá oportunidade para que o autor da oferta de valor mais baixo e os das ofertas com preços até 10% (dez por cento) superior </w:t>
      </w:r>
      <w:r w:rsidRPr="002E1C52">
        <w:rPr>
          <w:rFonts w:ascii="Times New Roman" w:eastAsia="Arial" w:hAnsi="Times New Roman" w:cs="Times New Roman"/>
          <w:b/>
          <w:bCs/>
          <w:color w:val="000000"/>
          <w:u w:val="single"/>
        </w:rPr>
        <w:t xml:space="preserve">àquela possam ofertar um lance final e fechado em até 5 </w:t>
      </w:r>
      <w:r w:rsidRPr="002E1C52">
        <w:rPr>
          <w:rFonts w:ascii="Times New Roman" w:eastAsia="Arial" w:hAnsi="Times New Roman" w:cs="Times New Roman"/>
          <w:b/>
          <w:bCs/>
          <w:u w:val="single"/>
        </w:rPr>
        <w:t>(cinco) minutos</w:t>
      </w:r>
      <w:r w:rsidRPr="002E1C52">
        <w:rPr>
          <w:rFonts w:ascii="Times New Roman" w:eastAsia="Arial" w:hAnsi="Times New Roman" w:cs="Times New Roman"/>
          <w:b/>
          <w:bCs/>
          <w:color w:val="000000"/>
          <w:u w:val="single"/>
        </w:rPr>
        <w:t>, o qual será sigiloso até o encerramento deste prazo.</w:t>
      </w:r>
    </w:p>
    <w:p w14:paraId="377F97AC" w14:textId="77777777" w:rsidR="008C4EB6" w:rsidRPr="002E1C52" w:rsidRDefault="008C4EB6" w:rsidP="008C4EB6">
      <w:pPr>
        <w:pStyle w:val="Contedodoquadro"/>
        <w:ind w:left="567"/>
        <w:jc w:val="both"/>
        <w:rPr>
          <w:rFonts w:ascii="Times New Roman" w:hAnsi="Times New Roman" w:cs="Times New Roman"/>
        </w:rPr>
      </w:pPr>
      <w:r w:rsidRPr="002E1C52">
        <w:rPr>
          <w:rStyle w:val="Fontepargpadro2"/>
          <w:rFonts w:ascii="Times New Roman" w:eastAsia="ArialMT" w:hAnsi="Times New Roman" w:cs="Times New Roman"/>
          <w:b/>
          <w:color w:val="000000"/>
        </w:rPr>
        <w:t>5.11.1</w:t>
      </w:r>
      <w:r w:rsidRPr="002E1C52">
        <w:rPr>
          <w:rStyle w:val="Fontepargpadro2"/>
          <w:rFonts w:ascii="Times New Roman" w:eastAsia="ArialMT" w:hAnsi="Times New Roman" w:cs="Times New Roman"/>
          <w:color w:val="000000"/>
        </w:rPr>
        <w:t xml:space="preserve"> 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34EA7927" w14:textId="77777777" w:rsidR="008C4EB6" w:rsidRPr="002E1C52" w:rsidRDefault="008C4EB6" w:rsidP="008C4EB6">
      <w:pPr>
        <w:pStyle w:val="Contedodoquadro"/>
        <w:jc w:val="both"/>
        <w:rPr>
          <w:rFonts w:ascii="Times New Roman" w:hAnsi="Times New Roman" w:cs="Times New Roman"/>
        </w:rPr>
      </w:pPr>
      <w:r w:rsidRPr="002E1C52">
        <w:rPr>
          <w:rStyle w:val="Fontepargpadro2"/>
          <w:rFonts w:ascii="Times New Roman" w:eastAsia="ArialMT" w:hAnsi="Times New Roman" w:cs="Times New Roman"/>
          <w:b/>
          <w:color w:val="000000"/>
        </w:rPr>
        <w:lastRenderedPageBreak/>
        <w:t>5.12</w:t>
      </w:r>
      <w:r w:rsidRPr="002E1C52">
        <w:rPr>
          <w:rStyle w:val="Fontepargpadro2"/>
          <w:rFonts w:ascii="Times New Roman" w:eastAsia="ArialMT" w:hAnsi="Times New Roman" w:cs="Times New Roman"/>
          <w:color w:val="000000"/>
        </w:rPr>
        <w:t xml:space="preserve"> Após o término dos prazos estabelecidos nos itens anteriores, o sistema ordenará os lances segundo a ordem crescente de valores.</w:t>
      </w:r>
    </w:p>
    <w:p w14:paraId="22369494" w14:textId="77777777" w:rsidR="008C4EB6" w:rsidRPr="002E1C52" w:rsidRDefault="008C4EB6" w:rsidP="008C4EB6">
      <w:pPr>
        <w:pStyle w:val="Contedodoquadro"/>
        <w:ind w:left="567"/>
        <w:jc w:val="both"/>
        <w:rPr>
          <w:rFonts w:ascii="Times New Roman" w:hAnsi="Times New Roman" w:cs="Times New Roman"/>
        </w:rPr>
      </w:pPr>
      <w:r w:rsidRPr="002E1C52">
        <w:rPr>
          <w:rStyle w:val="Fontepargpadro2"/>
          <w:rFonts w:ascii="Times New Roman" w:eastAsia="ArialMT" w:hAnsi="Times New Roman" w:cs="Times New Roman"/>
          <w:b/>
          <w:color w:val="000000"/>
        </w:rPr>
        <w:t>5.12.1</w:t>
      </w:r>
      <w:r w:rsidRPr="002E1C52">
        <w:rPr>
          <w:rStyle w:val="Fontepargpadro2"/>
          <w:rFonts w:ascii="Times New Roman" w:eastAsia="ArialMT" w:hAnsi="Times New Roman" w:cs="Times New Roman"/>
          <w:color w:val="000000"/>
        </w:rPr>
        <w:t xml:space="preserve"> Não havendo lance final e fechado classificado na forma estabelecida nos itens anteriores, haverá o reinício da etapa fechada, para que os demais licitantes, até o máximo de três, na ordem de classificação, possam ofertar um lance final e fechado em até cinco minutos, o qual será sigiloso até o encerramento deste prazo.</w:t>
      </w:r>
    </w:p>
    <w:p w14:paraId="22EEA937" w14:textId="77777777" w:rsidR="008C4EB6" w:rsidRPr="002E1C52" w:rsidRDefault="008C4EB6" w:rsidP="008C4EB6">
      <w:pPr>
        <w:spacing w:before="57"/>
        <w:jc w:val="both"/>
        <w:textAlignment w:val="auto"/>
        <w:rPr>
          <w:rStyle w:val="Fontepargpadro2"/>
          <w:rFonts w:ascii="Times New Roman" w:hAnsi="Times New Roman" w:cs="Times New Roman"/>
          <w:b/>
          <w:color w:val="000000"/>
          <w:sz w:val="22"/>
          <w:szCs w:val="22"/>
          <w:u w:val="single"/>
        </w:rPr>
      </w:pPr>
      <w:r w:rsidRPr="002E1C52">
        <w:rPr>
          <w:rStyle w:val="Fontepargpadro2"/>
          <w:rFonts w:ascii="Times New Roman" w:eastAsia="ArialMT" w:hAnsi="Times New Roman" w:cs="Times New Roman"/>
          <w:b/>
          <w:color w:val="000000"/>
          <w:sz w:val="22"/>
          <w:szCs w:val="22"/>
        </w:rPr>
        <w:t>5.13</w:t>
      </w:r>
      <w:r w:rsidRPr="002E1C52">
        <w:rPr>
          <w:rStyle w:val="Fontepargpadro2"/>
          <w:rFonts w:ascii="Times New Roman" w:eastAsia="ArialMT" w:hAnsi="Times New Roman" w:cs="Times New Roman"/>
          <w:color w:val="000000"/>
          <w:sz w:val="22"/>
          <w:szCs w:val="22"/>
        </w:rPr>
        <w:t xml:space="preserve"> Poderá o(a) pregoeiro(a), auxiliado pela equipe de apoio, justificadamente, admitir o reinício da etapa fechada, caso nenhum licitante classificado na etapa de lance fechado atenda às exigências de habilitação.</w:t>
      </w:r>
    </w:p>
    <w:p w14:paraId="4708FCC2" w14:textId="77777777" w:rsidR="000D04D2" w:rsidRPr="002E1C52" w:rsidRDefault="000D04D2">
      <w:pPr>
        <w:spacing w:before="57"/>
        <w:jc w:val="both"/>
        <w:textAlignment w:val="auto"/>
        <w:rPr>
          <w:rFonts w:ascii="Times New Roman" w:hAnsi="Times New Roman" w:cs="Times New Roman"/>
          <w:sz w:val="22"/>
          <w:szCs w:val="22"/>
        </w:rPr>
      </w:pPr>
      <w:r w:rsidRPr="002E1C52">
        <w:rPr>
          <w:rStyle w:val="Fontepargpadro2"/>
          <w:rFonts w:ascii="Times New Roman" w:hAnsi="Times New Roman" w:cs="Times New Roman"/>
          <w:b/>
          <w:bCs/>
          <w:color w:val="000000"/>
          <w:sz w:val="22"/>
          <w:szCs w:val="22"/>
        </w:rPr>
        <w:t>5.14</w:t>
      </w:r>
      <w:r w:rsidRPr="002E1C52">
        <w:rPr>
          <w:rStyle w:val="Fontepargpadro2"/>
          <w:rFonts w:ascii="Times New Roman" w:hAnsi="Times New Roman" w:cs="Times New Roman"/>
          <w:color w:val="000000"/>
          <w:sz w:val="22"/>
          <w:szCs w:val="22"/>
        </w:rPr>
        <w:t xml:space="preserve"> Não serão aceitos dois ou mais lances de mesmo valor, prevalecendo aquele que for recebido e registrado em primeiro lugar.</w:t>
      </w:r>
    </w:p>
    <w:p w14:paraId="3ED5808F" w14:textId="77777777" w:rsidR="000D04D2" w:rsidRPr="002E1C52" w:rsidRDefault="000D04D2">
      <w:pPr>
        <w:spacing w:before="57"/>
        <w:jc w:val="both"/>
        <w:textAlignment w:val="auto"/>
        <w:rPr>
          <w:rFonts w:ascii="Times New Roman" w:hAnsi="Times New Roman" w:cs="Times New Roman"/>
          <w:sz w:val="22"/>
          <w:szCs w:val="22"/>
        </w:rPr>
      </w:pPr>
      <w:r w:rsidRPr="002E1C52">
        <w:rPr>
          <w:rStyle w:val="Fontepargpadro2"/>
          <w:rFonts w:ascii="Times New Roman" w:hAnsi="Times New Roman" w:cs="Times New Roman"/>
          <w:b/>
          <w:bCs/>
          <w:color w:val="000000"/>
          <w:sz w:val="22"/>
          <w:szCs w:val="22"/>
        </w:rPr>
        <w:t>5.15</w:t>
      </w:r>
      <w:r w:rsidRPr="002E1C52">
        <w:rPr>
          <w:rStyle w:val="Fontepargpadro2"/>
          <w:rFonts w:ascii="Times New Roman" w:hAnsi="Times New Roman" w:cs="Times New Roman"/>
          <w:color w:val="000000"/>
          <w:sz w:val="22"/>
          <w:szCs w:val="22"/>
        </w:rPr>
        <w:t xml:space="preserve"> Durante o transcurso da sessão pública, os licitantes serão informados, em tempo real, do valor do menor lance registrado (ou maior desconto), vedada a identificação do licitante.</w:t>
      </w:r>
    </w:p>
    <w:p w14:paraId="1FB1BEE0" w14:textId="77777777" w:rsidR="000D04D2" w:rsidRPr="002E1C52" w:rsidRDefault="000D04D2">
      <w:pPr>
        <w:spacing w:before="57"/>
        <w:jc w:val="both"/>
        <w:textAlignment w:val="auto"/>
        <w:rPr>
          <w:rFonts w:ascii="Times New Roman" w:hAnsi="Times New Roman" w:cs="Times New Roman"/>
          <w:sz w:val="22"/>
          <w:szCs w:val="22"/>
        </w:rPr>
      </w:pPr>
      <w:r w:rsidRPr="002E1C52">
        <w:rPr>
          <w:rStyle w:val="Fontepargpadro2"/>
          <w:rFonts w:ascii="Times New Roman" w:hAnsi="Times New Roman" w:cs="Times New Roman"/>
          <w:b/>
          <w:bCs/>
          <w:color w:val="000000"/>
          <w:sz w:val="22"/>
          <w:szCs w:val="22"/>
        </w:rPr>
        <w:t>5.16</w:t>
      </w:r>
      <w:r w:rsidRPr="002E1C52">
        <w:rPr>
          <w:rStyle w:val="Fontepargpadro2"/>
          <w:rFonts w:ascii="Times New Roman" w:hAnsi="Times New Roman" w:cs="Times New Roman"/>
          <w:color w:val="000000"/>
          <w:sz w:val="22"/>
          <w:szCs w:val="22"/>
        </w:rPr>
        <w:t xml:space="preserve"> No caso de desconexão com o(a) Pregoeiro(a), no decorrer da etapa competitiva do Pregão, o sistema eletrônico poderá permanecer acessível aos licitantes para a recepção dos lances.</w:t>
      </w:r>
    </w:p>
    <w:p w14:paraId="00F45173" w14:textId="77777777" w:rsidR="000D04D2" w:rsidRPr="002E1C52" w:rsidRDefault="000D04D2">
      <w:pPr>
        <w:spacing w:before="57"/>
        <w:jc w:val="both"/>
        <w:textAlignment w:val="auto"/>
        <w:rPr>
          <w:rStyle w:val="Fontepargpadro2"/>
          <w:rFonts w:ascii="Times New Roman" w:hAnsi="Times New Roman" w:cs="Times New Roman"/>
          <w:color w:val="000000"/>
          <w:sz w:val="22"/>
          <w:szCs w:val="22"/>
        </w:rPr>
      </w:pPr>
      <w:r w:rsidRPr="002E1C52">
        <w:rPr>
          <w:rStyle w:val="Fontepargpadro2"/>
          <w:rFonts w:ascii="Times New Roman" w:hAnsi="Times New Roman" w:cs="Times New Roman"/>
          <w:b/>
          <w:bCs/>
          <w:color w:val="000000"/>
          <w:sz w:val="22"/>
          <w:szCs w:val="22"/>
        </w:rPr>
        <w:t>5.17</w:t>
      </w:r>
      <w:r w:rsidRPr="002E1C52">
        <w:rPr>
          <w:rStyle w:val="Fontepargpadro2"/>
          <w:rFonts w:ascii="Times New Roman" w:hAnsi="Times New Roman" w:cs="Times New Roman"/>
          <w:color w:val="000000"/>
          <w:sz w:val="22"/>
          <w:szCs w:val="22"/>
        </w:rPr>
        <w:t xml:space="preserve"> Quando a desconexão do sistema eletrônico para o(a) pregoeiro(a) persistir por tempo superior a dez minutos, a sessão pública será suspensa e reiniciada somente após decorridas, no mínimo, vinte e quatro horas da comunicação do fato pelo(a) Pregoeiro(a) aos participantes, no sítio eletrônico utilizado para divulgação.</w:t>
      </w:r>
    </w:p>
    <w:p w14:paraId="37E5537D" w14:textId="77777777" w:rsidR="008C4EB6" w:rsidRPr="002E1C52" w:rsidRDefault="008C4EB6">
      <w:pPr>
        <w:spacing w:before="57"/>
        <w:jc w:val="both"/>
        <w:textAlignment w:val="auto"/>
        <w:rPr>
          <w:rFonts w:ascii="Times New Roman" w:hAnsi="Times New Roman" w:cs="Times New Roman"/>
          <w:sz w:val="22"/>
          <w:szCs w:val="22"/>
        </w:rPr>
      </w:pPr>
    </w:p>
    <w:p w14:paraId="73C0AA6A" w14:textId="77777777" w:rsidR="000D04D2" w:rsidRPr="002E1C52" w:rsidRDefault="000D04D2">
      <w:pPr>
        <w:spacing w:before="57"/>
        <w:jc w:val="both"/>
        <w:textAlignment w:val="auto"/>
        <w:rPr>
          <w:rStyle w:val="Fontepargpadro2"/>
          <w:rFonts w:ascii="Times New Roman" w:hAnsi="Times New Roman" w:cs="Times New Roman"/>
          <w:color w:val="000000"/>
          <w:sz w:val="22"/>
          <w:szCs w:val="22"/>
        </w:rPr>
      </w:pPr>
      <w:r w:rsidRPr="002E1C52">
        <w:rPr>
          <w:rStyle w:val="Fontepargpadro2"/>
          <w:rFonts w:ascii="Times New Roman" w:hAnsi="Times New Roman" w:cs="Times New Roman"/>
          <w:b/>
          <w:bCs/>
          <w:color w:val="000000"/>
          <w:sz w:val="22"/>
          <w:szCs w:val="22"/>
        </w:rPr>
        <w:t>5.18</w:t>
      </w:r>
      <w:r w:rsidRPr="002E1C52">
        <w:rPr>
          <w:rStyle w:val="Fontepargpadro2"/>
          <w:rFonts w:ascii="Times New Roman" w:hAnsi="Times New Roman" w:cs="Times New Roman"/>
          <w:color w:val="000000"/>
          <w:sz w:val="22"/>
          <w:szCs w:val="22"/>
        </w:rPr>
        <w:t xml:space="preserve"> O Critério de julgamento adotado será o </w:t>
      </w:r>
      <w:r w:rsidR="008C4EB6" w:rsidRPr="002E1C52">
        <w:rPr>
          <w:rStyle w:val="Fontepargpadro2"/>
          <w:rFonts w:ascii="Times New Roman" w:hAnsi="Times New Roman" w:cs="Times New Roman"/>
          <w:b/>
          <w:color w:val="000000"/>
          <w:sz w:val="22"/>
          <w:szCs w:val="22"/>
          <w:u w:val="single"/>
        </w:rPr>
        <w:t>MENOR PREÇO</w:t>
      </w:r>
      <w:r w:rsidRPr="002E1C52">
        <w:rPr>
          <w:rStyle w:val="Fontepargpadro2"/>
          <w:rFonts w:ascii="Times New Roman" w:hAnsi="Times New Roman" w:cs="Times New Roman"/>
          <w:color w:val="000000"/>
          <w:sz w:val="22"/>
          <w:szCs w:val="22"/>
        </w:rPr>
        <w:t>, conforme definido neste Edital e seus anexos.</w:t>
      </w:r>
    </w:p>
    <w:p w14:paraId="41569F2A" w14:textId="77777777" w:rsidR="00A95498" w:rsidRPr="002E1C52" w:rsidRDefault="00A95498">
      <w:pPr>
        <w:spacing w:before="57"/>
        <w:jc w:val="both"/>
        <w:textAlignment w:val="auto"/>
        <w:rPr>
          <w:rFonts w:ascii="Times New Roman" w:hAnsi="Times New Roman" w:cs="Times New Roman"/>
          <w:sz w:val="22"/>
          <w:szCs w:val="22"/>
        </w:rPr>
      </w:pPr>
    </w:p>
    <w:p w14:paraId="3324F56F" w14:textId="77777777" w:rsidR="000D04D2" w:rsidRPr="002E1C52" w:rsidRDefault="000D04D2">
      <w:pPr>
        <w:spacing w:before="57"/>
        <w:jc w:val="both"/>
        <w:textAlignment w:val="auto"/>
        <w:rPr>
          <w:rFonts w:ascii="Times New Roman" w:hAnsi="Times New Roman" w:cs="Times New Roman"/>
          <w:sz w:val="22"/>
          <w:szCs w:val="22"/>
        </w:rPr>
      </w:pPr>
      <w:r w:rsidRPr="002E1C52">
        <w:rPr>
          <w:rStyle w:val="Fontepargpadro2"/>
          <w:rFonts w:ascii="Times New Roman" w:hAnsi="Times New Roman" w:cs="Times New Roman"/>
          <w:b/>
          <w:bCs/>
          <w:color w:val="000000"/>
          <w:sz w:val="22"/>
          <w:szCs w:val="22"/>
          <w:lang w:eastAsia="en-US"/>
        </w:rPr>
        <w:t>5.19</w:t>
      </w:r>
      <w:r w:rsidR="008C4EB6" w:rsidRPr="002E1C52">
        <w:rPr>
          <w:rStyle w:val="Fontepargpadro2"/>
          <w:rFonts w:ascii="Times New Roman" w:hAnsi="Times New Roman" w:cs="Times New Roman"/>
          <w:b/>
          <w:bCs/>
          <w:color w:val="000000"/>
          <w:sz w:val="22"/>
          <w:szCs w:val="22"/>
          <w:lang w:eastAsia="en-US"/>
        </w:rPr>
        <w:t>.</w:t>
      </w:r>
      <w:r w:rsidRPr="002E1C52">
        <w:rPr>
          <w:rStyle w:val="Fontepargpadro2"/>
          <w:rFonts w:ascii="Times New Roman" w:hAnsi="Times New Roman" w:cs="Times New Roman"/>
          <w:color w:val="000000"/>
          <w:sz w:val="22"/>
          <w:szCs w:val="22"/>
          <w:lang w:eastAsia="en-US"/>
        </w:rPr>
        <w:t xml:space="preserve"> Caso o licitante não apresente lances, concorrerá com o valor de sua proposta.</w:t>
      </w:r>
    </w:p>
    <w:p w14:paraId="2BE881BC" w14:textId="77777777" w:rsidR="000D04D2" w:rsidRPr="002E1C52" w:rsidRDefault="000D04D2">
      <w:pPr>
        <w:spacing w:before="57"/>
        <w:jc w:val="both"/>
        <w:textAlignment w:val="auto"/>
        <w:rPr>
          <w:rFonts w:ascii="Times New Roman" w:hAnsi="Times New Roman" w:cs="Times New Roman"/>
          <w:sz w:val="22"/>
          <w:szCs w:val="22"/>
        </w:rPr>
      </w:pPr>
      <w:r w:rsidRPr="002E1C52">
        <w:rPr>
          <w:rStyle w:val="Fontepargpadro2"/>
          <w:rFonts w:ascii="Times New Roman" w:hAnsi="Times New Roman" w:cs="Times New Roman"/>
          <w:b/>
          <w:bCs/>
          <w:color w:val="000000"/>
          <w:sz w:val="22"/>
          <w:szCs w:val="22"/>
          <w:lang w:eastAsia="en-US"/>
        </w:rPr>
        <w:t>5.20</w:t>
      </w:r>
      <w:r w:rsidRPr="002E1C52">
        <w:rPr>
          <w:rStyle w:val="Fontepargpadro2"/>
          <w:rFonts w:ascii="Times New Roman" w:hAnsi="Times New Roman" w:cs="Times New Roman"/>
          <w:color w:val="000000"/>
          <w:sz w:val="22"/>
          <w:szCs w:val="22"/>
          <w:lang w:eastAsia="en-US"/>
        </w:rPr>
        <w:t xml:space="preserve"> Em relação a itens não exclusivos para participação de microempresas, empresas de pequeno porte e microempreendedores individuais, uma vez encerrada a etapa de lances, será efetivada a verificação do porte da entidade empresarial. O sistema identificará em coluna própria as microempresas, as empresas de pequeno porte e microempreendedores individuais participantes, procedendo à comparação com os valores da primeira colocada, se esta for empresa de maior porte, assim como das demais classificadas, para o fim de aplicar-se o disposto nos arts. 44 e 45 da Lei Complementar Federal n.º 123, de 2006</w:t>
      </w:r>
      <w:r w:rsidRPr="002E1C52">
        <w:rPr>
          <w:rStyle w:val="Fontepargpadro2"/>
          <w:rFonts w:ascii="Times New Roman" w:hAnsi="Times New Roman" w:cs="Times New Roman"/>
          <w:strike/>
          <w:color w:val="000000"/>
          <w:sz w:val="22"/>
          <w:szCs w:val="22"/>
          <w:lang w:eastAsia="en-US"/>
        </w:rPr>
        <w:t>.</w:t>
      </w:r>
    </w:p>
    <w:p w14:paraId="11C5DE0B" w14:textId="77777777" w:rsidR="000D04D2" w:rsidRPr="002E1C52" w:rsidRDefault="000D04D2">
      <w:pPr>
        <w:spacing w:before="57"/>
        <w:jc w:val="both"/>
        <w:textAlignment w:val="auto"/>
        <w:rPr>
          <w:rFonts w:ascii="Times New Roman" w:hAnsi="Times New Roman" w:cs="Times New Roman"/>
          <w:sz w:val="22"/>
          <w:szCs w:val="22"/>
        </w:rPr>
      </w:pPr>
      <w:r w:rsidRPr="002E1C52">
        <w:rPr>
          <w:rStyle w:val="Fontepargpadro2"/>
          <w:rFonts w:ascii="Times New Roman" w:hAnsi="Times New Roman" w:cs="Times New Roman"/>
          <w:b/>
          <w:bCs/>
          <w:color w:val="000000"/>
          <w:sz w:val="22"/>
          <w:szCs w:val="22"/>
          <w:lang w:eastAsia="en-US"/>
        </w:rPr>
        <w:t>5.21</w:t>
      </w:r>
      <w:r w:rsidRPr="002E1C52">
        <w:rPr>
          <w:rStyle w:val="Fontepargpadro2"/>
          <w:rFonts w:ascii="Times New Roman" w:hAnsi="Times New Roman" w:cs="Times New Roman"/>
          <w:color w:val="000000"/>
          <w:sz w:val="22"/>
          <w:szCs w:val="22"/>
          <w:lang w:eastAsia="en-US"/>
        </w:rPr>
        <w:t xml:space="preserve"> Nessas condições, as propostas de microempresas, empresas de pequeno porte e microempreendedores individuais que se encontrarem na faixa de até 5% (cinco por cento) acima da </w:t>
      </w:r>
      <w:r w:rsidRPr="002E1C52">
        <w:rPr>
          <w:rStyle w:val="Fontepargpadro2"/>
          <w:rFonts w:ascii="Times New Roman" w:hAnsi="Times New Roman" w:cs="Times New Roman"/>
          <w:color w:val="000000"/>
          <w:sz w:val="22"/>
          <w:szCs w:val="22"/>
        </w:rPr>
        <w:t>melhor proposta ou melhor lance</w:t>
      </w:r>
      <w:r w:rsidRPr="002E1C52">
        <w:rPr>
          <w:rStyle w:val="Fontepargpadro2"/>
          <w:rFonts w:ascii="Times New Roman" w:hAnsi="Times New Roman" w:cs="Times New Roman"/>
          <w:color w:val="000000"/>
          <w:sz w:val="22"/>
          <w:szCs w:val="22"/>
          <w:lang w:eastAsia="en-US"/>
        </w:rPr>
        <w:t xml:space="preserve"> serão consideradas empatadas com a primeira colocada.</w:t>
      </w:r>
    </w:p>
    <w:p w14:paraId="6EE4102E" w14:textId="77777777" w:rsidR="000D04D2" w:rsidRPr="002E1C52" w:rsidRDefault="000D04D2">
      <w:pPr>
        <w:spacing w:before="57"/>
        <w:jc w:val="both"/>
        <w:textAlignment w:val="auto"/>
        <w:rPr>
          <w:rFonts w:ascii="Times New Roman" w:hAnsi="Times New Roman" w:cs="Times New Roman"/>
          <w:sz w:val="22"/>
          <w:szCs w:val="22"/>
        </w:rPr>
      </w:pPr>
      <w:r w:rsidRPr="002E1C52">
        <w:rPr>
          <w:rStyle w:val="Fontepargpadro2"/>
          <w:rFonts w:ascii="Times New Roman" w:hAnsi="Times New Roman" w:cs="Times New Roman"/>
          <w:b/>
          <w:bCs/>
          <w:color w:val="000000"/>
          <w:sz w:val="22"/>
          <w:szCs w:val="22"/>
          <w:lang w:eastAsia="en-US"/>
        </w:rPr>
        <w:t>5.22</w:t>
      </w:r>
      <w:r w:rsidRPr="002E1C52">
        <w:rPr>
          <w:rStyle w:val="Fontepargpadro2"/>
          <w:rFonts w:ascii="Times New Roman" w:hAnsi="Times New Roman" w:cs="Times New Roman"/>
          <w:color w:val="000000"/>
          <w:sz w:val="22"/>
          <w:szCs w:val="22"/>
          <w:lang w:eastAsia="en-US"/>
        </w:rPr>
        <w:t xml:space="preserve"> A ME, EPP ou MEI melhor classificada, nos termos do item anterior, terá o direito de encaminhar uma última oferta para desempate, obrigatoriamente em valor inferior ao da primeira colocada, no prazo de 5 (cinco) minutos controlados pelo sistema, contados após a comunicação automática para tanto.</w:t>
      </w:r>
    </w:p>
    <w:p w14:paraId="3E4D99CA" w14:textId="77777777" w:rsidR="000D04D2" w:rsidRPr="002E1C52" w:rsidRDefault="000D04D2">
      <w:pPr>
        <w:spacing w:before="57"/>
        <w:jc w:val="both"/>
        <w:textAlignment w:val="auto"/>
        <w:rPr>
          <w:rFonts w:ascii="Times New Roman" w:hAnsi="Times New Roman" w:cs="Times New Roman"/>
          <w:sz w:val="22"/>
          <w:szCs w:val="22"/>
        </w:rPr>
      </w:pPr>
      <w:r w:rsidRPr="002E1C52">
        <w:rPr>
          <w:rStyle w:val="Fontepargpadro2"/>
          <w:rFonts w:ascii="Times New Roman" w:hAnsi="Times New Roman" w:cs="Times New Roman"/>
          <w:b/>
          <w:bCs/>
          <w:color w:val="000000"/>
          <w:sz w:val="22"/>
          <w:szCs w:val="22"/>
          <w:lang w:eastAsia="en-US"/>
        </w:rPr>
        <w:t>5.23</w:t>
      </w:r>
      <w:r w:rsidRPr="002E1C52">
        <w:rPr>
          <w:rStyle w:val="Fontepargpadro2"/>
          <w:rFonts w:ascii="Times New Roman" w:hAnsi="Times New Roman" w:cs="Times New Roman"/>
          <w:color w:val="000000"/>
          <w:sz w:val="22"/>
          <w:szCs w:val="22"/>
          <w:lang w:eastAsia="en-US"/>
        </w:rPr>
        <w:t xml:space="preserve"> Caso a microempresa, a empresa de pequeno porte ou o microempreendedor individual melhor classificado desista ou não se manifeste no prazo estabelecido, serão convocadas as demais licitantes na condição de ME, EPP ou MEI que se encontrem naquele intervalo de 5% (cinco por cento), na ordem de classificação, para o exercício do mesmo direito, no prazo estabelecido no subitem anterior.</w:t>
      </w:r>
    </w:p>
    <w:p w14:paraId="4211B592" w14:textId="77777777" w:rsidR="000D04D2" w:rsidRPr="002E1C52" w:rsidRDefault="000D04D2">
      <w:pPr>
        <w:spacing w:before="57"/>
        <w:jc w:val="both"/>
        <w:textAlignment w:val="auto"/>
        <w:rPr>
          <w:rFonts w:ascii="Times New Roman" w:hAnsi="Times New Roman" w:cs="Times New Roman"/>
          <w:sz w:val="22"/>
          <w:szCs w:val="22"/>
        </w:rPr>
      </w:pPr>
      <w:r w:rsidRPr="002E1C52">
        <w:rPr>
          <w:rStyle w:val="Fontepargpadro2"/>
          <w:rFonts w:ascii="Times New Roman" w:hAnsi="Times New Roman" w:cs="Times New Roman"/>
          <w:b/>
          <w:bCs/>
          <w:color w:val="000000"/>
          <w:sz w:val="22"/>
          <w:szCs w:val="22"/>
          <w:lang w:eastAsia="en-US"/>
        </w:rPr>
        <w:t>5.24</w:t>
      </w:r>
      <w:r w:rsidRPr="002E1C52">
        <w:rPr>
          <w:rStyle w:val="Fontepargpadro2"/>
          <w:rFonts w:ascii="Times New Roman" w:hAnsi="Times New Roman" w:cs="Times New Roman"/>
          <w:color w:val="000000"/>
          <w:sz w:val="22"/>
          <w:szCs w:val="22"/>
          <w:lang w:eastAsia="en-US"/>
        </w:rPr>
        <w:t xml:space="preserve"> No caso de equivalência dos valores apresentados pelas microempresas, empresas de pequeno porte e microempreendedores individuais que se encontrem nos intervalos estabelecidos nos subitens anteriores, será realizado sorteio entre elas para que se identifique aquela que primeiro poderá apresentar melhor oferta.</w:t>
      </w:r>
    </w:p>
    <w:p w14:paraId="3C6F7E0D" w14:textId="77777777" w:rsidR="000D04D2" w:rsidRPr="002E1C52" w:rsidRDefault="000D04D2">
      <w:pPr>
        <w:spacing w:before="57"/>
        <w:jc w:val="both"/>
        <w:textAlignment w:val="auto"/>
        <w:rPr>
          <w:rFonts w:ascii="Times New Roman" w:hAnsi="Times New Roman" w:cs="Times New Roman"/>
          <w:sz w:val="22"/>
          <w:szCs w:val="22"/>
        </w:rPr>
      </w:pPr>
      <w:r w:rsidRPr="002E1C52">
        <w:rPr>
          <w:rStyle w:val="Fontepargpadro2"/>
          <w:rFonts w:ascii="Times New Roman" w:eastAsia="Arial" w:hAnsi="Times New Roman" w:cs="Times New Roman"/>
          <w:b/>
          <w:bCs/>
          <w:color w:val="000000"/>
          <w:sz w:val="22"/>
          <w:szCs w:val="22"/>
        </w:rPr>
        <w:t>5.25</w:t>
      </w:r>
      <w:r w:rsidRPr="002E1C52">
        <w:rPr>
          <w:rStyle w:val="Fontepargpadro2"/>
          <w:rFonts w:ascii="Times New Roman" w:eastAsia="Arial" w:hAnsi="Times New Roman" w:cs="Times New Roman"/>
          <w:color w:val="000000"/>
          <w:sz w:val="22"/>
          <w:szCs w:val="22"/>
        </w:rPr>
        <w:t xml:space="preserve"> Só poderá haver empate entre propostas iguais (não seguidas de lances), ou entre lances finais da fase fechada do modo de disputa aberto e fechado.</w:t>
      </w:r>
    </w:p>
    <w:p w14:paraId="1C4394AA" w14:textId="77777777" w:rsidR="000D04D2" w:rsidRPr="002E1C52" w:rsidRDefault="000D04D2">
      <w:pPr>
        <w:spacing w:before="57"/>
        <w:jc w:val="both"/>
        <w:textAlignment w:val="auto"/>
        <w:rPr>
          <w:rFonts w:ascii="Times New Roman" w:hAnsi="Times New Roman" w:cs="Times New Roman"/>
          <w:sz w:val="22"/>
          <w:szCs w:val="22"/>
        </w:rPr>
      </w:pPr>
      <w:r w:rsidRPr="002E1C52">
        <w:rPr>
          <w:rStyle w:val="Fontepargpadro2"/>
          <w:rFonts w:ascii="Times New Roman" w:eastAsia="Arial" w:hAnsi="Times New Roman" w:cs="Times New Roman"/>
          <w:b/>
          <w:bCs/>
          <w:color w:val="000000"/>
          <w:sz w:val="22"/>
          <w:szCs w:val="22"/>
        </w:rPr>
        <w:t>5.26</w:t>
      </w:r>
      <w:r w:rsidRPr="002E1C52">
        <w:rPr>
          <w:rStyle w:val="Fontepargpadro2"/>
          <w:rFonts w:ascii="Times New Roman" w:eastAsia="Arial" w:hAnsi="Times New Roman" w:cs="Times New Roman"/>
          <w:color w:val="000000"/>
          <w:sz w:val="22"/>
          <w:szCs w:val="22"/>
        </w:rPr>
        <w:t xml:space="preserve"> </w:t>
      </w:r>
      <w:r w:rsidRPr="002E1C52">
        <w:rPr>
          <w:rStyle w:val="Fontepargpadro2"/>
          <w:rFonts w:ascii="Times New Roman" w:hAnsi="Times New Roman" w:cs="Times New Roman"/>
          <w:color w:val="000000"/>
          <w:sz w:val="22"/>
          <w:szCs w:val="22"/>
        </w:rPr>
        <w:t xml:space="preserve">Havendo </w:t>
      </w:r>
      <w:r w:rsidRPr="002E1C52">
        <w:rPr>
          <w:rStyle w:val="Fontepargpadro2"/>
          <w:rFonts w:ascii="Times New Roman" w:eastAsia="Arial" w:hAnsi="Times New Roman" w:cs="Times New Roman"/>
          <w:color w:val="000000"/>
          <w:sz w:val="22"/>
          <w:szCs w:val="22"/>
        </w:rPr>
        <w:t>eventual</w:t>
      </w:r>
      <w:r w:rsidRPr="002E1C52">
        <w:rPr>
          <w:rStyle w:val="Fontepargpadro2"/>
          <w:rFonts w:ascii="Times New Roman" w:hAnsi="Times New Roman" w:cs="Times New Roman"/>
          <w:color w:val="000000"/>
          <w:sz w:val="22"/>
          <w:szCs w:val="22"/>
        </w:rPr>
        <w:t xml:space="preserve"> empate entre propostas ou lances</w:t>
      </w:r>
      <w:r w:rsidRPr="002E1C52">
        <w:rPr>
          <w:rStyle w:val="Fontepargpadro2"/>
          <w:rFonts w:ascii="Times New Roman" w:hAnsi="Times New Roman" w:cs="Times New Roman"/>
          <w:color w:val="000000"/>
          <w:sz w:val="22"/>
          <w:szCs w:val="22"/>
          <w:lang w:eastAsia="en-US"/>
        </w:rPr>
        <w:t>, o critério de desempate será aquele previsto no art. 60 da Lei n.º 14.133, de 2021.</w:t>
      </w:r>
    </w:p>
    <w:p w14:paraId="67AAEC5C" w14:textId="77777777" w:rsidR="000D04D2" w:rsidRPr="002E1C52" w:rsidRDefault="000D04D2">
      <w:pPr>
        <w:spacing w:before="57"/>
        <w:jc w:val="both"/>
        <w:textAlignment w:val="auto"/>
        <w:rPr>
          <w:rFonts w:ascii="Times New Roman" w:hAnsi="Times New Roman" w:cs="Times New Roman"/>
          <w:sz w:val="22"/>
          <w:szCs w:val="22"/>
        </w:rPr>
      </w:pPr>
      <w:r w:rsidRPr="002E1C52">
        <w:rPr>
          <w:rStyle w:val="Fontepargpadro2"/>
          <w:rFonts w:ascii="Times New Roman" w:hAnsi="Times New Roman" w:cs="Times New Roman"/>
          <w:b/>
          <w:bCs/>
          <w:color w:val="000000"/>
          <w:sz w:val="22"/>
          <w:szCs w:val="22"/>
        </w:rPr>
        <w:t>5.27</w:t>
      </w:r>
      <w:r w:rsidRPr="002E1C52">
        <w:rPr>
          <w:rStyle w:val="Fontepargpadro2"/>
          <w:rFonts w:ascii="Times New Roman" w:hAnsi="Times New Roman" w:cs="Times New Roman"/>
          <w:color w:val="000000"/>
          <w:sz w:val="22"/>
          <w:szCs w:val="22"/>
        </w:rPr>
        <w:t xml:space="preserve"> Persistindo </w:t>
      </w:r>
      <w:r w:rsidRPr="002E1C52">
        <w:rPr>
          <w:rStyle w:val="Fontepargpadro2"/>
          <w:rFonts w:ascii="Times New Roman" w:eastAsia="Arial" w:hAnsi="Times New Roman" w:cs="Times New Roman"/>
          <w:color w:val="000000"/>
          <w:sz w:val="22"/>
          <w:szCs w:val="22"/>
        </w:rPr>
        <w:t xml:space="preserve">o empate, </w:t>
      </w:r>
      <w:r w:rsidRPr="002E1C52">
        <w:rPr>
          <w:rStyle w:val="Fontepargpadro2"/>
          <w:rFonts w:ascii="Times New Roman" w:hAnsi="Times New Roman" w:cs="Times New Roman"/>
          <w:color w:val="000000"/>
          <w:sz w:val="22"/>
          <w:szCs w:val="22"/>
        </w:rPr>
        <w:t>a proposta vencedora será sorteada pelo sistema eletrônico dentre as propostas ou os lances empatados.</w:t>
      </w:r>
    </w:p>
    <w:p w14:paraId="233A84E1" w14:textId="77777777" w:rsidR="000D04D2" w:rsidRPr="002E1C52" w:rsidRDefault="000D04D2">
      <w:pPr>
        <w:spacing w:before="57"/>
        <w:jc w:val="both"/>
        <w:textAlignment w:val="auto"/>
        <w:rPr>
          <w:rFonts w:ascii="Times New Roman" w:hAnsi="Times New Roman" w:cs="Times New Roman"/>
          <w:sz w:val="22"/>
          <w:szCs w:val="22"/>
        </w:rPr>
      </w:pPr>
      <w:r w:rsidRPr="002E1C52">
        <w:rPr>
          <w:rStyle w:val="Fontepargpadro2"/>
          <w:rFonts w:ascii="Times New Roman" w:hAnsi="Times New Roman" w:cs="Times New Roman"/>
          <w:b/>
          <w:bCs/>
          <w:color w:val="000000"/>
          <w:sz w:val="22"/>
          <w:szCs w:val="22"/>
          <w:lang w:eastAsia="en-US"/>
        </w:rPr>
        <w:t>5.28</w:t>
      </w:r>
      <w:r w:rsidRPr="002E1C52">
        <w:rPr>
          <w:rStyle w:val="Fontepargpadro2"/>
          <w:rFonts w:ascii="Times New Roman" w:hAnsi="Times New Roman" w:cs="Times New Roman"/>
          <w:color w:val="000000"/>
          <w:sz w:val="22"/>
          <w:szCs w:val="22"/>
          <w:lang w:eastAsia="en-US"/>
        </w:rPr>
        <w:t xml:space="preserve"> </w:t>
      </w:r>
      <w:r w:rsidRPr="002E1C52">
        <w:rPr>
          <w:rStyle w:val="Fontepargpadro2"/>
          <w:rFonts w:ascii="Times New Roman" w:hAnsi="Times New Roman" w:cs="Times New Roman"/>
          <w:color w:val="000000"/>
          <w:sz w:val="22"/>
          <w:szCs w:val="22"/>
        </w:rPr>
        <w:t>Encerrada a etapa de envio de lances da sessão pública, o(a) pregoeiro(a) deverá encaminhar, pelo sistema eletrônico, contraproposta ao licitante que tenha apresentado o melhor preço, para que seja obtida melhor proposta, vedada a negociação em condições diferentes das previstas neste Edital.</w:t>
      </w:r>
    </w:p>
    <w:p w14:paraId="17085E18" w14:textId="77777777" w:rsidR="000D04D2" w:rsidRPr="002E1C52" w:rsidRDefault="000D04D2">
      <w:pPr>
        <w:spacing w:before="57"/>
        <w:jc w:val="both"/>
        <w:textAlignment w:val="auto"/>
        <w:rPr>
          <w:rStyle w:val="Fontepargpadro2"/>
          <w:rFonts w:ascii="Times New Roman" w:hAnsi="Times New Roman" w:cs="Times New Roman"/>
          <w:color w:val="000000"/>
          <w:sz w:val="22"/>
          <w:szCs w:val="22"/>
          <w:lang w:eastAsia="en-US"/>
        </w:rPr>
      </w:pPr>
      <w:r w:rsidRPr="002E1C52">
        <w:rPr>
          <w:rStyle w:val="Fontepargpadro2"/>
          <w:rFonts w:ascii="Times New Roman" w:hAnsi="Times New Roman" w:cs="Times New Roman"/>
          <w:b/>
          <w:bCs/>
          <w:color w:val="000000"/>
          <w:sz w:val="22"/>
          <w:szCs w:val="22"/>
          <w:lang w:eastAsia="en-US"/>
        </w:rPr>
        <w:t>5.28.1</w:t>
      </w:r>
      <w:r w:rsidRPr="002E1C52">
        <w:rPr>
          <w:rStyle w:val="Fontepargpadro2"/>
          <w:rFonts w:ascii="Times New Roman" w:hAnsi="Times New Roman" w:cs="Times New Roman"/>
          <w:color w:val="000000"/>
          <w:sz w:val="22"/>
          <w:szCs w:val="22"/>
          <w:lang w:eastAsia="en-US"/>
        </w:rPr>
        <w:t xml:space="preserve"> A negociação será realizada por meio do sistema, podendo ser acompanhada pelos demais licitantes.</w:t>
      </w:r>
    </w:p>
    <w:p w14:paraId="4E5CC24D" w14:textId="615FDA2A" w:rsidR="000D04D2" w:rsidRPr="002E1C52" w:rsidRDefault="000D04D2">
      <w:pPr>
        <w:spacing w:before="57"/>
        <w:jc w:val="both"/>
        <w:textAlignment w:val="auto"/>
        <w:rPr>
          <w:rStyle w:val="Fontepargpadro2"/>
          <w:rFonts w:ascii="Times New Roman" w:hAnsi="Times New Roman" w:cs="Times New Roman"/>
          <w:color w:val="000000"/>
          <w:sz w:val="22"/>
          <w:szCs w:val="22"/>
          <w:lang w:eastAsia="en-US"/>
        </w:rPr>
      </w:pPr>
      <w:r w:rsidRPr="002E1C52">
        <w:rPr>
          <w:rStyle w:val="Fontepargpadro2"/>
          <w:rFonts w:ascii="Times New Roman" w:hAnsi="Times New Roman" w:cs="Times New Roman"/>
          <w:b/>
          <w:bCs/>
          <w:color w:val="000000"/>
          <w:sz w:val="22"/>
          <w:szCs w:val="22"/>
          <w:lang w:eastAsia="en-US"/>
        </w:rPr>
        <w:lastRenderedPageBreak/>
        <w:t>5.2</w:t>
      </w:r>
      <w:r w:rsidR="00602A38" w:rsidRPr="002E1C52">
        <w:rPr>
          <w:rStyle w:val="Fontepargpadro2"/>
          <w:rFonts w:ascii="Times New Roman" w:hAnsi="Times New Roman" w:cs="Times New Roman"/>
          <w:b/>
          <w:bCs/>
          <w:color w:val="000000"/>
          <w:sz w:val="22"/>
          <w:szCs w:val="22"/>
          <w:lang w:eastAsia="en-US"/>
        </w:rPr>
        <w:t>8.4</w:t>
      </w:r>
      <w:r w:rsidRPr="002E1C52">
        <w:rPr>
          <w:rStyle w:val="Fontepargpadro2"/>
          <w:rFonts w:ascii="Times New Roman" w:hAnsi="Times New Roman" w:cs="Times New Roman"/>
          <w:color w:val="000000"/>
          <w:sz w:val="22"/>
          <w:szCs w:val="22"/>
          <w:lang w:eastAsia="en-US"/>
        </w:rPr>
        <w:t xml:space="preserve"> Após a negociação do preço, o(a) Pregoeiro(a) iniciará a fase de aceitação e julgamento da proposta.</w:t>
      </w:r>
    </w:p>
    <w:p w14:paraId="3BCB0840" w14:textId="77777777" w:rsidR="00795199" w:rsidRPr="002E1C52" w:rsidRDefault="00795199">
      <w:pPr>
        <w:spacing w:before="57"/>
        <w:jc w:val="both"/>
        <w:textAlignment w:val="auto"/>
        <w:rPr>
          <w:rStyle w:val="Fontepargpadro2"/>
          <w:rFonts w:ascii="Times New Roman" w:hAnsi="Times New Roman" w:cs="Times New Roman"/>
          <w:color w:val="000000"/>
          <w:sz w:val="22"/>
          <w:szCs w:val="22"/>
          <w:lang w:eastAsia="en-US"/>
        </w:rPr>
      </w:pPr>
    </w:p>
    <w:p w14:paraId="1C21376F" w14:textId="536FC31C" w:rsidR="00795199" w:rsidRPr="002E1C52" w:rsidRDefault="00795199" w:rsidP="00795199">
      <w:pPr>
        <w:shd w:val="clear" w:color="auto" w:fill="BFBFBF" w:themeFill="background1" w:themeFillShade="BF"/>
        <w:spacing w:before="57"/>
        <w:jc w:val="both"/>
        <w:textAlignment w:val="auto"/>
        <w:rPr>
          <w:rStyle w:val="Fontepargpadro2"/>
          <w:rFonts w:ascii="Times New Roman" w:hAnsi="Times New Roman" w:cs="Times New Roman"/>
          <w:b/>
          <w:bCs/>
          <w:color w:val="000000"/>
          <w:sz w:val="22"/>
          <w:szCs w:val="22"/>
          <w:lang w:eastAsia="en-US"/>
        </w:rPr>
      </w:pPr>
      <w:r w:rsidRPr="002E1C52">
        <w:rPr>
          <w:rStyle w:val="Fontepargpadro2"/>
          <w:rFonts w:ascii="Times New Roman" w:hAnsi="Times New Roman" w:cs="Times New Roman"/>
          <w:b/>
          <w:bCs/>
          <w:color w:val="000000"/>
          <w:sz w:val="22"/>
          <w:szCs w:val="22"/>
          <w:lang w:eastAsia="en-US"/>
        </w:rPr>
        <w:t>DA APRESENTAÇÃO DA PROPOSTA READEQUADA</w:t>
      </w:r>
      <w:r w:rsidR="00602A38" w:rsidRPr="002E1C52">
        <w:rPr>
          <w:rStyle w:val="Fontepargpadro2"/>
          <w:rFonts w:ascii="Times New Roman" w:hAnsi="Times New Roman" w:cs="Times New Roman"/>
          <w:b/>
          <w:bCs/>
          <w:color w:val="000000"/>
          <w:sz w:val="22"/>
          <w:szCs w:val="22"/>
          <w:lang w:eastAsia="en-US"/>
        </w:rPr>
        <w:t xml:space="preserve"> E DOCUMENTO DE HABILITAÇÃO (ANEXO II)</w:t>
      </w:r>
    </w:p>
    <w:p w14:paraId="41585200" w14:textId="77777777" w:rsidR="00795199" w:rsidRPr="002E1C52" w:rsidRDefault="00795199" w:rsidP="00795199">
      <w:pPr>
        <w:spacing w:before="57"/>
        <w:jc w:val="both"/>
        <w:textAlignment w:val="auto"/>
        <w:rPr>
          <w:rFonts w:ascii="Times New Roman" w:hAnsi="Times New Roman" w:cs="Times New Roman"/>
          <w:sz w:val="22"/>
          <w:szCs w:val="22"/>
        </w:rPr>
      </w:pPr>
    </w:p>
    <w:p w14:paraId="744E9813" w14:textId="2A6EA0F3" w:rsidR="00795199" w:rsidRPr="002E1C52" w:rsidRDefault="00795199" w:rsidP="00795199">
      <w:pPr>
        <w:tabs>
          <w:tab w:val="left" w:pos="-12"/>
        </w:tabs>
        <w:spacing w:before="57"/>
        <w:jc w:val="both"/>
        <w:textAlignment w:val="auto"/>
        <w:rPr>
          <w:rFonts w:ascii="Times New Roman" w:eastAsia="Times New Roman" w:hAnsi="Times New Roman" w:cs="Times New Roman"/>
          <w:b/>
          <w:color w:val="000000"/>
          <w:sz w:val="22"/>
          <w:szCs w:val="22"/>
          <w:u w:val="single"/>
        </w:rPr>
      </w:pPr>
      <w:r w:rsidRPr="002E1C52">
        <w:rPr>
          <w:rStyle w:val="Fontepargpadro2"/>
          <w:rFonts w:ascii="Times New Roman" w:hAnsi="Times New Roman" w:cs="Times New Roman"/>
          <w:b/>
          <w:bCs/>
          <w:color w:val="000000"/>
          <w:sz w:val="22"/>
          <w:szCs w:val="22"/>
        </w:rPr>
        <w:t>5.28.</w:t>
      </w:r>
      <w:r w:rsidR="00602A38" w:rsidRPr="002E1C52">
        <w:rPr>
          <w:rStyle w:val="Fontepargpadro2"/>
          <w:rFonts w:ascii="Times New Roman" w:hAnsi="Times New Roman" w:cs="Times New Roman"/>
          <w:b/>
          <w:bCs/>
          <w:color w:val="000000"/>
          <w:sz w:val="22"/>
          <w:szCs w:val="22"/>
        </w:rPr>
        <w:t>5</w:t>
      </w:r>
      <w:r w:rsidRPr="002E1C52">
        <w:rPr>
          <w:rStyle w:val="Fontepargpadro2"/>
          <w:rFonts w:ascii="Times New Roman" w:hAnsi="Times New Roman" w:cs="Times New Roman"/>
          <w:color w:val="000000"/>
          <w:sz w:val="22"/>
          <w:szCs w:val="22"/>
        </w:rPr>
        <w:t xml:space="preserve"> O(a) pregoeiro(a) </w:t>
      </w:r>
      <w:r w:rsidRPr="002E1C52">
        <w:rPr>
          <w:rFonts w:ascii="Times New Roman" w:eastAsia="Times New Roman" w:hAnsi="Times New Roman" w:cs="Times New Roman"/>
          <w:b/>
          <w:color w:val="000000"/>
          <w:sz w:val="22"/>
          <w:szCs w:val="22"/>
          <w:u w:val="single"/>
        </w:rPr>
        <w:t xml:space="preserve">solicitará ao licitante melhor classificado que, no prazo de </w:t>
      </w:r>
      <w:r w:rsidRPr="002E1C52">
        <w:rPr>
          <w:rFonts w:ascii="Times New Roman" w:eastAsia="Times New Roman" w:hAnsi="Times New Roman" w:cs="Times New Roman"/>
          <w:b/>
          <w:color w:val="000000"/>
          <w:sz w:val="22"/>
          <w:szCs w:val="22"/>
          <w:u w:val="single"/>
          <w:shd w:val="clear" w:color="auto" w:fill="FFFF00"/>
        </w:rPr>
        <w:t>2 (DUAS)</w:t>
      </w:r>
      <w:r w:rsidRPr="002E1C52">
        <w:rPr>
          <w:rFonts w:ascii="Times New Roman" w:eastAsia="Times New Roman" w:hAnsi="Times New Roman" w:cs="Times New Roman"/>
          <w:b/>
          <w:i/>
          <w:color w:val="000000"/>
          <w:sz w:val="22"/>
          <w:szCs w:val="22"/>
          <w:u w:val="single"/>
          <w:shd w:val="clear" w:color="auto" w:fill="FFFF00"/>
        </w:rPr>
        <w:t xml:space="preserve"> </w:t>
      </w:r>
      <w:r w:rsidRPr="002E1C52">
        <w:rPr>
          <w:rFonts w:ascii="Times New Roman" w:eastAsia="Times New Roman" w:hAnsi="Times New Roman" w:cs="Times New Roman"/>
          <w:b/>
          <w:color w:val="000000"/>
          <w:sz w:val="22"/>
          <w:szCs w:val="22"/>
          <w:u w:val="single"/>
          <w:shd w:val="clear" w:color="auto" w:fill="FFFF00"/>
        </w:rPr>
        <w:t>HORAS</w:t>
      </w:r>
      <w:r w:rsidRPr="002E1C52">
        <w:rPr>
          <w:rFonts w:ascii="Times New Roman" w:eastAsia="Times New Roman" w:hAnsi="Times New Roman" w:cs="Times New Roman"/>
          <w:b/>
          <w:color w:val="000000"/>
          <w:sz w:val="22"/>
          <w:szCs w:val="22"/>
          <w:u w:val="single"/>
        </w:rPr>
        <w:t xml:space="preserve">, envie a PROPOSTA (ANEXO III) adequada ao último lance ofertado após a negociação realizada, acompanhada, de CATÁLOGO DE TODOS OS ITENS VENCIDOS (se for o caso), e </w:t>
      </w:r>
      <w:r w:rsidRPr="002E1C52">
        <w:rPr>
          <w:rFonts w:ascii="Times New Roman" w:eastAsia="Times New Roman" w:hAnsi="Times New Roman" w:cs="Times New Roman"/>
          <w:b/>
          <w:color w:val="000000"/>
          <w:sz w:val="22"/>
          <w:szCs w:val="22"/>
          <w:u w:val="single"/>
          <w:shd w:val="clear" w:color="auto" w:fill="FFFF00"/>
        </w:rPr>
        <w:t>dos documentos de HABILITAÇÃO (ANEXO II), exigidos neste Edital</w:t>
      </w:r>
      <w:r w:rsidRPr="002E1C52">
        <w:rPr>
          <w:rFonts w:ascii="Times New Roman" w:eastAsia="Times New Roman" w:hAnsi="Times New Roman" w:cs="Times New Roman"/>
          <w:b/>
          <w:color w:val="000000"/>
          <w:sz w:val="22"/>
          <w:szCs w:val="22"/>
          <w:u w:val="single"/>
        </w:rPr>
        <w:t>.</w:t>
      </w:r>
    </w:p>
    <w:p w14:paraId="062CF516" w14:textId="77777777" w:rsidR="00795199" w:rsidRPr="002E1C52" w:rsidRDefault="00795199" w:rsidP="00795199">
      <w:pPr>
        <w:tabs>
          <w:tab w:val="left" w:pos="-12"/>
        </w:tabs>
        <w:spacing w:before="57"/>
        <w:jc w:val="both"/>
        <w:textAlignment w:val="auto"/>
        <w:rPr>
          <w:rFonts w:ascii="Times New Roman" w:eastAsia="Times New Roman" w:hAnsi="Times New Roman" w:cs="Times New Roman"/>
          <w:b/>
          <w:color w:val="000000"/>
          <w:sz w:val="22"/>
          <w:szCs w:val="22"/>
          <w:u w:val="single"/>
        </w:rPr>
      </w:pPr>
    </w:p>
    <w:p w14:paraId="05C2FAED" w14:textId="25C62A35" w:rsidR="00795199" w:rsidRPr="002E1C52" w:rsidRDefault="00795199" w:rsidP="00602A38">
      <w:pPr>
        <w:tabs>
          <w:tab w:val="left" w:pos="284"/>
        </w:tabs>
        <w:spacing w:before="57"/>
        <w:ind w:left="426"/>
        <w:jc w:val="both"/>
        <w:textAlignment w:val="auto"/>
        <w:rPr>
          <w:rFonts w:ascii="Times New Roman" w:eastAsia="Times New Roman" w:hAnsi="Times New Roman" w:cs="Times New Roman"/>
          <w:b/>
          <w:color w:val="000000"/>
          <w:sz w:val="22"/>
          <w:szCs w:val="22"/>
          <w:u w:val="single"/>
        </w:rPr>
      </w:pPr>
      <w:r w:rsidRPr="002E1C52">
        <w:rPr>
          <w:rFonts w:ascii="Times New Roman" w:eastAsia="Times New Roman" w:hAnsi="Times New Roman" w:cs="Times New Roman"/>
          <w:b/>
          <w:color w:val="000000"/>
          <w:sz w:val="22"/>
          <w:szCs w:val="22"/>
          <w:u w:val="single"/>
        </w:rPr>
        <w:t>5.28.</w:t>
      </w:r>
      <w:r w:rsidR="00602A38" w:rsidRPr="002E1C52">
        <w:rPr>
          <w:rFonts w:ascii="Times New Roman" w:eastAsia="Times New Roman" w:hAnsi="Times New Roman" w:cs="Times New Roman"/>
          <w:b/>
          <w:color w:val="000000"/>
          <w:sz w:val="22"/>
          <w:szCs w:val="22"/>
          <w:u w:val="single"/>
        </w:rPr>
        <w:t>5</w:t>
      </w:r>
      <w:r w:rsidRPr="002E1C52">
        <w:rPr>
          <w:rFonts w:ascii="Times New Roman" w:eastAsia="Times New Roman" w:hAnsi="Times New Roman" w:cs="Times New Roman"/>
          <w:b/>
          <w:color w:val="000000"/>
          <w:sz w:val="22"/>
          <w:szCs w:val="22"/>
          <w:u w:val="single"/>
        </w:rPr>
        <w:t>.1. Será admissível a juntada posterior de documento (anexo II), desde que seu conteúdo se refira à condição preexistente, conforme Acórdão 1.211/2021 do Tribunal de Contas da União e Acórdão 430/2025 - Tribunal Pleno do Tribunal de Contas do Estado do Paraná, para o qual será aberto o prazo de mais 2 (duas) horas, no entanto, caso o licitante não envie o documento requerido, este será inabilitado do certame, visto que será aberto o prazo na fase de HABILITAÇÃO.</w:t>
      </w:r>
    </w:p>
    <w:p w14:paraId="001D5716" w14:textId="77777777" w:rsidR="00F5111D" w:rsidRPr="002E1C52" w:rsidRDefault="00F5111D" w:rsidP="00795199">
      <w:pPr>
        <w:tabs>
          <w:tab w:val="left" w:pos="-12"/>
        </w:tabs>
        <w:spacing w:before="57"/>
        <w:jc w:val="both"/>
        <w:textAlignment w:val="auto"/>
        <w:rPr>
          <w:rFonts w:ascii="Times New Roman" w:eastAsia="Times New Roman" w:hAnsi="Times New Roman" w:cs="Times New Roman"/>
          <w:b/>
          <w:color w:val="000000"/>
          <w:sz w:val="22"/>
          <w:szCs w:val="22"/>
          <w:u w:val="single"/>
        </w:rPr>
      </w:pPr>
    </w:p>
    <w:p w14:paraId="2475E72F" w14:textId="5B9269C4" w:rsidR="00795199" w:rsidRPr="002E1C52" w:rsidRDefault="00795199" w:rsidP="00795199">
      <w:pPr>
        <w:tabs>
          <w:tab w:val="left" w:pos="-12"/>
        </w:tabs>
        <w:spacing w:before="57"/>
        <w:jc w:val="both"/>
        <w:textAlignment w:val="auto"/>
        <w:rPr>
          <w:rStyle w:val="Fontepargpadro2"/>
          <w:rFonts w:ascii="Times New Roman" w:eastAsia="Arial" w:hAnsi="Times New Roman" w:cs="Times New Roman"/>
          <w:color w:val="000000"/>
          <w:sz w:val="22"/>
          <w:szCs w:val="22"/>
        </w:rPr>
      </w:pPr>
      <w:r w:rsidRPr="002E1C52">
        <w:rPr>
          <w:rStyle w:val="Fontepargpadro2"/>
          <w:rFonts w:ascii="Times New Roman" w:hAnsi="Times New Roman" w:cs="Times New Roman"/>
          <w:b/>
          <w:bCs/>
          <w:color w:val="000000"/>
          <w:sz w:val="22"/>
          <w:szCs w:val="22"/>
        </w:rPr>
        <w:t>5.28.</w:t>
      </w:r>
      <w:r w:rsidR="00602A38" w:rsidRPr="002E1C52">
        <w:rPr>
          <w:rStyle w:val="Fontepargpadro2"/>
          <w:rFonts w:ascii="Times New Roman" w:hAnsi="Times New Roman" w:cs="Times New Roman"/>
          <w:b/>
          <w:bCs/>
          <w:color w:val="000000"/>
          <w:sz w:val="22"/>
          <w:szCs w:val="22"/>
        </w:rPr>
        <w:t>6</w:t>
      </w:r>
      <w:r w:rsidRPr="002E1C52">
        <w:rPr>
          <w:rStyle w:val="Fontepargpadro2"/>
          <w:rFonts w:ascii="Times New Roman" w:hAnsi="Times New Roman" w:cs="Times New Roman"/>
          <w:color w:val="000000"/>
          <w:sz w:val="22"/>
          <w:szCs w:val="22"/>
        </w:rPr>
        <w:t xml:space="preserve"> </w:t>
      </w:r>
      <w:r w:rsidRPr="002E1C52">
        <w:rPr>
          <w:rStyle w:val="Fontepargpadro2"/>
          <w:rFonts w:ascii="Times New Roman" w:eastAsia="Arial" w:hAnsi="Times New Roman" w:cs="Times New Roman"/>
          <w:b/>
          <w:bCs/>
          <w:color w:val="000000"/>
          <w:sz w:val="22"/>
          <w:szCs w:val="22"/>
          <w:u w:val="single"/>
        </w:rPr>
        <w:t>É facultado ao(a) pregoeiro(a) prorrogar o prazo estabelecido</w:t>
      </w:r>
      <w:r w:rsidRPr="002E1C52">
        <w:rPr>
          <w:rStyle w:val="Fontepargpadro2"/>
          <w:rFonts w:ascii="Times New Roman" w:eastAsia="Arial" w:hAnsi="Times New Roman" w:cs="Times New Roman"/>
          <w:color w:val="000000"/>
          <w:sz w:val="22"/>
          <w:szCs w:val="22"/>
        </w:rPr>
        <w:t xml:space="preserve">, a partir de </w:t>
      </w:r>
      <w:r w:rsidRPr="002E1C52">
        <w:rPr>
          <w:rStyle w:val="Fontepargpadro2"/>
          <w:rFonts w:ascii="Times New Roman" w:eastAsia="Arial" w:hAnsi="Times New Roman" w:cs="Times New Roman"/>
          <w:b/>
          <w:bCs/>
          <w:color w:val="000000"/>
          <w:sz w:val="22"/>
          <w:szCs w:val="22"/>
          <w:shd w:val="clear" w:color="auto" w:fill="FFFF00"/>
        </w:rPr>
        <w:t>SOLICITAÇÃO FUNDAMENTADA FEITA NO CHAT PELO</w:t>
      </w:r>
      <w:r w:rsidRPr="002E1C52">
        <w:rPr>
          <w:rStyle w:val="Fontepargpadro2"/>
          <w:rFonts w:ascii="Times New Roman" w:eastAsia="Arial" w:hAnsi="Times New Roman" w:cs="Times New Roman"/>
          <w:color w:val="000000"/>
          <w:sz w:val="22"/>
          <w:szCs w:val="22"/>
        </w:rPr>
        <w:t xml:space="preserve"> licitante, </w:t>
      </w:r>
      <w:r w:rsidRPr="002E1C52">
        <w:rPr>
          <w:rStyle w:val="Fontepargpadro2"/>
          <w:rFonts w:ascii="Times New Roman" w:eastAsia="Arial" w:hAnsi="Times New Roman" w:cs="Times New Roman"/>
          <w:b/>
          <w:bCs/>
          <w:color w:val="000000"/>
          <w:sz w:val="22"/>
          <w:szCs w:val="22"/>
          <w:u w:val="single"/>
          <w:shd w:val="clear" w:color="auto" w:fill="FFFF00"/>
        </w:rPr>
        <w:t>ANTES DE FINDO O PRAZO</w:t>
      </w:r>
      <w:r w:rsidRPr="002E1C52">
        <w:rPr>
          <w:rStyle w:val="Fontepargpadro2"/>
          <w:rFonts w:ascii="Times New Roman" w:eastAsia="Arial" w:hAnsi="Times New Roman" w:cs="Times New Roman"/>
          <w:color w:val="000000"/>
          <w:sz w:val="22"/>
          <w:szCs w:val="22"/>
        </w:rPr>
        <w:t xml:space="preserve"> previsto nos itens 5.28.</w:t>
      </w:r>
      <w:r w:rsidR="00602A38" w:rsidRPr="002E1C52">
        <w:rPr>
          <w:rStyle w:val="Fontepargpadro2"/>
          <w:rFonts w:ascii="Times New Roman" w:eastAsia="Arial" w:hAnsi="Times New Roman" w:cs="Times New Roman"/>
          <w:color w:val="000000"/>
          <w:sz w:val="22"/>
          <w:szCs w:val="22"/>
        </w:rPr>
        <w:t>5</w:t>
      </w:r>
      <w:r w:rsidRPr="002E1C52">
        <w:rPr>
          <w:rStyle w:val="Fontepargpadro2"/>
          <w:rFonts w:ascii="Times New Roman" w:eastAsia="Arial" w:hAnsi="Times New Roman" w:cs="Times New Roman"/>
          <w:color w:val="000000"/>
          <w:sz w:val="22"/>
          <w:szCs w:val="22"/>
        </w:rPr>
        <w:t xml:space="preserve"> e 5.28.</w:t>
      </w:r>
      <w:r w:rsidR="00602A38" w:rsidRPr="002E1C52">
        <w:rPr>
          <w:rStyle w:val="Fontepargpadro2"/>
          <w:rFonts w:ascii="Times New Roman" w:eastAsia="Arial" w:hAnsi="Times New Roman" w:cs="Times New Roman"/>
          <w:color w:val="000000"/>
          <w:sz w:val="22"/>
          <w:szCs w:val="22"/>
        </w:rPr>
        <w:t>5</w:t>
      </w:r>
      <w:r w:rsidRPr="002E1C52">
        <w:rPr>
          <w:rStyle w:val="Fontepargpadro2"/>
          <w:rFonts w:ascii="Times New Roman" w:eastAsia="Arial" w:hAnsi="Times New Roman" w:cs="Times New Roman"/>
          <w:color w:val="000000"/>
          <w:sz w:val="22"/>
          <w:szCs w:val="22"/>
        </w:rPr>
        <w:t>.1.</w:t>
      </w:r>
    </w:p>
    <w:p w14:paraId="30B2C3C6" w14:textId="77777777" w:rsidR="00D661CD" w:rsidRPr="002E1C52" w:rsidRDefault="00D661CD" w:rsidP="00795199">
      <w:pPr>
        <w:tabs>
          <w:tab w:val="left" w:pos="-12"/>
        </w:tabs>
        <w:spacing w:before="57"/>
        <w:jc w:val="both"/>
        <w:textAlignment w:val="auto"/>
        <w:rPr>
          <w:rFonts w:ascii="Times New Roman" w:hAnsi="Times New Roman" w:cs="Times New Roman"/>
          <w:sz w:val="22"/>
          <w:szCs w:val="22"/>
        </w:rPr>
      </w:pPr>
    </w:p>
    <w:p w14:paraId="433C2D06" w14:textId="003DEF36" w:rsidR="00795199" w:rsidRPr="002E1C52" w:rsidRDefault="00795199" w:rsidP="00795199">
      <w:pPr>
        <w:tabs>
          <w:tab w:val="left" w:pos="-12"/>
        </w:tabs>
        <w:spacing w:before="57"/>
        <w:jc w:val="both"/>
        <w:textAlignment w:val="auto"/>
        <w:rPr>
          <w:rStyle w:val="Fontepargpadro2"/>
          <w:rFonts w:ascii="Times New Roman" w:hAnsi="Times New Roman" w:cs="Times New Roman"/>
          <w:color w:val="000000"/>
          <w:sz w:val="22"/>
          <w:szCs w:val="22"/>
        </w:rPr>
      </w:pPr>
      <w:r w:rsidRPr="002E1C52">
        <w:rPr>
          <w:rStyle w:val="Fontepargpadro2"/>
          <w:rFonts w:ascii="Times New Roman" w:hAnsi="Times New Roman" w:cs="Times New Roman"/>
          <w:b/>
          <w:color w:val="000000"/>
          <w:sz w:val="22"/>
          <w:szCs w:val="22"/>
          <w:u w:val="single"/>
        </w:rPr>
        <w:t>5.28.</w:t>
      </w:r>
      <w:r w:rsidR="00602A38" w:rsidRPr="002E1C52">
        <w:rPr>
          <w:rStyle w:val="Fontepargpadro2"/>
          <w:rFonts w:ascii="Times New Roman" w:hAnsi="Times New Roman" w:cs="Times New Roman"/>
          <w:b/>
          <w:color w:val="000000"/>
          <w:sz w:val="22"/>
          <w:szCs w:val="22"/>
          <w:u w:val="single"/>
        </w:rPr>
        <w:t>7</w:t>
      </w:r>
      <w:r w:rsidRPr="002E1C52">
        <w:rPr>
          <w:rStyle w:val="Fontepargpadro2"/>
          <w:rFonts w:ascii="Times New Roman" w:hAnsi="Times New Roman" w:cs="Times New Roman"/>
          <w:b/>
          <w:color w:val="000000"/>
          <w:sz w:val="22"/>
          <w:szCs w:val="22"/>
          <w:u w:val="single"/>
        </w:rPr>
        <w:t xml:space="preserve">. </w:t>
      </w:r>
      <w:bookmarkStart w:id="9" w:name="_Hlk195260097"/>
      <w:r w:rsidRPr="002E1C52">
        <w:rPr>
          <w:rStyle w:val="Fontepargpadro2"/>
          <w:rFonts w:ascii="Times New Roman" w:hAnsi="Times New Roman" w:cs="Times New Roman"/>
          <w:b/>
          <w:color w:val="000000"/>
          <w:sz w:val="22"/>
          <w:szCs w:val="22"/>
          <w:u w:val="single"/>
        </w:rPr>
        <w:t>Incumbirá ao licitante acompanhar as operações no sistema eletrônico durante a sessão pública do Pregão</w:t>
      </w:r>
      <w:r w:rsidRPr="002E1C52">
        <w:rPr>
          <w:rStyle w:val="Fontepargpadro2"/>
          <w:rFonts w:ascii="Times New Roman" w:hAnsi="Times New Roman" w:cs="Times New Roman"/>
          <w:color w:val="000000"/>
          <w:sz w:val="22"/>
          <w:szCs w:val="22"/>
        </w:rPr>
        <w:t>, ficando responsável pelo ônus decorrente da perda de negócios, diante da inobservância de quaisquer mensagens emitidas pelo sistema ou de sua desconexão.</w:t>
      </w:r>
      <w:bookmarkEnd w:id="9"/>
    </w:p>
    <w:p w14:paraId="76980888" w14:textId="77777777" w:rsidR="00795199" w:rsidRPr="002E1C52" w:rsidRDefault="00795199" w:rsidP="00795199">
      <w:pPr>
        <w:tabs>
          <w:tab w:val="left" w:pos="-12"/>
        </w:tabs>
        <w:spacing w:before="57"/>
        <w:jc w:val="both"/>
        <w:textAlignment w:val="auto"/>
        <w:rPr>
          <w:rStyle w:val="Fontepargpadro2"/>
          <w:rFonts w:ascii="Times New Roman" w:hAnsi="Times New Roman" w:cs="Times New Roman"/>
          <w:color w:val="000000"/>
          <w:sz w:val="22"/>
          <w:szCs w:val="22"/>
        </w:rPr>
      </w:pPr>
    </w:p>
    <w:p w14:paraId="418C42F1" w14:textId="2549A8E8" w:rsidR="00795199" w:rsidRPr="002E1C52" w:rsidRDefault="00795199" w:rsidP="00795199">
      <w:pPr>
        <w:spacing w:before="57"/>
        <w:ind w:left="9" w:right="-55"/>
        <w:jc w:val="both"/>
        <w:rPr>
          <w:rStyle w:val="WWCharLFO1LVL3"/>
          <w:rFonts w:ascii="Times New Roman" w:eastAsia="Myriad Pro" w:hAnsi="Times New Roman" w:cs="Times New Roman"/>
          <w:sz w:val="22"/>
          <w:szCs w:val="22"/>
          <w:highlight w:val="none"/>
        </w:rPr>
      </w:pPr>
      <w:r w:rsidRPr="002E1C52">
        <w:rPr>
          <w:rStyle w:val="WWCharLFO1LVL3"/>
          <w:rFonts w:ascii="Times New Roman" w:eastAsia="Arial" w:hAnsi="Times New Roman" w:cs="Times New Roman"/>
          <w:b/>
          <w:bCs/>
          <w:sz w:val="22"/>
          <w:szCs w:val="22"/>
          <w:highlight w:val="none"/>
        </w:rPr>
        <w:t xml:space="preserve">5.29.1 </w:t>
      </w:r>
      <w:r w:rsidRPr="002E1C52">
        <w:rPr>
          <w:rStyle w:val="WWCharLFO1LVL3"/>
          <w:rFonts w:ascii="Times New Roman" w:hAnsi="Times New Roman" w:cs="Times New Roman"/>
          <w:b/>
          <w:sz w:val="22"/>
          <w:szCs w:val="22"/>
          <w:highlight w:val="none"/>
          <w:u w:val="single"/>
        </w:rPr>
        <w:t>A</w:t>
      </w:r>
      <w:r w:rsidRPr="002E1C52">
        <w:rPr>
          <w:rStyle w:val="WWCharLFO1LVL3"/>
          <w:rFonts w:ascii="Times New Roman" w:eastAsia="Myriad Pro" w:hAnsi="Times New Roman" w:cs="Times New Roman"/>
          <w:b/>
          <w:sz w:val="22"/>
          <w:szCs w:val="22"/>
          <w:highlight w:val="none"/>
          <w:u w:val="single"/>
        </w:rPr>
        <w:t xml:space="preserve"> </w:t>
      </w:r>
      <w:r w:rsidRPr="002E1C52">
        <w:rPr>
          <w:rStyle w:val="WWCharLFO1LVL3"/>
          <w:rFonts w:ascii="Times New Roman" w:hAnsi="Times New Roman" w:cs="Times New Roman"/>
          <w:b/>
          <w:sz w:val="22"/>
          <w:szCs w:val="22"/>
          <w:highlight w:val="none"/>
          <w:u w:val="single"/>
        </w:rPr>
        <w:t>proposta</w:t>
      </w:r>
      <w:r w:rsidRPr="002E1C52">
        <w:rPr>
          <w:rStyle w:val="WWCharLFO1LVL3"/>
          <w:rFonts w:ascii="Times New Roman" w:eastAsia="Myriad Pro" w:hAnsi="Times New Roman" w:cs="Times New Roman"/>
          <w:b/>
          <w:sz w:val="22"/>
          <w:szCs w:val="22"/>
          <w:highlight w:val="none"/>
          <w:u w:val="single"/>
        </w:rPr>
        <w:t xml:space="preserve"> deverá ser formulada de acordo com o valor final da disputa</w:t>
      </w:r>
      <w:r w:rsidRPr="002E1C52">
        <w:rPr>
          <w:rStyle w:val="WWCharLFO1LVL3"/>
          <w:rFonts w:ascii="Times New Roman" w:eastAsia="Myriad Pro" w:hAnsi="Times New Roman" w:cs="Times New Roman"/>
          <w:sz w:val="22"/>
          <w:szCs w:val="22"/>
          <w:highlight w:val="none"/>
        </w:rPr>
        <w:t xml:space="preserve">, sem emendas, </w:t>
      </w:r>
      <w:r w:rsidRPr="002E1C52">
        <w:rPr>
          <w:rStyle w:val="WWCharLFO1LVL3"/>
          <w:rFonts w:ascii="Times New Roman" w:hAnsi="Times New Roman" w:cs="Times New Roman"/>
          <w:sz w:val="22"/>
          <w:szCs w:val="22"/>
          <w:highlight w:val="none"/>
        </w:rPr>
        <w:t>rasuras</w:t>
      </w:r>
      <w:r w:rsidRPr="002E1C52">
        <w:rPr>
          <w:rStyle w:val="WWCharLFO1LVL3"/>
          <w:rFonts w:ascii="Times New Roman" w:eastAsia="Myriad Pro" w:hAnsi="Times New Roman" w:cs="Times New Roman"/>
          <w:sz w:val="22"/>
          <w:szCs w:val="22"/>
          <w:highlight w:val="none"/>
        </w:rPr>
        <w:t xml:space="preserve"> </w:t>
      </w:r>
      <w:r w:rsidRPr="002E1C52">
        <w:rPr>
          <w:rStyle w:val="WWCharLFO1LVL3"/>
          <w:rFonts w:ascii="Times New Roman" w:hAnsi="Times New Roman" w:cs="Times New Roman"/>
          <w:sz w:val="22"/>
          <w:szCs w:val="22"/>
          <w:highlight w:val="none"/>
        </w:rPr>
        <w:t>ou</w:t>
      </w:r>
      <w:r w:rsidRPr="002E1C52">
        <w:rPr>
          <w:rStyle w:val="WWCharLFO1LVL3"/>
          <w:rFonts w:ascii="Times New Roman" w:eastAsia="Myriad Pro" w:hAnsi="Times New Roman" w:cs="Times New Roman"/>
          <w:sz w:val="22"/>
          <w:szCs w:val="22"/>
          <w:highlight w:val="none"/>
        </w:rPr>
        <w:t xml:space="preserve"> </w:t>
      </w:r>
      <w:r w:rsidRPr="002E1C52">
        <w:rPr>
          <w:rStyle w:val="WWCharLFO1LVL3"/>
          <w:rFonts w:ascii="Times New Roman" w:hAnsi="Times New Roman" w:cs="Times New Roman"/>
          <w:sz w:val="22"/>
          <w:szCs w:val="22"/>
          <w:highlight w:val="none"/>
        </w:rPr>
        <w:t>entrelinhas,</w:t>
      </w:r>
      <w:r w:rsidRPr="002E1C52">
        <w:rPr>
          <w:rStyle w:val="WWCharLFO1LVL3"/>
          <w:rFonts w:ascii="Times New Roman" w:eastAsia="Myriad Pro" w:hAnsi="Times New Roman" w:cs="Times New Roman"/>
          <w:sz w:val="22"/>
          <w:szCs w:val="22"/>
          <w:highlight w:val="none"/>
        </w:rPr>
        <w:t xml:space="preserve"> </w:t>
      </w:r>
      <w:r w:rsidRPr="002E1C52">
        <w:rPr>
          <w:rStyle w:val="WWCharLFO1LVL3"/>
          <w:rFonts w:ascii="Times New Roman" w:hAnsi="Times New Roman" w:cs="Times New Roman"/>
          <w:sz w:val="22"/>
          <w:szCs w:val="22"/>
          <w:highlight w:val="none"/>
        </w:rPr>
        <w:t>assinada</w:t>
      </w:r>
      <w:r w:rsidRPr="002E1C52">
        <w:rPr>
          <w:rStyle w:val="WWCharLFO1LVL3"/>
          <w:rFonts w:ascii="Times New Roman" w:eastAsia="Myriad Pro" w:hAnsi="Times New Roman" w:cs="Times New Roman"/>
          <w:sz w:val="22"/>
          <w:szCs w:val="22"/>
          <w:highlight w:val="none"/>
        </w:rPr>
        <w:t xml:space="preserve"> por meio eletrônico com uso de certificação digital ICP-Brasil, </w:t>
      </w:r>
      <w:r w:rsidRPr="002E1C52">
        <w:rPr>
          <w:rStyle w:val="WWCharLFO1LVL3"/>
          <w:rFonts w:ascii="Times New Roman" w:hAnsi="Times New Roman" w:cs="Times New Roman"/>
          <w:sz w:val="22"/>
          <w:szCs w:val="22"/>
          <w:highlight w:val="none"/>
        </w:rPr>
        <w:t>pelo</w:t>
      </w:r>
      <w:r w:rsidRPr="002E1C52">
        <w:rPr>
          <w:rStyle w:val="WWCharLFO1LVL3"/>
          <w:rFonts w:ascii="Times New Roman" w:eastAsia="Myriad Pro" w:hAnsi="Times New Roman" w:cs="Times New Roman"/>
          <w:sz w:val="22"/>
          <w:szCs w:val="22"/>
          <w:highlight w:val="none"/>
        </w:rPr>
        <w:t xml:space="preserve"> </w:t>
      </w:r>
      <w:r w:rsidRPr="002E1C52">
        <w:rPr>
          <w:rStyle w:val="WWCharLFO1LVL3"/>
          <w:rFonts w:ascii="Times New Roman" w:hAnsi="Times New Roman" w:cs="Times New Roman"/>
          <w:sz w:val="22"/>
          <w:szCs w:val="22"/>
          <w:highlight w:val="none"/>
        </w:rPr>
        <w:t>representante</w:t>
      </w:r>
      <w:r w:rsidRPr="002E1C52">
        <w:rPr>
          <w:rStyle w:val="WWCharLFO1LVL3"/>
          <w:rFonts w:ascii="Times New Roman" w:eastAsia="Myriad Pro" w:hAnsi="Times New Roman" w:cs="Times New Roman"/>
          <w:sz w:val="22"/>
          <w:szCs w:val="22"/>
          <w:highlight w:val="none"/>
        </w:rPr>
        <w:t xml:space="preserve"> legal do licitante (ou seu procurador devidamente qualificado) </w:t>
      </w:r>
      <w:r w:rsidRPr="002E1C52">
        <w:rPr>
          <w:rStyle w:val="WWCharLFO1LVL3"/>
          <w:rFonts w:ascii="Times New Roman" w:hAnsi="Times New Roman" w:cs="Times New Roman"/>
          <w:sz w:val="22"/>
          <w:szCs w:val="22"/>
          <w:highlight w:val="none"/>
        </w:rPr>
        <w:t>e</w:t>
      </w:r>
      <w:r w:rsidRPr="002E1C52">
        <w:rPr>
          <w:rStyle w:val="WWCharLFO1LVL3"/>
          <w:rFonts w:ascii="Times New Roman" w:eastAsia="Myriad Pro" w:hAnsi="Times New Roman" w:cs="Times New Roman"/>
          <w:sz w:val="22"/>
          <w:szCs w:val="22"/>
          <w:highlight w:val="none"/>
        </w:rPr>
        <w:t xml:space="preserve"> </w:t>
      </w:r>
      <w:r w:rsidRPr="002E1C52">
        <w:rPr>
          <w:rStyle w:val="WWCharLFO1LVL3"/>
          <w:rFonts w:ascii="Times New Roman" w:hAnsi="Times New Roman" w:cs="Times New Roman"/>
          <w:sz w:val="22"/>
          <w:szCs w:val="22"/>
          <w:highlight w:val="none"/>
        </w:rPr>
        <w:t>deverá</w:t>
      </w:r>
      <w:r w:rsidRPr="002E1C52">
        <w:rPr>
          <w:rStyle w:val="WWCharLFO1LVL3"/>
          <w:rFonts w:ascii="Times New Roman" w:eastAsia="Myriad Pro" w:hAnsi="Times New Roman" w:cs="Times New Roman"/>
          <w:sz w:val="22"/>
          <w:szCs w:val="22"/>
          <w:highlight w:val="none"/>
        </w:rPr>
        <w:t xml:space="preserve"> </w:t>
      </w:r>
      <w:r w:rsidRPr="002E1C52">
        <w:rPr>
          <w:rStyle w:val="WWCharLFO1LVL3"/>
          <w:rFonts w:ascii="Times New Roman" w:hAnsi="Times New Roman" w:cs="Times New Roman"/>
          <w:sz w:val="22"/>
          <w:szCs w:val="22"/>
          <w:highlight w:val="none"/>
        </w:rPr>
        <w:t>conter, de acordo com o modelo definido neste edital, a identificação da licitação, o CNPJ e o nome empresarial completo do licitante, a</w:t>
      </w:r>
      <w:r w:rsidRPr="002E1C52">
        <w:rPr>
          <w:rStyle w:val="WWCharLFO1LVL3"/>
          <w:rFonts w:ascii="Times New Roman" w:eastAsia="Myriad Pro" w:hAnsi="Times New Roman" w:cs="Times New Roman"/>
          <w:sz w:val="22"/>
          <w:szCs w:val="22"/>
          <w:highlight w:val="none"/>
        </w:rPr>
        <w:t xml:space="preserve"> </w:t>
      </w:r>
      <w:r w:rsidRPr="002E1C52">
        <w:rPr>
          <w:rStyle w:val="WWCharLFO1LVL3"/>
          <w:rFonts w:ascii="Times New Roman" w:hAnsi="Times New Roman" w:cs="Times New Roman"/>
          <w:sz w:val="22"/>
          <w:szCs w:val="22"/>
          <w:highlight w:val="none"/>
        </w:rPr>
        <w:t>descrição</w:t>
      </w:r>
      <w:r w:rsidRPr="002E1C52">
        <w:rPr>
          <w:rStyle w:val="WWCharLFO1LVL3"/>
          <w:rFonts w:ascii="Times New Roman" w:eastAsia="Myriad Pro" w:hAnsi="Times New Roman" w:cs="Times New Roman"/>
          <w:sz w:val="22"/>
          <w:szCs w:val="22"/>
          <w:highlight w:val="none"/>
        </w:rPr>
        <w:t xml:space="preserve"> do produto/serviço oferecido para cada item e/ou lote da licitação; o valor global, o</w:t>
      </w:r>
      <w:r w:rsidRPr="002E1C52">
        <w:rPr>
          <w:rStyle w:val="WWCharLFO1LVL3"/>
          <w:rFonts w:ascii="Times New Roman" w:hAnsi="Times New Roman" w:cs="Times New Roman"/>
          <w:sz w:val="22"/>
          <w:szCs w:val="22"/>
          <w:highlight w:val="none"/>
        </w:rPr>
        <w:t>s preços unitários e globais por item e/ou lote, cotados em moeda corrente nacional; e o</w:t>
      </w:r>
      <w:r w:rsidRPr="002E1C52">
        <w:rPr>
          <w:rStyle w:val="WWCharLFO1LVL3"/>
          <w:rFonts w:ascii="Times New Roman" w:eastAsia="Myriad Pro" w:hAnsi="Times New Roman" w:cs="Times New Roman"/>
          <w:sz w:val="22"/>
          <w:szCs w:val="22"/>
          <w:highlight w:val="none"/>
        </w:rPr>
        <w:t xml:space="preserve"> </w:t>
      </w:r>
      <w:r w:rsidRPr="002E1C52">
        <w:rPr>
          <w:rStyle w:val="WWCharLFO1LVL3"/>
          <w:rFonts w:ascii="Times New Roman" w:hAnsi="Times New Roman" w:cs="Times New Roman"/>
          <w:sz w:val="22"/>
          <w:szCs w:val="22"/>
          <w:highlight w:val="none"/>
        </w:rPr>
        <w:t>prazo</w:t>
      </w:r>
      <w:r w:rsidRPr="002E1C52">
        <w:rPr>
          <w:rStyle w:val="WWCharLFO1LVL3"/>
          <w:rFonts w:ascii="Times New Roman" w:eastAsia="Myriad Pro" w:hAnsi="Times New Roman" w:cs="Times New Roman"/>
          <w:sz w:val="22"/>
          <w:szCs w:val="22"/>
          <w:highlight w:val="none"/>
        </w:rPr>
        <w:t xml:space="preserve"> </w:t>
      </w:r>
      <w:r w:rsidRPr="002E1C52">
        <w:rPr>
          <w:rStyle w:val="WWCharLFO1LVL3"/>
          <w:rFonts w:ascii="Times New Roman" w:hAnsi="Times New Roman" w:cs="Times New Roman"/>
          <w:sz w:val="22"/>
          <w:szCs w:val="22"/>
          <w:highlight w:val="none"/>
        </w:rPr>
        <w:t>de</w:t>
      </w:r>
      <w:r w:rsidRPr="002E1C52">
        <w:rPr>
          <w:rStyle w:val="WWCharLFO1LVL3"/>
          <w:rFonts w:ascii="Times New Roman" w:eastAsia="Myriad Pro" w:hAnsi="Times New Roman" w:cs="Times New Roman"/>
          <w:sz w:val="22"/>
          <w:szCs w:val="22"/>
          <w:highlight w:val="none"/>
        </w:rPr>
        <w:t xml:space="preserve"> </w:t>
      </w:r>
      <w:r w:rsidRPr="002E1C52">
        <w:rPr>
          <w:rStyle w:val="WWCharLFO1LVL3"/>
          <w:rFonts w:ascii="Times New Roman" w:hAnsi="Times New Roman" w:cs="Times New Roman"/>
          <w:sz w:val="22"/>
          <w:szCs w:val="22"/>
          <w:highlight w:val="none"/>
        </w:rPr>
        <w:t>validade</w:t>
      </w:r>
      <w:r w:rsidRPr="002E1C52">
        <w:rPr>
          <w:rStyle w:val="WWCharLFO1LVL3"/>
          <w:rFonts w:ascii="Times New Roman" w:eastAsia="Myriad Pro" w:hAnsi="Times New Roman" w:cs="Times New Roman"/>
          <w:sz w:val="22"/>
          <w:szCs w:val="22"/>
          <w:highlight w:val="none"/>
        </w:rPr>
        <w:t xml:space="preserve"> </w:t>
      </w:r>
      <w:r w:rsidRPr="002E1C52">
        <w:rPr>
          <w:rStyle w:val="WWCharLFO1LVL3"/>
          <w:rFonts w:ascii="Times New Roman" w:hAnsi="Times New Roman" w:cs="Times New Roman"/>
          <w:sz w:val="22"/>
          <w:szCs w:val="22"/>
          <w:highlight w:val="none"/>
        </w:rPr>
        <w:t>da</w:t>
      </w:r>
      <w:r w:rsidRPr="002E1C52">
        <w:rPr>
          <w:rStyle w:val="WWCharLFO1LVL3"/>
          <w:rFonts w:ascii="Times New Roman" w:eastAsia="Myriad Pro" w:hAnsi="Times New Roman" w:cs="Times New Roman"/>
          <w:sz w:val="22"/>
          <w:szCs w:val="22"/>
          <w:highlight w:val="none"/>
        </w:rPr>
        <w:t xml:space="preserve"> </w:t>
      </w:r>
      <w:r w:rsidRPr="002E1C52">
        <w:rPr>
          <w:rStyle w:val="WWCharLFO1LVL3"/>
          <w:rFonts w:ascii="Times New Roman" w:hAnsi="Times New Roman" w:cs="Times New Roman"/>
          <w:sz w:val="22"/>
          <w:szCs w:val="22"/>
          <w:highlight w:val="none"/>
        </w:rPr>
        <w:t>proposta,</w:t>
      </w:r>
      <w:r w:rsidRPr="002E1C52">
        <w:rPr>
          <w:rStyle w:val="WWCharLFO1LVL3"/>
          <w:rFonts w:ascii="Times New Roman" w:eastAsia="Myriad Pro" w:hAnsi="Times New Roman" w:cs="Times New Roman"/>
          <w:sz w:val="22"/>
          <w:szCs w:val="22"/>
          <w:highlight w:val="none"/>
        </w:rPr>
        <w:t xml:space="preserve"> que não poderá ser inferior ao estabelecido no edital.</w:t>
      </w:r>
    </w:p>
    <w:p w14:paraId="3CF0E301" w14:textId="77777777" w:rsidR="00795199" w:rsidRPr="002E1C52" w:rsidRDefault="00795199" w:rsidP="00795199">
      <w:pPr>
        <w:spacing w:before="57"/>
        <w:ind w:left="9" w:right="-55"/>
        <w:jc w:val="both"/>
        <w:rPr>
          <w:rFonts w:ascii="Times New Roman" w:hAnsi="Times New Roman" w:cs="Times New Roman"/>
          <w:sz w:val="22"/>
          <w:szCs w:val="22"/>
        </w:rPr>
      </w:pPr>
    </w:p>
    <w:p w14:paraId="004173D6" w14:textId="27260D1A" w:rsidR="00795199" w:rsidRPr="002E1C52" w:rsidRDefault="00795199" w:rsidP="00795199">
      <w:pPr>
        <w:spacing w:before="57"/>
        <w:ind w:left="567" w:right="-55"/>
        <w:jc w:val="both"/>
        <w:rPr>
          <w:rFonts w:ascii="Times New Roman" w:hAnsi="Times New Roman" w:cs="Times New Roman"/>
          <w:sz w:val="22"/>
          <w:szCs w:val="22"/>
        </w:rPr>
      </w:pPr>
      <w:r w:rsidRPr="002E1C52">
        <w:rPr>
          <w:rStyle w:val="WWCharLFO1LVL3"/>
          <w:rFonts w:ascii="Times New Roman" w:eastAsia="Arial" w:hAnsi="Times New Roman" w:cs="Times New Roman"/>
          <w:b/>
          <w:bCs/>
          <w:sz w:val="22"/>
          <w:szCs w:val="22"/>
          <w:highlight w:val="none"/>
        </w:rPr>
        <w:t xml:space="preserve">5.29.1.1 </w:t>
      </w:r>
      <w:r w:rsidRPr="002E1C52">
        <w:rPr>
          <w:rStyle w:val="WWCharLFO1LVL3"/>
          <w:rFonts w:ascii="Times New Roman" w:eastAsia="Verdana" w:hAnsi="Times New Roman" w:cs="Times New Roman"/>
          <w:sz w:val="22"/>
          <w:szCs w:val="22"/>
          <w:highlight w:val="none"/>
        </w:rPr>
        <w:t>A proposta definitiva deverá observar os preços unitários máximos da planilha de composição de preços fixada pelo edital e seus anexos, sob pena de desclassificação, inclusive quando o(s) lote(s) reunir(em) itens diversos e independente do critério de disputa.</w:t>
      </w:r>
    </w:p>
    <w:p w14:paraId="4FE14523" w14:textId="77777777" w:rsidR="00D661CD" w:rsidRPr="002E1C52" w:rsidRDefault="00D661CD" w:rsidP="00795199">
      <w:pPr>
        <w:spacing w:before="57"/>
        <w:ind w:left="567" w:right="-55"/>
        <w:jc w:val="both"/>
        <w:rPr>
          <w:rStyle w:val="WWCharLFO1LVL3"/>
          <w:rFonts w:ascii="Times New Roman" w:eastAsia="Arial" w:hAnsi="Times New Roman" w:cs="Times New Roman"/>
          <w:b/>
          <w:bCs/>
          <w:sz w:val="22"/>
          <w:szCs w:val="22"/>
          <w:highlight w:val="none"/>
        </w:rPr>
      </w:pPr>
    </w:p>
    <w:p w14:paraId="6A057D61" w14:textId="128693D0" w:rsidR="00795199" w:rsidRPr="002E1C52" w:rsidRDefault="00795199" w:rsidP="00795199">
      <w:pPr>
        <w:spacing w:before="57"/>
        <w:ind w:left="567" w:right="-55"/>
        <w:jc w:val="both"/>
        <w:rPr>
          <w:rFonts w:ascii="Times New Roman" w:hAnsi="Times New Roman" w:cs="Times New Roman"/>
          <w:sz w:val="22"/>
          <w:szCs w:val="22"/>
        </w:rPr>
      </w:pPr>
      <w:r w:rsidRPr="002E1C52">
        <w:rPr>
          <w:rStyle w:val="WWCharLFO1LVL3"/>
          <w:rFonts w:ascii="Times New Roman" w:eastAsia="Arial" w:hAnsi="Times New Roman" w:cs="Times New Roman"/>
          <w:b/>
          <w:bCs/>
          <w:sz w:val="22"/>
          <w:szCs w:val="22"/>
          <w:highlight w:val="none"/>
        </w:rPr>
        <w:t xml:space="preserve">5.29.1.2 </w:t>
      </w:r>
      <w:r w:rsidRPr="002E1C52">
        <w:rPr>
          <w:rStyle w:val="WWCharLFO1LVL3"/>
          <w:rFonts w:ascii="Times New Roman" w:eastAsia="Verdana" w:hAnsi="Times New Roman" w:cs="Times New Roman"/>
          <w:sz w:val="22"/>
          <w:szCs w:val="22"/>
          <w:highlight w:val="none"/>
        </w:rPr>
        <w:t xml:space="preserve">As empresas beneficiárias de alguma isenção tributária (item 3.3) deverão, de forma expressa e obrigatoriamente, indicar em sua proposta o preço onerado e o preço desonerado (o qual deve ser igual ou menor ao preço do arrematante), discriminando o percentual de desconto relacionado à isenção fiscal, bem como </w:t>
      </w:r>
      <w:r w:rsidRPr="002E1C52">
        <w:rPr>
          <w:rStyle w:val="Fontepargpadro2"/>
          <w:rFonts w:ascii="Times New Roman" w:hAnsi="Times New Roman" w:cs="Times New Roman"/>
          <w:color w:val="000000"/>
          <w:sz w:val="22"/>
          <w:szCs w:val="22"/>
        </w:rPr>
        <w:t>apresentar o documento que outorga a isenção.</w:t>
      </w:r>
      <w:r w:rsidRPr="002E1C52">
        <w:rPr>
          <w:rFonts w:ascii="Times New Roman" w:hAnsi="Times New Roman" w:cs="Times New Roman"/>
          <w:sz w:val="22"/>
          <w:szCs w:val="22"/>
        </w:rPr>
        <w:t xml:space="preserve"> </w:t>
      </w:r>
    </w:p>
    <w:p w14:paraId="6FA7EB9F" w14:textId="77777777" w:rsidR="00795199" w:rsidRPr="002E1C52" w:rsidRDefault="00795199" w:rsidP="00795199">
      <w:pPr>
        <w:spacing w:before="57"/>
        <w:ind w:left="1134" w:right="-55"/>
        <w:jc w:val="both"/>
        <w:rPr>
          <w:rStyle w:val="WWCharLFO1LVL3"/>
          <w:rFonts w:ascii="Times New Roman" w:eastAsia="Arial" w:hAnsi="Times New Roman" w:cs="Times New Roman"/>
          <w:b/>
          <w:bCs/>
          <w:sz w:val="22"/>
          <w:szCs w:val="22"/>
          <w:highlight w:val="none"/>
        </w:rPr>
      </w:pPr>
    </w:p>
    <w:p w14:paraId="180724E1" w14:textId="7E3202C0" w:rsidR="00795199" w:rsidRPr="002E1C52" w:rsidRDefault="00795199" w:rsidP="00795199">
      <w:pPr>
        <w:spacing w:before="57"/>
        <w:ind w:left="1134" w:right="-55"/>
        <w:jc w:val="both"/>
        <w:rPr>
          <w:rStyle w:val="WWCharLFO1LVL3"/>
          <w:rFonts w:ascii="Times New Roman" w:eastAsia="MS Mincho" w:hAnsi="Times New Roman" w:cs="Times New Roman"/>
          <w:sz w:val="22"/>
          <w:szCs w:val="22"/>
          <w:highlight w:val="none"/>
        </w:rPr>
      </w:pPr>
      <w:r w:rsidRPr="002E1C52">
        <w:rPr>
          <w:rStyle w:val="WWCharLFO1LVL3"/>
          <w:rFonts w:ascii="Times New Roman" w:eastAsia="Arial" w:hAnsi="Times New Roman" w:cs="Times New Roman"/>
          <w:b/>
          <w:bCs/>
          <w:sz w:val="22"/>
          <w:szCs w:val="22"/>
          <w:highlight w:val="none"/>
        </w:rPr>
        <w:t xml:space="preserve">5.29.1.2.1 </w:t>
      </w:r>
      <w:r w:rsidRPr="002E1C52">
        <w:rPr>
          <w:rStyle w:val="WWCharLFO1LVL3"/>
          <w:rFonts w:ascii="Times New Roman" w:eastAsia="MS Mincho" w:hAnsi="Times New Roman" w:cs="Times New Roman"/>
          <w:sz w:val="22"/>
          <w:szCs w:val="22"/>
          <w:highlight w:val="none"/>
        </w:rPr>
        <w:t>Para o licitante abrangido pelo benefício de que trata o item 3.3, e que participar da licitação com o preço desonerado, a soma do preço proposto (preço líquido) com o valor do respectivo imposto não pode ultrapassar o valor máximo estabelecido no edital. Caso esta soma ultrapasse o máximo previsto no edital, o(a) pregoeiro(a) desclassificará a proposta.</w:t>
      </w:r>
    </w:p>
    <w:p w14:paraId="651E97CA" w14:textId="77777777" w:rsidR="00795199" w:rsidRPr="002E1C52" w:rsidRDefault="00795199" w:rsidP="00795199">
      <w:pPr>
        <w:spacing w:before="57"/>
        <w:ind w:left="1134" w:right="-55"/>
        <w:jc w:val="both"/>
        <w:rPr>
          <w:rFonts w:ascii="Times New Roman" w:hAnsi="Times New Roman" w:cs="Times New Roman"/>
          <w:sz w:val="22"/>
          <w:szCs w:val="22"/>
        </w:rPr>
      </w:pPr>
    </w:p>
    <w:p w14:paraId="61B2083B" w14:textId="288746E7" w:rsidR="00795199" w:rsidRPr="002E1C52" w:rsidRDefault="00795199" w:rsidP="00795199">
      <w:pPr>
        <w:spacing w:before="57"/>
        <w:ind w:left="567" w:right="-55"/>
        <w:jc w:val="both"/>
        <w:rPr>
          <w:rStyle w:val="WWCharLFO1LVL3"/>
          <w:rFonts w:ascii="Times New Roman" w:hAnsi="Times New Roman" w:cs="Times New Roman"/>
          <w:sz w:val="22"/>
          <w:szCs w:val="22"/>
          <w:highlight w:val="none"/>
        </w:rPr>
      </w:pPr>
      <w:r w:rsidRPr="002E1C52">
        <w:rPr>
          <w:rStyle w:val="WWCharLFO1LVL3"/>
          <w:rFonts w:ascii="Times New Roman" w:eastAsia="Arial" w:hAnsi="Times New Roman" w:cs="Times New Roman"/>
          <w:b/>
          <w:bCs/>
          <w:sz w:val="22"/>
          <w:szCs w:val="22"/>
          <w:highlight w:val="none"/>
        </w:rPr>
        <w:t xml:space="preserve">5.29.1.3 </w:t>
      </w:r>
      <w:r w:rsidRPr="002E1C52">
        <w:rPr>
          <w:rStyle w:val="WWCharLFO1LVL3"/>
          <w:rFonts w:ascii="Times New Roman" w:hAnsi="Times New Roman" w:cs="Times New Roman"/>
          <w:sz w:val="22"/>
          <w:szCs w:val="22"/>
          <w:highlight w:val="none"/>
        </w:rPr>
        <w:t>Constatado erro de cálculo em qualquer operação, o(a) pregoeiro(a) poderá efetuar diligência visando sanar o erro ou falha, desde que não alterem a substância da proposta, do documento e sua validade jurídica.</w:t>
      </w:r>
    </w:p>
    <w:p w14:paraId="05F2B633" w14:textId="77777777" w:rsidR="00795199" w:rsidRPr="002E1C52" w:rsidRDefault="00795199" w:rsidP="00795199">
      <w:pPr>
        <w:spacing w:before="57"/>
        <w:ind w:left="567" w:right="-55"/>
        <w:jc w:val="both"/>
        <w:rPr>
          <w:rFonts w:ascii="Times New Roman" w:hAnsi="Times New Roman" w:cs="Times New Roman"/>
          <w:sz w:val="22"/>
          <w:szCs w:val="22"/>
        </w:rPr>
      </w:pPr>
    </w:p>
    <w:p w14:paraId="4B44722E" w14:textId="05BB9D15" w:rsidR="00795199" w:rsidRPr="002E1C52" w:rsidRDefault="00A757B4" w:rsidP="00795199">
      <w:pPr>
        <w:spacing w:before="57"/>
        <w:ind w:left="567" w:right="-55"/>
        <w:jc w:val="both"/>
        <w:rPr>
          <w:rFonts w:ascii="Times New Roman" w:hAnsi="Times New Roman" w:cs="Times New Roman"/>
          <w:sz w:val="22"/>
          <w:szCs w:val="22"/>
        </w:rPr>
      </w:pPr>
      <w:r w:rsidRPr="002E1C52">
        <w:rPr>
          <w:rStyle w:val="Fontepargpadro2"/>
          <w:rFonts w:ascii="Times New Roman" w:hAnsi="Times New Roman" w:cs="Times New Roman"/>
          <w:b/>
          <w:bCs/>
          <w:color w:val="000000"/>
          <w:sz w:val="22"/>
          <w:szCs w:val="22"/>
          <w:highlight w:val="white"/>
        </w:rPr>
        <w:t>5.2</w:t>
      </w:r>
      <w:r w:rsidR="00795199" w:rsidRPr="002E1C52">
        <w:rPr>
          <w:rStyle w:val="Fontepargpadro2"/>
          <w:rFonts w:ascii="Times New Roman" w:hAnsi="Times New Roman" w:cs="Times New Roman"/>
          <w:b/>
          <w:bCs/>
          <w:color w:val="000000"/>
          <w:sz w:val="22"/>
          <w:szCs w:val="22"/>
          <w:highlight w:val="white"/>
        </w:rPr>
        <w:t xml:space="preserve">9.1.4 </w:t>
      </w:r>
      <w:r w:rsidR="00795199" w:rsidRPr="002E1C52">
        <w:rPr>
          <w:rStyle w:val="Fontepargpadro2"/>
          <w:rFonts w:ascii="Times New Roman" w:hAnsi="Times New Roman" w:cs="Times New Roman"/>
          <w:color w:val="000000"/>
          <w:sz w:val="22"/>
          <w:szCs w:val="22"/>
          <w:highlight w:val="white"/>
          <w:lang w:eastAsia="pt-BR"/>
        </w:rPr>
        <w:t>Os preços deverão ser cotados em reais, com até duas casas decimais após a vírgula. Serão desconsiderados os valores depois da segunda casa decimal após a vírgula.</w:t>
      </w:r>
    </w:p>
    <w:p w14:paraId="1BDD3CA2" w14:textId="77777777" w:rsidR="00795199" w:rsidRPr="002E1C52" w:rsidRDefault="00795199" w:rsidP="00795199">
      <w:pPr>
        <w:spacing w:before="57"/>
        <w:ind w:left="9" w:right="-55"/>
        <w:jc w:val="both"/>
        <w:rPr>
          <w:rStyle w:val="Fontepargpadro2"/>
          <w:rFonts w:ascii="Times New Roman" w:hAnsi="Times New Roman" w:cs="Times New Roman"/>
          <w:b/>
          <w:bCs/>
          <w:color w:val="000000"/>
          <w:sz w:val="22"/>
          <w:szCs w:val="22"/>
          <w:lang w:eastAsia="pt-BR"/>
        </w:rPr>
      </w:pPr>
    </w:p>
    <w:p w14:paraId="116BD83D" w14:textId="269F4A60" w:rsidR="00795199" w:rsidRPr="002E1C52" w:rsidRDefault="00A757B4" w:rsidP="00795199">
      <w:pPr>
        <w:tabs>
          <w:tab w:val="left" w:pos="-12"/>
        </w:tabs>
        <w:spacing w:before="57"/>
        <w:jc w:val="both"/>
        <w:textAlignment w:val="auto"/>
        <w:rPr>
          <w:rStyle w:val="Fontepargpadro2"/>
          <w:rFonts w:ascii="Times New Roman" w:eastAsia="Arial" w:hAnsi="Times New Roman" w:cs="Times New Roman"/>
          <w:sz w:val="22"/>
          <w:szCs w:val="22"/>
          <w:lang w:eastAsia="pt-BR"/>
        </w:rPr>
      </w:pPr>
      <w:r w:rsidRPr="002E1C52">
        <w:rPr>
          <w:rStyle w:val="Fontepargpadro2"/>
          <w:rFonts w:ascii="Times New Roman" w:hAnsi="Times New Roman" w:cs="Times New Roman"/>
          <w:b/>
          <w:bCs/>
          <w:color w:val="000000"/>
          <w:sz w:val="22"/>
          <w:szCs w:val="22"/>
          <w:lang w:eastAsia="pt-BR"/>
        </w:rPr>
        <w:lastRenderedPageBreak/>
        <w:t>5</w:t>
      </w:r>
      <w:r w:rsidR="00795199" w:rsidRPr="002E1C52">
        <w:rPr>
          <w:rStyle w:val="Fontepargpadro2"/>
          <w:rFonts w:ascii="Times New Roman" w:hAnsi="Times New Roman" w:cs="Times New Roman"/>
          <w:b/>
          <w:bCs/>
          <w:color w:val="000000"/>
          <w:sz w:val="22"/>
          <w:szCs w:val="22"/>
          <w:lang w:eastAsia="pt-BR"/>
        </w:rPr>
        <w:t>.</w:t>
      </w:r>
      <w:r w:rsidRPr="002E1C52">
        <w:rPr>
          <w:rStyle w:val="Fontepargpadro2"/>
          <w:rFonts w:ascii="Times New Roman" w:hAnsi="Times New Roman" w:cs="Times New Roman"/>
          <w:b/>
          <w:bCs/>
          <w:color w:val="000000"/>
          <w:sz w:val="22"/>
          <w:szCs w:val="22"/>
          <w:lang w:eastAsia="pt-BR"/>
        </w:rPr>
        <w:t>30</w:t>
      </w:r>
      <w:r w:rsidR="00795199" w:rsidRPr="002E1C52">
        <w:rPr>
          <w:rStyle w:val="Fontepargpadro2"/>
          <w:rFonts w:ascii="Times New Roman" w:hAnsi="Times New Roman" w:cs="Times New Roman"/>
          <w:color w:val="000000"/>
          <w:sz w:val="22"/>
          <w:szCs w:val="22"/>
          <w:lang w:eastAsia="pt-BR"/>
        </w:rPr>
        <w:t xml:space="preserve"> </w:t>
      </w:r>
      <w:r w:rsidR="00795199" w:rsidRPr="002E1C52">
        <w:rPr>
          <w:rStyle w:val="Fontepargpadro2"/>
          <w:rFonts w:ascii="Times New Roman" w:eastAsia="Arial" w:hAnsi="Times New Roman" w:cs="Times New Roman"/>
          <w:sz w:val="22"/>
          <w:szCs w:val="22"/>
          <w:lang w:eastAsia="pt-BR"/>
        </w:rPr>
        <w:t>Nos termos do §1º do Art. 63 da Lei Federal n.º 14.133/2021, o licitante deverá declarar, sob pena de desclassificação, que sua proposta econômica compreende a integralidade dos custos para atendimento dos direitos trabalhistas assegurados na Constituição Federal, nas leis trabalhistas, nas normas infralegais, nas convenções coletivas de trabalho e nos termos de ajustamento de conduta vigentes na data de entrega das propostas, conforme Anexo III.</w:t>
      </w:r>
    </w:p>
    <w:p w14:paraId="61226A6F" w14:textId="77777777" w:rsidR="00D661CD" w:rsidRPr="00F464F8" w:rsidRDefault="00D661CD" w:rsidP="00795199">
      <w:pPr>
        <w:tabs>
          <w:tab w:val="left" w:pos="-12"/>
        </w:tabs>
        <w:spacing w:before="57"/>
        <w:jc w:val="both"/>
        <w:textAlignment w:val="auto"/>
        <w:rPr>
          <w:rStyle w:val="Fontepargpadro2"/>
          <w:rFonts w:ascii="Times New Roman" w:hAnsi="Times New Roman" w:cs="Times New Roman"/>
          <w:color w:val="000000"/>
          <w:sz w:val="10"/>
          <w:szCs w:val="10"/>
        </w:rPr>
      </w:pPr>
    </w:p>
    <w:p w14:paraId="254824B3" w14:textId="524A3E14" w:rsidR="00795199" w:rsidRPr="002E1C52" w:rsidRDefault="00795199" w:rsidP="00795199">
      <w:pPr>
        <w:spacing w:before="57"/>
        <w:jc w:val="both"/>
        <w:textAlignment w:val="auto"/>
        <w:rPr>
          <w:rStyle w:val="Fontepargpadro2"/>
          <w:rFonts w:ascii="Times New Roman" w:hAnsi="Times New Roman" w:cs="Times New Roman"/>
          <w:color w:val="000000"/>
          <w:sz w:val="22"/>
          <w:szCs w:val="22"/>
        </w:rPr>
      </w:pPr>
      <w:r w:rsidRPr="002E1C52">
        <w:rPr>
          <w:rStyle w:val="Fontepargpadro2"/>
          <w:rFonts w:ascii="Times New Roman" w:hAnsi="Times New Roman" w:cs="Times New Roman"/>
          <w:b/>
          <w:bCs/>
          <w:color w:val="000000"/>
          <w:sz w:val="22"/>
          <w:szCs w:val="22"/>
        </w:rPr>
        <w:t>5.</w:t>
      </w:r>
      <w:r w:rsidR="00A757B4" w:rsidRPr="002E1C52">
        <w:rPr>
          <w:rStyle w:val="Fontepargpadro2"/>
          <w:rFonts w:ascii="Times New Roman" w:hAnsi="Times New Roman" w:cs="Times New Roman"/>
          <w:b/>
          <w:bCs/>
          <w:color w:val="000000"/>
          <w:sz w:val="22"/>
          <w:szCs w:val="22"/>
        </w:rPr>
        <w:t>30</w:t>
      </w:r>
      <w:r w:rsidRPr="002E1C52">
        <w:rPr>
          <w:rStyle w:val="Fontepargpadro2"/>
          <w:rFonts w:ascii="Times New Roman" w:hAnsi="Times New Roman" w:cs="Times New Roman"/>
          <w:b/>
          <w:bCs/>
          <w:color w:val="000000"/>
          <w:sz w:val="22"/>
          <w:szCs w:val="22"/>
        </w:rPr>
        <w:t>.</w:t>
      </w:r>
      <w:r w:rsidR="00A757B4" w:rsidRPr="002E1C52">
        <w:rPr>
          <w:rStyle w:val="Fontepargpadro2"/>
          <w:rFonts w:ascii="Times New Roman" w:hAnsi="Times New Roman" w:cs="Times New Roman"/>
          <w:b/>
          <w:bCs/>
          <w:color w:val="000000"/>
          <w:sz w:val="22"/>
          <w:szCs w:val="22"/>
        </w:rPr>
        <w:t>1</w:t>
      </w:r>
      <w:r w:rsidRPr="002E1C52">
        <w:rPr>
          <w:rStyle w:val="Fontepargpadro2"/>
          <w:rFonts w:ascii="Times New Roman" w:hAnsi="Times New Roman" w:cs="Times New Roman"/>
          <w:b/>
          <w:bCs/>
          <w:color w:val="000000"/>
          <w:sz w:val="22"/>
          <w:szCs w:val="22"/>
        </w:rPr>
        <w:t>.</w:t>
      </w:r>
      <w:r w:rsidRPr="002E1C52">
        <w:rPr>
          <w:rStyle w:val="Fontepargpadro2"/>
          <w:rFonts w:ascii="Times New Roman" w:hAnsi="Times New Roman" w:cs="Times New Roman"/>
          <w:color w:val="000000"/>
          <w:sz w:val="22"/>
          <w:szCs w:val="22"/>
        </w:rPr>
        <w:t xml:space="preserve"> Até a abertura da sessão pública, os licitantes poderão retirar ou substituir a proposta anteriormente inserida no sistema.</w:t>
      </w:r>
    </w:p>
    <w:p w14:paraId="17F6DD3E" w14:textId="77777777" w:rsidR="00D661CD" w:rsidRPr="00F464F8" w:rsidRDefault="00D661CD" w:rsidP="00795199">
      <w:pPr>
        <w:spacing w:before="57"/>
        <w:jc w:val="both"/>
        <w:textAlignment w:val="auto"/>
        <w:rPr>
          <w:rStyle w:val="Fontepargpadro2"/>
          <w:rFonts w:ascii="Times New Roman" w:hAnsi="Times New Roman" w:cs="Times New Roman"/>
          <w:b/>
          <w:bCs/>
          <w:color w:val="000000"/>
          <w:sz w:val="10"/>
          <w:szCs w:val="10"/>
        </w:rPr>
      </w:pPr>
    </w:p>
    <w:p w14:paraId="3AC61677" w14:textId="005A0177" w:rsidR="00795199" w:rsidRPr="002E1C52" w:rsidRDefault="00795199" w:rsidP="00795199">
      <w:pPr>
        <w:spacing w:before="57"/>
        <w:jc w:val="both"/>
        <w:textAlignment w:val="auto"/>
        <w:rPr>
          <w:rStyle w:val="Fontepargpadro2"/>
          <w:rFonts w:ascii="Times New Roman" w:hAnsi="Times New Roman" w:cs="Times New Roman"/>
          <w:color w:val="000000"/>
          <w:sz w:val="22"/>
          <w:szCs w:val="22"/>
        </w:rPr>
      </w:pPr>
      <w:r w:rsidRPr="002E1C52">
        <w:rPr>
          <w:rStyle w:val="Fontepargpadro2"/>
          <w:rFonts w:ascii="Times New Roman" w:hAnsi="Times New Roman" w:cs="Times New Roman"/>
          <w:b/>
          <w:bCs/>
          <w:color w:val="000000"/>
          <w:sz w:val="22"/>
          <w:szCs w:val="22"/>
        </w:rPr>
        <w:t>5.</w:t>
      </w:r>
      <w:r w:rsidR="00A757B4" w:rsidRPr="002E1C52">
        <w:rPr>
          <w:rStyle w:val="Fontepargpadro2"/>
          <w:rFonts w:ascii="Times New Roman" w:hAnsi="Times New Roman" w:cs="Times New Roman"/>
          <w:b/>
          <w:bCs/>
          <w:color w:val="000000"/>
          <w:sz w:val="22"/>
          <w:szCs w:val="22"/>
        </w:rPr>
        <w:t>30</w:t>
      </w:r>
      <w:r w:rsidRPr="002E1C52">
        <w:rPr>
          <w:rStyle w:val="Fontepargpadro2"/>
          <w:rFonts w:ascii="Times New Roman" w:hAnsi="Times New Roman" w:cs="Times New Roman"/>
          <w:b/>
          <w:bCs/>
          <w:color w:val="000000"/>
          <w:sz w:val="22"/>
          <w:szCs w:val="22"/>
        </w:rPr>
        <w:t>.</w:t>
      </w:r>
      <w:r w:rsidR="00A757B4" w:rsidRPr="002E1C52">
        <w:rPr>
          <w:rStyle w:val="Fontepargpadro2"/>
          <w:rFonts w:ascii="Times New Roman" w:hAnsi="Times New Roman" w:cs="Times New Roman"/>
          <w:b/>
          <w:bCs/>
          <w:color w:val="000000"/>
          <w:sz w:val="22"/>
          <w:szCs w:val="22"/>
        </w:rPr>
        <w:t>2</w:t>
      </w:r>
      <w:r w:rsidRPr="002E1C52">
        <w:rPr>
          <w:rStyle w:val="Fontepargpadro2"/>
          <w:rFonts w:ascii="Times New Roman" w:hAnsi="Times New Roman" w:cs="Times New Roman"/>
          <w:b/>
          <w:bCs/>
          <w:color w:val="000000"/>
          <w:sz w:val="22"/>
          <w:szCs w:val="22"/>
        </w:rPr>
        <w:t xml:space="preserve">. </w:t>
      </w:r>
      <w:r w:rsidRPr="002E1C52">
        <w:rPr>
          <w:rStyle w:val="Fontepargpadro2"/>
          <w:rFonts w:ascii="Times New Roman" w:hAnsi="Times New Roman" w:cs="Times New Roman"/>
          <w:color w:val="000000"/>
          <w:sz w:val="22"/>
          <w:szCs w:val="22"/>
        </w:rPr>
        <w:t>Não será estabelecida, nessa etapa do certame, ordem de classificação entre as propostas apresentadas, o que somente ocorrerá após a realização dos procedimentos de negociação e julgamento da proposta.</w:t>
      </w:r>
    </w:p>
    <w:p w14:paraId="2C3BD9B6" w14:textId="77777777" w:rsidR="00D661CD" w:rsidRPr="00F464F8" w:rsidRDefault="00D661CD" w:rsidP="00795199">
      <w:pPr>
        <w:spacing w:before="57"/>
        <w:jc w:val="both"/>
        <w:textAlignment w:val="auto"/>
        <w:rPr>
          <w:rStyle w:val="Fontepargpadro2"/>
          <w:rFonts w:ascii="Times New Roman" w:hAnsi="Times New Roman" w:cs="Times New Roman"/>
          <w:b/>
          <w:bCs/>
          <w:color w:val="000000"/>
          <w:sz w:val="10"/>
          <w:szCs w:val="10"/>
          <w:lang w:eastAsia="en-US"/>
        </w:rPr>
      </w:pPr>
    </w:p>
    <w:p w14:paraId="3B9DCEEB" w14:textId="7492510A" w:rsidR="00795199" w:rsidRPr="002E1C52" w:rsidRDefault="00795199" w:rsidP="00795199">
      <w:pPr>
        <w:spacing w:before="57"/>
        <w:jc w:val="both"/>
        <w:textAlignment w:val="auto"/>
        <w:rPr>
          <w:rStyle w:val="Fontepargpadro2"/>
          <w:rFonts w:ascii="Times New Roman" w:hAnsi="Times New Roman" w:cs="Times New Roman"/>
          <w:color w:val="000000"/>
          <w:sz w:val="22"/>
          <w:szCs w:val="22"/>
          <w:lang w:eastAsia="en-US"/>
        </w:rPr>
      </w:pPr>
      <w:r w:rsidRPr="002E1C52">
        <w:rPr>
          <w:rStyle w:val="Fontepargpadro2"/>
          <w:rFonts w:ascii="Times New Roman" w:hAnsi="Times New Roman" w:cs="Times New Roman"/>
          <w:b/>
          <w:bCs/>
          <w:color w:val="000000"/>
          <w:sz w:val="22"/>
          <w:szCs w:val="22"/>
          <w:lang w:eastAsia="en-US"/>
        </w:rPr>
        <w:t>5.</w:t>
      </w:r>
      <w:r w:rsidR="00A757B4" w:rsidRPr="002E1C52">
        <w:rPr>
          <w:rStyle w:val="Fontepargpadro2"/>
          <w:rFonts w:ascii="Times New Roman" w:hAnsi="Times New Roman" w:cs="Times New Roman"/>
          <w:b/>
          <w:bCs/>
          <w:color w:val="000000"/>
          <w:sz w:val="22"/>
          <w:szCs w:val="22"/>
          <w:lang w:eastAsia="en-US"/>
        </w:rPr>
        <w:t>31</w:t>
      </w:r>
      <w:r w:rsidRPr="002E1C52">
        <w:rPr>
          <w:rStyle w:val="Fontepargpadro2"/>
          <w:rFonts w:ascii="Times New Roman" w:hAnsi="Times New Roman" w:cs="Times New Roman"/>
          <w:color w:val="000000"/>
          <w:sz w:val="22"/>
          <w:szCs w:val="22"/>
          <w:lang w:eastAsia="en-US"/>
        </w:rPr>
        <w:t xml:space="preserve"> Após a negociação do preço e apresentação da proposta, o(a) Pregoeiro(a) iniciará a fase de aceitação e julgamento da proposta.</w:t>
      </w:r>
    </w:p>
    <w:p w14:paraId="2692F60A" w14:textId="77777777" w:rsidR="00D661CD" w:rsidRPr="00F464F8" w:rsidRDefault="00D661CD" w:rsidP="00795199">
      <w:pPr>
        <w:spacing w:before="57"/>
        <w:jc w:val="both"/>
        <w:textAlignment w:val="auto"/>
        <w:rPr>
          <w:rStyle w:val="Fontepargpadro2"/>
          <w:rFonts w:ascii="Times New Roman" w:hAnsi="Times New Roman" w:cs="Times New Roman"/>
          <w:color w:val="000000"/>
          <w:sz w:val="10"/>
          <w:szCs w:val="10"/>
          <w:lang w:eastAsia="en-US"/>
        </w:rPr>
      </w:pPr>
    </w:p>
    <w:p w14:paraId="7C67C657" w14:textId="03719E11" w:rsidR="00D661CD" w:rsidRPr="002E1C52" w:rsidRDefault="00600A63" w:rsidP="00600A63">
      <w:pPr>
        <w:shd w:val="clear" w:color="auto" w:fill="D9D9D9" w:themeFill="background1" w:themeFillShade="D9"/>
        <w:jc w:val="both"/>
        <w:textAlignment w:val="auto"/>
        <w:rPr>
          <w:rFonts w:ascii="Times New Roman" w:hAnsi="Times New Roman" w:cs="Times New Roman"/>
          <w:b/>
          <w:bCs/>
          <w:color w:val="000000"/>
          <w:sz w:val="22"/>
          <w:szCs w:val="22"/>
          <w:u w:val="single"/>
        </w:rPr>
      </w:pPr>
      <w:r w:rsidRPr="002E1C52">
        <w:rPr>
          <w:rFonts w:ascii="Times New Roman" w:hAnsi="Times New Roman" w:cs="Times New Roman"/>
          <w:b/>
          <w:bCs/>
          <w:color w:val="000000"/>
          <w:sz w:val="22"/>
          <w:szCs w:val="22"/>
          <w:u w:val="single"/>
        </w:rPr>
        <w:t>6. PROVA DE CONCEITO SERÁ REALIZADA APÓS A CONFERÊNCIA DOS DOCUMENTOS DE HABILITAÇÃO E POSSIVEIS RETIFICA</w:t>
      </w:r>
      <w:r w:rsidR="00602A38" w:rsidRPr="002E1C52">
        <w:rPr>
          <w:rFonts w:ascii="Times New Roman" w:hAnsi="Times New Roman" w:cs="Times New Roman"/>
          <w:b/>
          <w:bCs/>
          <w:color w:val="000000"/>
          <w:sz w:val="22"/>
          <w:szCs w:val="22"/>
          <w:u w:val="single"/>
        </w:rPr>
        <w:t>ÇÕES</w:t>
      </w:r>
      <w:r w:rsidRPr="002E1C52">
        <w:rPr>
          <w:rFonts w:ascii="Times New Roman" w:hAnsi="Times New Roman" w:cs="Times New Roman"/>
          <w:b/>
          <w:bCs/>
          <w:color w:val="000000"/>
          <w:sz w:val="22"/>
          <w:szCs w:val="22"/>
          <w:u w:val="single"/>
        </w:rPr>
        <w:t xml:space="preserve"> AOS DOCUMENTOS APRESENTADOS.</w:t>
      </w:r>
    </w:p>
    <w:p w14:paraId="1355797D" w14:textId="77777777" w:rsidR="00600A63" w:rsidRPr="002E1C52" w:rsidRDefault="00600A63" w:rsidP="00795199">
      <w:pPr>
        <w:jc w:val="both"/>
        <w:textAlignment w:val="auto"/>
        <w:rPr>
          <w:rFonts w:ascii="Times New Roman" w:hAnsi="Times New Roman" w:cs="Times New Roman"/>
          <w:color w:val="000000"/>
          <w:sz w:val="22"/>
          <w:szCs w:val="22"/>
        </w:rPr>
      </w:pPr>
    </w:p>
    <w:p w14:paraId="4F2CACD8" w14:textId="77777777" w:rsidR="00795199" w:rsidRPr="002E1C52" w:rsidRDefault="00795199" w:rsidP="00795199">
      <w:pPr>
        <w:pStyle w:val="Recuodecorpodetexto3"/>
        <w:shd w:val="clear" w:color="auto" w:fill="BFBFBF"/>
        <w:ind w:left="0"/>
        <w:rPr>
          <w:rFonts w:ascii="Times New Roman" w:hAnsi="Times New Roman" w:cs="Times New Roman"/>
          <w:b/>
          <w:sz w:val="22"/>
          <w:szCs w:val="22"/>
        </w:rPr>
      </w:pPr>
      <w:r w:rsidRPr="002E1C52">
        <w:rPr>
          <w:rStyle w:val="Fontepargpadro2"/>
          <w:rFonts w:ascii="Times New Roman" w:eastAsia="MS Gothic" w:hAnsi="Times New Roman" w:cs="Times New Roman"/>
          <w:b/>
          <w:sz w:val="22"/>
          <w:szCs w:val="22"/>
          <w:highlight w:val="lightGray"/>
          <w:lang w:eastAsia="en-US"/>
        </w:rPr>
        <w:t>7</w:t>
      </w:r>
      <w:r w:rsidRPr="002E1C52">
        <w:rPr>
          <w:rStyle w:val="Fontepargpadro2"/>
          <w:rFonts w:ascii="Times New Roman" w:hAnsi="Times New Roman" w:cs="Times New Roman"/>
          <w:b/>
          <w:sz w:val="22"/>
          <w:szCs w:val="22"/>
          <w:highlight w:val="lightGray"/>
          <w:lang w:eastAsia="en-US"/>
        </w:rPr>
        <w:t>. DA ACEITABILIDADE DA PROPOSTA VENCEDORA.</w:t>
      </w:r>
    </w:p>
    <w:p w14:paraId="7FEFC011" w14:textId="40737280" w:rsidR="00795199" w:rsidRPr="002E1C52" w:rsidRDefault="00795199" w:rsidP="00795199">
      <w:pPr>
        <w:spacing w:before="57"/>
        <w:jc w:val="both"/>
        <w:textAlignment w:val="auto"/>
        <w:rPr>
          <w:rStyle w:val="Fontepargpadro2"/>
          <w:rFonts w:ascii="Times New Roman" w:hAnsi="Times New Roman" w:cs="Times New Roman"/>
          <w:color w:val="000000"/>
          <w:sz w:val="22"/>
          <w:szCs w:val="22"/>
        </w:rPr>
      </w:pPr>
      <w:r w:rsidRPr="002E1C52">
        <w:rPr>
          <w:rStyle w:val="Fontepargpadro2"/>
          <w:rFonts w:ascii="Times New Roman" w:hAnsi="Times New Roman" w:cs="Times New Roman"/>
          <w:b/>
          <w:bCs/>
          <w:color w:val="000000"/>
          <w:sz w:val="22"/>
          <w:szCs w:val="22"/>
        </w:rPr>
        <w:t>7.1</w:t>
      </w:r>
      <w:r w:rsidRPr="002E1C52">
        <w:rPr>
          <w:rStyle w:val="Fontepargpadro2"/>
          <w:rFonts w:ascii="Times New Roman" w:hAnsi="Times New Roman" w:cs="Times New Roman"/>
          <w:color w:val="000000"/>
          <w:sz w:val="22"/>
          <w:szCs w:val="22"/>
        </w:rPr>
        <w:t xml:space="preserve"> </w:t>
      </w:r>
      <w:r w:rsidRPr="002E1C52">
        <w:rPr>
          <w:rStyle w:val="Fontepargpadro2"/>
          <w:rFonts w:ascii="Times New Roman" w:hAnsi="Times New Roman" w:cs="Times New Roman"/>
          <w:b/>
          <w:bCs/>
          <w:color w:val="000000"/>
          <w:sz w:val="22"/>
          <w:szCs w:val="22"/>
          <w:u w:val="single"/>
          <w:lang w:eastAsia="en-US"/>
        </w:rPr>
        <w:t>Após a negociação do preço e o envio da proposta com a documentação de habilitação, se for o caso, o(a) Pregoeiro(a) iniciará a fase de julgamento da proposta</w:t>
      </w:r>
      <w:r w:rsidRPr="002E1C52">
        <w:rPr>
          <w:rStyle w:val="Fontepargpadro2"/>
          <w:rFonts w:ascii="Times New Roman" w:hAnsi="Times New Roman" w:cs="Times New Roman"/>
          <w:color w:val="000000"/>
          <w:sz w:val="22"/>
          <w:szCs w:val="22"/>
        </w:rPr>
        <w:t>, examina</w:t>
      </w:r>
      <w:r w:rsidR="00602A38" w:rsidRPr="002E1C52">
        <w:rPr>
          <w:rStyle w:val="Fontepargpadro2"/>
          <w:rFonts w:ascii="Times New Roman" w:hAnsi="Times New Roman" w:cs="Times New Roman"/>
          <w:color w:val="000000"/>
          <w:sz w:val="22"/>
          <w:szCs w:val="22"/>
        </w:rPr>
        <w:t>ndo</w:t>
      </w:r>
      <w:r w:rsidRPr="002E1C52">
        <w:rPr>
          <w:rStyle w:val="Fontepargpadro2"/>
          <w:rFonts w:ascii="Times New Roman" w:hAnsi="Times New Roman" w:cs="Times New Roman"/>
          <w:color w:val="000000"/>
          <w:sz w:val="22"/>
          <w:szCs w:val="22"/>
        </w:rPr>
        <w:t xml:space="preserve"> a proposta classificada em primeiro lugar quanto à adequação ao objeto e à compatibilidade do preço em relação ao máximo estipulado para contratação neste Edital e em seus anexos, observado o disposto no art. 95 do Decreto n.º 3.537/2023.</w:t>
      </w:r>
    </w:p>
    <w:p w14:paraId="2BA85812" w14:textId="77777777" w:rsidR="00795199" w:rsidRPr="002E1C52" w:rsidRDefault="00795199" w:rsidP="00795199">
      <w:pPr>
        <w:spacing w:before="57"/>
        <w:jc w:val="both"/>
        <w:textAlignment w:val="auto"/>
        <w:rPr>
          <w:rFonts w:ascii="Times New Roman" w:hAnsi="Times New Roman" w:cs="Times New Roman"/>
          <w:sz w:val="22"/>
          <w:szCs w:val="22"/>
        </w:rPr>
      </w:pPr>
    </w:p>
    <w:p w14:paraId="744762CF" w14:textId="77777777" w:rsidR="00795199" w:rsidRPr="002E1C52" w:rsidRDefault="00795199" w:rsidP="00795199">
      <w:pPr>
        <w:spacing w:before="57"/>
        <w:jc w:val="both"/>
        <w:textAlignment w:val="auto"/>
        <w:rPr>
          <w:rStyle w:val="Fontepargpadro2"/>
          <w:rFonts w:ascii="Times New Roman" w:hAnsi="Times New Roman" w:cs="Times New Roman"/>
          <w:color w:val="000000"/>
          <w:sz w:val="22"/>
          <w:szCs w:val="22"/>
        </w:rPr>
      </w:pPr>
      <w:r w:rsidRPr="002E1C52">
        <w:rPr>
          <w:rStyle w:val="Fontepargpadro2"/>
          <w:rFonts w:ascii="Times New Roman" w:hAnsi="Times New Roman" w:cs="Times New Roman"/>
          <w:b/>
          <w:bCs/>
          <w:color w:val="000000"/>
          <w:sz w:val="22"/>
          <w:szCs w:val="22"/>
        </w:rPr>
        <w:t>7.2</w:t>
      </w:r>
      <w:r w:rsidRPr="002E1C52">
        <w:rPr>
          <w:rStyle w:val="Fontepargpadro2"/>
          <w:rFonts w:ascii="Times New Roman" w:hAnsi="Times New Roman" w:cs="Times New Roman"/>
          <w:color w:val="000000"/>
          <w:sz w:val="22"/>
          <w:szCs w:val="22"/>
        </w:rPr>
        <w:t xml:space="preserve"> Será desclassificada a proposta, ou o lance vencedor, que apresentar preço final superior ao(s) preço(s) máximo(s) fixado(s), desconto menor do que o mínimo exigido ou que apresentar preço manifestamente inexequível.</w:t>
      </w:r>
    </w:p>
    <w:p w14:paraId="71A688D8" w14:textId="77777777" w:rsidR="00795199" w:rsidRPr="002E1C52" w:rsidRDefault="00795199" w:rsidP="00795199">
      <w:pPr>
        <w:spacing w:before="57"/>
        <w:jc w:val="both"/>
        <w:textAlignment w:val="auto"/>
        <w:rPr>
          <w:rFonts w:ascii="Times New Roman" w:hAnsi="Times New Roman" w:cs="Times New Roman"/>
          <w:sz w:val="22"/>
          <w:szCs w:val="22"/>
        </w:rPr>
      </w:pPr>
    </w:p>
    <w:p w14:paraId="1CDCCB2B" w14:textId="77777777" w:rsidR="00795199" w:rsidRPr="002E1C52" w:rsidRDefault="00795199" w:rsidP="00795199">
      <w:pPr>
        <w:spacing w:before="57"/>
        <w:jc w:val="both"/>
        <w:textAlignment w:val="auto"/>
        <w:rPr>
          <w:rStyle w:val="Fontepargpadro2"/>
          <w:rFonts w:ascii="Times New Roman" w:hAnsi="Times New Roman" w:cs="Times New Roman"/>
          <w:color w:val="000000"/>
          <w:sz w:val="22"/>
          <w:szCs w:val="22"/>
        </w:rPr>
      </w:pPr>
      <w:r w:rsidRPr="002E1C52">
        <w:rPr>
          <w:rStyle w:val="Fontepargpadro2"/>
          <w:rFonts w:ascii="Times New Roman" w:hAnsi="Times New Roman" w:cs="Times New Roman"/>
          <w:b/>
          <w:bCs/>
          <w:color w:val="000000"/>
          <w:sz w:val="22"/>
          <w:szCs w:val="22"/>
        </w:rPr>
        <w:t>7.2.1</w:t>
      </w:r>
      <w:r w:rsidRPr="002E1C52">
        <w:rPr>
          <w:rStyle w:val="Fontepargpadro2"/>
          <w:rFonts w:ascii="Times New Roman" w:hAnsi="Times New Roman" w:cs="Times New Roman"/>
          <w:color w:val="000000"/>
          <w:sz w:val="22"/>
          <w:szCs w:val="22"/>
        </w:rPr>
        <w:t xml:space="preserve"> Considera-se inexequível a proposta que apresente preços global ou unitários simbólicos, irrisórios ou de valor zero, incompatíveis com os preços dos insumos e salários de mercado, acrescidos dos respectivos encargos.</w:t>
      </w:r>
    </w:p>
    <w:p w14:paraId="5D6AFE78" w14:textId="77777777" w:rsidR="00795199" w:rsidRPr="002E1C52" w:rsidRDefault="00795199" w:rsidP="00795199">
      <w:pPr>
        <w:spacing w:before="57"/>
        <w:jc w:val="both"/>
        <w:textAlignment w:val="auto"/>
        <w:rPr>
          <w:rStyle w:val="Fontepargpadro2"/>
          <w:rFonts w:ascii="Times New Roman" w:hAnsi="Times New Roman" w:cs="Times New Roman"/>
          <w:color w:val="000000"/>
          <w:sz w:val="22"/>
          <w:szCs w:val="22"/>
        </w:rPr>
      </w:pPr>
    </w:p>
    <w:p w14:paraId="6CB1373B" w14:textId="77777777" w:rsidR="00795199" w:rsidRPr="002E1C52" w:rsidRDefault="00795199" w:rsidP="00795199">
      <w:pPr>
        <w:pStyle w:val="Standard"/>
        <w:shd w:val="clear" w:color="auto" w:fill="FFFFFF"/>
        <w:tabs>
          <w:tab w:val="left" w:pos="634"/>
        </w:tabs>
        <w:ind w:left="567"/>
        <w:jc w:val="both"/>
        <w:rPr>
          <w:rFonts w:ascii="Times New Roman" w:hAnsi="Times New Roman" w:cs="Times New Roman"/>
          <w:sz w:val="22"/>
          <w:szCs w:val="22"/>
        </w:rPr>
      </w:pPr>
      <w:r w:rsidRPr="002E1C52">
        <w:rPr>
          <w:rFonts w:ascii="Times New Roman" w:hAnsi="Times New Roman" w:cs="Times New Roman"/>
          <w:b/>
          <w:sz w:val="22"/>
          <w:szCs w:val="22"/>
        </w:rPr>
        <w:t xml:space="preserve">7.2.2. </w:t>
      </w:r>
      <w:r w:rsidRPr="002E1C52">
        <w:rPr>
          <w:rFonts w:ascii="Times New Roman" w:hAnsi="Times New Roman" w:cs="Times New Roman"/>
          <w:sz w:val="22"/>
          <w:szCs w:val="22"/>
        </w:rPr>
        <w:t xml:space="preserve">No caso de bens e serviços em geral, será realizada diligência para análise de exequibilidade das propostas com valores inferiores a </w:t>
      </w:r>
      <w:r w:rsidRPr="002E1C52">
        <w:rPr>
          <w:rFonts w:ascii="Times New Roman" w:hAnsi="Times New Roman" w:cs="Times New Roman"/>
          <w:b/>
          <w:sz w:val="22"/>
          <w:szCs w:val="22"/>
          <w:u w:val="single"/>
        </w:rPr>
        <w:t>50% (cinquenta por cento) do valor orçado pela Administração</w:t>
      </w:r>
      <w:r w:rsidRPr="002E1C52">
        <w:rPr>
          <w:rFonts w:ascii="Times New Roman" w:hAnsi="Times New Roman" w:cs="Times New Roman"/>
          <w:sz w:val="22"/>
          <w:szCs w:val="22"/>
        </w:rPr>
        <w:t>, conforme artigo 34 da Instrução Normativa SEGES/ME Nº 73, de 30 de setembro de 2022.</w:t>
      </w:r>
    </w:p>
    <w:p w14:paraId="65A0B304" w14:textId="77777777" w:rsidR="00795199" w:rsidRPr="002E1C52" w:rsidRDefault="00795199" w:rsidP="00795199">
      <w:pPr>
        <w:spacing w:before="57"/>
        <w:ind w:left="567"/>
        <w:jc w:val="both"/>
        <w:textAlignment w:val="auto"/>
        <w:rPr>
          <w:rStyle w:val="Fontepargpadro2"/>
          <w:rFonts w:ascii="Times New Roman" w:hAnsi="Times New Roman" w:cs="Times New Roman"/>
          <w:b/>
          <w:bCs/>
          <w:color w:val="000000"/>
          <w:sz w:val="22"/>
          <w:szCs w:val="22"/>
        </w:rPr>
      </w:pPr>
    </w:p>
    <w:p w14:paraId="61007F89" w14:textId="77777777" w:rsidR="00795199" w:rsidRPr="002E1C52" w:rsidRDefault="00795199" w:rsidP="00795199">
      <w:pPr>
        <w:spacing w:before="57"/>
        <w:ind w:left="567"/>
        <w:jc w:val="both"/>
        <w:textAlignment w:val="auto"/>
        <w:rPr>
          <w:rStyle w:val="Fontepargpadro2"/>
          <w:rFonts w:ascii="Times New Roman" w:hAnsi="Times New Roman" w:cs="Times New Roman"/>
          <w:color w:val="000000"/>
          <w:sz w:val="22"/>
          <w:szCs w:val="22"/>
        </w:rPr>
      </w:pPr>
      <w:r w:rsidRPr="002E1C52">
        <w:rPr>
          <w:rStyle w:val="Fontepargpadro2"/>
          <w:rFonts w:ascii="Times New Roman" w:hAnsi="Times New Roman" w:cs="Times New Roman"/>
          <w:b/>
          <w:bCs/>
          <w:color w:val="000000"/>
          <w:sz w:val="22"/>
          <w:szCs w:val="22"/>
        </w:rPr>
        <w:t>7.2.3.</w:t>
      </w:r>
      <w:r w:rsidRPr="002E1C52">
        <w:rPr>
          <w:rStyle w:val="Fontepargpadro2"/>
          <w:rFonts w:ascii="Times New Roman" w:hAnsi="Times New Roman" w:cs="Times New Roman"/>
          <w:color w:val="000000"/>
          <w:sz w:val="22"/>
          <w:szCs w:val="22"/>
        </w:rPr>
        <w:t xml:space="preserve"> Exceto quando se referirem a materiais e instalações de propriedade do próprio licitante, para os quais ele renuncie a parcela ou à totalidade da remuneração.</w:t>
      </w:r>
    </w:p>
    <w:p w14:paraId="5F4BC5B5" w14:textId="77777777" w:rsidR="00600A63" w:rsidRPr="002E1C52" w:rsidRDefault="00600A63" w:rsidP="00795199">
      <w:pPr>
        <w:spacing w:before="57"/>
        <w:ind w:left="567"/>
        <w:jc w:val="both"/>
        <w:textAlignment w:val="auto"/>
        <w:rPr>
          <w:rStyle w:val="Fontepargpadro2"/>
          <w:rFonts w:ascii="Times New Roman" w:hAnsi="Times New Roman" w:cs="Times New Roman"/>
          <w:color w:val="000000"/>
          <w:sz w:val="22"/>
          <w:szCs w:val="22"/>
        </w:rPr>
      </w:pPr>
    </w:p>
    <w:p w14:paraId="6B2997DD" w14:textId="77777777" w:rsidR="00795199" w:rsidRPr="002E1C52" w:rsidRDefault="00795199" w:rsidP="00795199">
      <w:pPr>
        <w:spacing w:before="57" w:after="57"/>
        <w:jc w:val="both"/>
        <w:textAlignment w:val="auto"/>
        <w:rPr>
          <w:rFonts w:ascii="Times New Roman" w:hAnsi="Times New Roman" w:cs="Times New Roman"/>
          <w:sz w:val="22"/>
          <w:szCs w:val="22"/>
        </w:rPr>
      </w:pPr>
      <w:r w:rsidRPr="002E1C52">
        <w:rPr>
          <w:rStyle w:val="Fontepargpadro2"/>
          <w:rFonts w:ascii="Times New Roman" w:hAnsi="Times New Roman" w:cs="Times New Roman"/>
          <w:b/>
          <w:bCs/>
          <w:color w:val="000000"/>
          <w:sz w:val="22"/>
          <w:szCs w:val="22"/>
          <w:lang w:eastAsia="en-US"/>
        </w:rPr>
        <w:t>7.3</w:t>
      </w:r>
      <w:r w:rsidRPr="002E1C52">
        <w:rPr>
          <w:rStyle w:val="Fontepargpadro2"/>
          <w:rFonts w:ascii="Times New Roman" w:hAnsi="Times New Roman" w:cs="Times New Roman"/>
          <w:color w:val="000000"/>
          <w:sz w:val="22"/>
          <w:szCs w:val="22"/>
          <w:lang w:eastAsia="en-US"/>
        </w:rPr>
        <w:t xml:space="preserve"> Qualquer interessado poderá requerer que se realizem diligências para aferir a exequibilidade e a legalidade das propostas, devendo apresentar as provas ou os indícios que fundamentam a suspeita.</w:t>
      </w:r>
    </w:p>
    <w:p w14:paraId="5F6FDF09" w14:textId="77777777" w:rsidR="00600A63" w:rsidRPr="002E1C52" w:rsidRDefault="00600A63" w:rsidP="00795199">
      <w:pPr>
        <w:spacing w:before="57" w:after="57"/>
        <w:jc w:val="both"/>
        <w:textAlignment w:val="auto"/>
        <w:rPr>
          <w:rStyle w:val="Fontepargpadro2"/>
          <w:rFonts w:ascii="Times New Roman" w:hAnsi="Times New Roman" w:cs="Times New Roman"/>
          <w:b/>
          <w:bCs/>
          <w:color w:val="000000"/>
          <w:sz w:val="22"/>
          <w:szCs w:val="22"/>
          <w:lang w:eastAsia="en-US"/>
        </w:rPr>
      </w:pPr>
    </w:p>
    <w:p w14:paraId="35B3E51C" w14:textId="1CC8D3BE" w:rsidR="00795199" w:rsidRPr="002E1C52" w:rsidRDefault="00795199" w:rsidP="00795199">
      <w:pPr>
        <w:spacing w:before="57" w:after="57"/>
        <w:jc w:val="both"/>
        <w:textAlignment w:val="auto"/>
        <w:rPr>
          <w:rStyle w:val="Fontepargpadro2"/>
          <w:rFonts w:ascii="Times New Roman" w:hAnsi="Times New Roman" w:cs="Times New Roman"/>
          <w:color w:val="000000"/>
          <w:sz w:val="22"/>
          <w:szCs w:val="22"/>
          <w:lang w:eastAsia="en-US"/>
        </w:rPr>
      </w:pPr>
      <w:r w:rsidRPr="002E1C52">
        <w:rPr>
          <w:rStyle w:val="Fontepargpadro2"/>
          <w:rFonts w:ascii="Times New Roman" w:hAnsi="Times New Roman" w:cs="Times New Roman"/>
          <w:b/>
          <w:bCs/>
          <w:color w:val="000000"/>
          <w:sz w:val="22"/>
          <w:szCs w:val="22"/>
          <w:lang w:eastAsia="en-US"/>
        </w:rPr>
        <w:t>7.4</w:t>
      </w:r>
      <w:r w:rsidRPr="002E1C52">
        <w:rPr>
          <w:rStyle w:val="Fontepargpadro2"/>
          <w:rFonts w:ascii="Times New Roman" w:hAnsi="Times New Roman" w:cs="Times New Roman"/>
          <w:color w:val="000000"/>
          <w:sz w:val="22"/>
          <w:szCs w:val="22"/>
          <w:lang w:eastAsia="en-US"/>
        </w:rPr>
        <w:t xml:space="preserve"> Na hipótese de necessidade de suspensão da sessão pública para a realização de diligências, com vistas ao saneamento das propostas, a sessão pública somente poderá ser reiniciada mediante aviso prévio no sistema com, no mínimo, vinte e quatro horas de antecedência, e a ocorrência será registrada em ata.</w:t>
      </w:r>
    </w:p>
    <w:p w14:paraId="51692555" w14:textId="77777777" w:rsidR="00795199" w:rsidRPr="002E1C52" w:rsidRDefault="00795199" w:rsidP="00795199">
      <w:pPr>
        <w:spacing w:before="57" w:after="57"/>
        <w:jc w:val="both"/>
        <w:textAlignment w:val="auto"/>
        <w:rPr>
          <w:rFonts w:ascii="Times New Roman" w:hAnsi="Times New Roman" w:cs="Times New Roman"/>
          <w:sz w:val="22"/>
          <w:szCs w:val="22"/>
        </w:rPr>
      </w:pPr>
    </w:p>
    <w:p w14:paraId="49CA16A1" w14:textId="77777777" w:rsidR="00795199" w:rsidRPr="002E1C52" w:rsidRDefault="00795199" w:rsidP="00795199">
      <w:pPr>
        <w:spacing w:before="57" w:after="57"/>
        <w:jc w:val="both"/>
        <w:textAlignment w:val="auto"/>
        <w:rPr>
          <w:rFonts w:ascii="Times New Roman" w:hAnsi="Times New Roman" w:cs="Times New Roman"/>
          <w:sz w:val="22"/>
          <w:szCs w:val="22"/>
        </w:rPr>
      </w:pPr>
      <w:r w:rsidRPr="002E1C52">
        <w:rPr>
          <w:rStyle w:val="Fontepargpadro2"/>
          <w:rFonts w:ascii="Times New Roman" w:hAnsi="Times New Roman" w:cs="Times New Roman"/>
          <w:b/>
          <w:bCs/>
          <w:color w:val="000000"/>
          <w:sz w:val="22"/>
          <w:szCs w:val="22"/>
          <w:lang w:eastAsia="en-US"/>
        </w:rPr>
        <w:t>7.5</w:t>
      </w:r>
      <w:r w:rsidRPr="002E1C52">
        <w:rPr>
          <w:rStyle w:val="Fontepargpadro2"/>
          <w:rFonts w:ascii="Times New Roman" w:hAnsi="Times New Roman" w:cs="Times New Roman"/>
          <w:color w:val="000000"/>
          <w:sz w:val="22"/>
          <w:szCs w:val="22"/>
          <w:lang w:eastAsia="en-US"/>
        </w:rPr>
        <w:t xml:space="preserve"> O(a) Pregoeiro(a) poderá convocar o licitante para enviar documento digital complementar, por meio de funcionalidade disponível no sistema, no prazo de </w:t>
      </w:r>
      <w:r w:rsidRPr="002E1C52">
        <w:rPr>
          <w:rStyle w:val="Fontepargpadro2"/>
          <w:rFonts w:ascii="Times New Roman" w:hAnsi="Times New Roman" w:cs="Times New Roman"/>
          <w:b/>
          <w:bCs/>
          <w:color w:val="000000"/>
          <w:sz w:val="22"/>
          <w:szCs w:val="22"/>
          <w:highlight w:val="yellow"/>
          <w:lang w:eastAsia="en-US"/>
        </w:rPr>
        <w:t>4</w:t>
      </w:r>
      <w:r w:rsidRPr="002E1C52">
        <w:rPr>
          <w:rStyle w:val="Fontepargpadro2"/>
          <w:rFonts w:ascii="Times New Roman" w:hAnsi="Times New Roman" w:cs="Times New Roman"/>
          <w:b/>
          <w:color w:val="000000"/>
          <w:sz w:val="22"/>
          <w:szCs w:val="22"/>
          <w:highlight w:val="yellow"/>
          <w:lang w:eastAsia="en-US"/>
        </w:rPr>
        <w:t xml:space="preserve"> </w:t>
      </w:r>
      <w:r w:rsidRPr="002E1C52">
        <w:rPr>
          <w:rStyle w:val="Fontepargpadro2"/>
          <w:rFonts w:ascii="Times New Roman" w:hAnsi="Times New Roman" w:cs="Times New Roman"/>
          <w:b/>
          <w:bCs/>
          <w:color w:val="000000"/>
          <w:sz w:val="22"/>
          <w:szCs w:val="22"/>
          <w:highlight w:val="yellow"/>
          <w:lang w:eastAsia="en-US"/>
        </w:rPr>
        <w:t>(HORAS</w:t>
      </w:r>
      <w:r w:rsidRPr="002E1C52">
        <w:rPr>
          <w:rStyle w:val="Fontepargpadro2"/>
          <w:rFonts w:ascii="Times New Roman" w:hAnsi="Times New Roman" w:cs="Times New Roman"/>
          <w:bCs/>
          <w:color w:val="000000"/>
          <w:sz w:val="22"/>
          <w:szCs w:val="22"/>
          <w:highlight w:val="yellow"/>
          <w:lang w:eastAsia="en-US"/>
        </w:rPr>
        <w:t>)</w:t>
      </w:r>
      <w:r w:rsidRPr="002E1C52">
        <w:rPr>
          <w:rStyle w:val="Fontepargpadro2"/>
          <w:rFonts w:ascii="Times New Roman" w:hAnsi="Times New Roman" w:cs="Times New Roman"/>
          <w:color w:val="000000"/>
          <w:sz w:val="22"/>
          <w:szCs w:val="22"/>
          <w:lang w:eastAsia="en-US"/>
        </w:rPr>
        <w:t>, sob pena de não aceitação da proposta.</w:t>
      </w:r>
    </w:p>
    <w:p w14:paraId="68D2F5C7" w14:textId="77777777" w:rsidR="00795199" w:rsidRPr="002E1C52" w:rsidRDefault="00795199" w:rsidP="00795199">
      <w:pPr>
        <w:spacing w:before="57" w:after="57"/>
        <w:jc w:val="both"/>
        <w:textAlignment w:val="auto"/>
        <w:rPr>
          <w:rFonts w:ascii="Times New Roman" w:hAnsi="Times New Roman" w:cs="Times New Roman"/>
          <w:color w:val="000000"/>
          <w:sz w:val="22"/>
          <w:szCs w:val="22"/>
          <w:lang w:eastAsia="en-US"/>
        </w:rPr>
      </w:pPr>
    </w:p>
    <w:p w14:paraId="002BC497" w14:textId="77777777" w:rsidR="00795199" w:rsidRPr="002E1C52" w:rsidRDefault="00795199" w:rsidP="00795199">
      <w:pPr>
        <w:spacing w:before="57"/>
        <w:ind w:right="-15"/>
        <w:jc w:val="both"/>
        <w:textAlignment w:val="auto"/>
        <w:rPr>
          <w:rFonts w:ascii="Times New Roman" w:hAnsi="Times New Roman" w:cs="Times New Roman"/>
          <w:sz w:val="22"/>
          <w:szCs w:val="22"/>
        </w:rPr>
      </w:pPr>
      <w:r w:rsidRPr="002E1C52">
        <w:rPr>
          <w:rStyle w:val="Fontepargpadro2"/>
          <w:rFonts w:ascii="Times New Roman" w:hAnsi="Times New Roman" w:cs="Times New Roman"/>
          <w:b/>
          <w:bCs/>
          <w:color w:val="000000"/>
          <w:sz w:val="22"/>
          <w:szCs w:val="22"/>
          <w:lang w:eastAsia="en-US"/>
        </w:rPr>
        <w:t>7.6.1</w:t>
      </w:r>
      <w:r w:rsidRPr="002E1C52">
        <w:rPr>
          <w:rStyle w:val="Fontepargpadro2"/>
          <w:rFonts w:ascii="Times New Roman" w:hAnsi="Times New Roman" w:cs="Times New Roman"/>
          <w:color w:val="000000"/>
          <w:sz w:val="22"/>
          <w:szCs w:val="22"/>
          <w:lang w:eastAsia="en-US"/>
        </w:rPr>
        <w:t xml:space="preserve"> É facultado ao(a) pregoeiro(a) prorrogar o prazo estabelecido, a partir de solicitação fundamentada feita no chat pelo licitante, antes de findo o prazo.</w:t>
      </w:r>
    </w:p>
    <w:p w14:paraId="76A2CF88" w14:textId="77777777" w:rsidR="00600A63" w:rsidRPr="002E1C52" w:rsidRDefault="00600A63" w:rsidP="00795199">
      <w:pPr>
        <w:spacing w:before="57"/>
        <w:ind w:right="-15"/>
        <w:jc w:val="both"/>
        <w:textAlignment w:val="auto"/>
        <w:rPr>
          <w:rStyle w:val="Fontepargpadro2"/>
          <w:rFonts w:ascii="Times New Roman" w:hAnsi="Times New Roman" w:cs="Times New Roman"/>
          <w:b/>
          <w:bCs/>
          <w:color w:val="000000"/>
          <w:sz w:val="22"/>
          <w:szCs w:val="22"/>
          <w:lang w:eastAsia="en-US"/>
        </w:rPr>
      </w:pPr>
    </w:p>
    <w:p w14:paraId="2A217A8C" w14:textId="61CC5341" w:rsidR="00795199" w:rsidRPr="002E1C52" w:rsidRDefault="00795199" w:rsidP="00795199">
      <w:pPr>
        <w:spacing w:before="57"/>
        <w:ind w:right="-15"/>
        <w:jc w:val="both"/>
        <w:textAlignment w:val="auto"/>
        <w:rPr>
          <w:rFonts w:ascii="Times New Roman" w:hAnsi="Times New Roman" w:cs="Times New Roman"/>
          <w:sz w:val="22"/>
          <w:szCs w:val="22"/>
        </w:rPr>
      </w:pPr>
      <w:r w:rsidRPr="002E1C52">
        <w:rPr>
          <w:rStyle w:val="Fontepargpadro2"/>
          <w:rFonts w:ascii="Times New Roman" w:hAnsi="Times New Roman" w:cs="Times New Roman"/>
          <w:b/>
          <w:bCs/>
          <w:color w:val="000000"/>
          <w:sz w:val="22"/>
          <w:szCs w:val="22"/>
          <w:lang w:eastAsia="en-US"/>
        </w:rPr>
        <w:lastRenderedPageBreak/>
        <w:t>7.6.2</w:t>
      </w:r>
      <w:r w:rsidRPr="002E1C52">
        <w:rPr>
          <w:rStyle w:val="Fontepargpadro2"/>
          <w:rFonts w:ascii="Times New Roman" w:hAnsi="Times New Roman" w:cs="Times New Roman"/>
          <w:color w:val="000000"/>
          <w:sz w:val="22"/>
          <w:szCs w:val="22"/>
          <w:lang w:eastAsia="en-US"/>
        </w:rPr>
        <w:t xml:space="preserve"> Dentre os documentos passíveis de solicitação pelo(a) Pregoeiro(a), destacam-se os que contenham as características do material ofertado, tais como marca, modelo, tipo, fabricante e procedência, além de outras informações pertinentes, a exemplo de catálogos, folhetos ou propostas, encaminhados por meio eletrônico.</w:t>
      </w:r>
    </w:p>
    <w:p w14:paraId="61670E59" w14:textId="77777777" w:rsidR="00795199" w:rsidRPr="00F464F8" w:rsidRDefault="00795199" w:rsidP="00795199">
      <w:pPr>
        <w:spacing w:before="57"/>
        <w:jc w:val="both"/>
        <w:textAlignment w:val="auto"/>
        <w:rPr>
          <w:rFonts w:ascii="Times New Roman" w:hAnsi="Times New Roman" w:cs="Times New Roman"/>
          <w:bCs/>
          <w:color w:val="000000"/>
          <w:sz w:val="10"/>
          <w:szCs w:val="10"/>
        </w:rPr>
      </w:pPr>
    </w:p>
    <w:p w14:paraId="499E4B1E" w14:textId="77777777" w:rsidR="00795199" w:rsidRPr="002E1C52" w:rsidRDefault="00795199" w:rsidP="00795199">
      <w:pPr>
        <w:spacing w:before="57"/>
        <w:jc w:val="both"/>
        <w:textAlignment w:val="auto"/>
        <w:rPr>
          <w:rStyle w:val="Fontepargpadro2"/>
          <w:rFonts w:ascii="Times New Roman" w:hAnsi="Times New Roman" w:cs="Times New Roman"/>
          <w:bCs/>
          <w:iCs/>
          <w:color w:val="000000"/>
          <w:sz w:val="22"/>
          <w:szCs w:val="22"/>
        </w:rPr>
      </w:pPr>
      <w:r w:rsidRPr="002E1C52">
        <w:rPr>
          <w:rStyle w:val="Fontepargpadro2"/>
          <w:rFonts w:ascii="Times New Roman" w:hAnsi="Times New Roman" w:cs="Times New Roman"/>
          <w:b/>
          <w:bCs/>
          <w:iCs/>
          <w:color w:val="000000"/>
          <w:sz w:val="22"/>
          <w:szCs w:val="22"/>
        </w:rPr>
        <w:t>7.7</w:t>
      </w:r>
      <w:r w:rsidRPr="002E1C52">
        <w:rPr>
          <w:rStyle w:val="Fontepargpadro2"/>
          <w:rFonts w:ascii="Times New Roman" w:hAnsi="Times New Roman" w:cs="Times New Roman"/>
          <w:bCs/>
          <w:iCs/>
          <w:color w:val="000000"/>
          <w:sz w:val="22"/>
          <w:szCs w:val="22"/>
        </w:rPr>
        <w:t xml:space="preserve"> </w:t>
      </w:r>
      <w:r w:rsidRPr="002E1C52">
        <w:rPr>
          <w:rStyle w:val="Fontepargpadro2"/>
          <w:rFonts w:ascii="Times New Roman" w:hAnsi="Times New Roman" w:cs="Times New Roman"/>
          <w:b/>
          <w:bCs/>
          <w:iCs/>
          <w:color w:val="000000"/>
          <w:sz w:val="22"/>
          <w:szCs w:val="22"/>
          <w:u w:val="single"/>
        </w:rPr>
        <w:t>Se a proposta ou lance vencedor for desclassificado</w:t>
      </w:r>
      <w:r w:rsidRPr="002E1C52">
        <w:rPr>
          <w:rStyle w:val="Fontepargpadro2"/>
          <w:rFonts w:ascii="Times New Roman" w:hAnsi="Times New Roman" w:cs="Times New Roman"/>
          <w:bCs/>
          <w:iCs/>
          <w:color w:val="000000"/>
          <w:sz w:val="22"/>
          <w:szCs w:val="22"/>
        </w:rPr>
        <w:t>, o(a) Pregoeiro(a) examinará a proposta ou lance subsequente, e, assim sucessivamente, na ordem de classificação.</w:t>
      </w:r>
    </w:p>
    <w:p w14:paraId="58B48F1F" w14:textId="77777777" w:rsidR="00795199" w:rsidRPr="00F464F8" w:rsidRDefault="00795199" w:rsidP="00795199">
      <w:pPr>
        <w:spacing w:before="57"/>
        <w:jc w:val="both"/>
        <w:textAlignment w:val="auto"/>
        <w:rPr>
          <w:rFonts w:ascii="Times New Roman" w:hAnsi="Times New Roman" w:cs="Times New Roman"/>
          <w:sz w:val="10"/>
          <w:szCs w:val="10"/>
        </w:rPr>
      </w:pPr>
    </w:p>
    <w:p w14:paraId="21E36E35" w14:textId="77777777" w:rsidR="00795199" w:rsidRPr="002E1C52" w:rsidRDefault="00795199" w:rsidP="00795199">
      <w:pPr>
        <w:spacing w:before="57"/>
        <w:jc w:val="both"/>
        <w:textAlignment w:val="auto"/>
        <w:rPr>
          <w:rFonts w:ascii="Times New Roman" w:hAnsi="Times New Roman" w:cs="Times New Roman"/>
          <w:sz w:val="22"/>
          <w:szCs w:val="22"/>
        </w:rPr>
      </w:pPr>
      <w:r w:rsidRPr="002E1C52">
        <w:rPr>
          <w:rStyle w:val="Fontepargpadro2"/>
          <w:rFonts w:ascii="Times New Roman" w:hAnsi="Times New Roman" w:cs="Times New Roman"/>
          <w:b/>
          <w:bCs/>
          <w:color w:val="000000"/>
          <w:sz w:val="22"/>
          <w:szCs w:val="22"/>
          <w:lang w:eastAsia="en-US"/>
        </w:rPr>
        <w:t>7.8</w:t>
      </w:r>
      <w:r w:rsidRPr="002E1C52">
        <w:rPr>
          <w:rStyle w:val="Fontepargpadro2"/>
          <w:rFonts w:ascii="Times New Roman" w:hAnsi="Times New Roman" w:cs="Times New Roman"/>
          <w:color w:val="000000"/>
          <w:sz w:val="22"/>
          <w:szCs w:val="22"/>
          <w:lang w:eastAsia="en-US"/>
        </w:rPr>
        <w:t xml:space="preserve"> Havendo necessidade, o(a) Pregoeiro(a) suspenderá a sessão, informando no </w:t>
      </w:r>
      <w:r w:rsidRPr="002E1C52">
        <w:rPr>
          <w:rStyle w:val="Fontepargpadro2"/>
          <w:rFonts w:ascii="Times New Roman" w:hAnsi="Times New Roman" w:cs="Times New Roman"/>
          <w:i/>
          <w:iCs/>
          <w:color w:val="000000"/>
          <w:sz w:val="22"/>
          <w:szCs w:val="22"/>
          <w:lang w:eastAsia="en-US"/>
        </w:rPr>
        <w:t>chat</w:t>
      </w:r>
      <w:r w:rsidRPr="002E1C52">
        <w:rPr>
          <w:rStyle w:val="Fontepargpadro2"/>
          <w:rFonts w:ascii="Times New Roman" w:hAnsi="Times New Roman" w:cs="Times New Roman"/>
          <w:color w:val="000000"/>
          <w:sz w:val="22"/>
          <w:szCs w:val="22"/>
          <w:lang w:eastAsia="en-US"/>
        </w:rPr>
        <w:t xml:space="preserve"> a nova data e horário para a sua continuidade.</w:t>
      </w:r>
    </w:p>
    <w:p w14:paraId="2D07A7D8" w14:textId="77777777" w:rsidR="00795199" w:rsidRPr="00F464F8" w:rsidRDefault="00795199" w:rsidP="00795199">
      <w:pPr>
        <w:spacing w:before="57"/>
        <w:jc w:val="both"/>
        <w:textAlignment w:val="auto"/>
        <w:rPr>
          <w:rStyle w:val="Fontepargpadro2"/>
          <w:rFonts w:ascii="Times New Roman" w:hAnsi="Times New Roman" w:cs="Times New Roman"/>
          <w:b/>
          <w:bCs/>
          <w:color w:val="000000"/>
          <w:sz w:val="10"/>
          <w:szCs w:val="10"/>
        </w:rPr>
      </w:pPr>
    </w:p>
    <w:p w14:paraId="19BED2FA" w14:textId="77777777" w:rsidR="00795199" w:rsidRPr="002E1C52" w:rsidRDefault="00795199" w:rsidP="00795199">
      <w:pPr>
        <w:spacing w:before="57"/>
        <w:jc w:val="both"/>
        <w:textAlignment w:val="auto"/>
        <w:rPr>
          <w:rFonts w:ascii="Times New Roman" w:hAnsi="Times New Roman" w:cs="Times New Roman"/>
          <w:sz w:val="22"/>
          <w:szCs w:val="22"/>
        </w:rPr>
      </w:pPr>
      <w:r w:rsidRPr="002E1C52">
        <w:rPr>
          <w:rStyle w:val="Fontepargpadro2"/>
          <w:rFonts w:ascii="Times New Roman" w:hAnsi="Times New Roman" w:cs="Times New Roman"/>
          <w:b/>
          <w:bCs/>
          <w:color w:val="000000"/>
          <w:sz w:val="22"/>
          <w:szCs w:val="22"/>
        </w:rPr>
        <w:t>7.9</w:t>
      </w:r>
      <w:r w:rsidRPr="002E1C52">
        <w:rPr>
          <w:rStyle w:val="Fontepargpadro2"/>
          <w:rFonts w:ascii="Times New Roman" w:hAnsi="Times New Roman" w:cs="Times New Roman"/>
          <w:color w:val="000000"/>
          <w:sz w:val="22"/>
          <w:szCs w:val="22"/>
        </w:rPr>
        <w:t xml:space="preserve"> O(a) Pregoeiro(a) poderá encaminhar, por meio do sistema eletrônico, contraproposta ao licitante que apresentou o lance mais vantajoso, com o fim de negociar a obtenção de melhor preço, vedada a negociação em condições diversas das previstas neste Edital.</w:t>
      </w:r>
    </w:p>
    <w:p w14:paraId="357A092D" w14:textId="77777777" w:rsidR="00600A63" w:rsidRPr="00F464F8" w:rsidRDefault="00600A63" w:rsidP="00795199">
      <w:pPr>
        <w:tabs>
          <w:tab w:val="left" w:pos="1440"/>
        </w:tabs>
        <w:snapToGrid w:val="0"/>
        <w:spacing w:before="57"/>
        <w:jc w:val="both"/>
        <w:textAlignment w:val="auto"/>
        <w:rPr>
          <w:rStyle w:val="Fontepargpadro2"/>
          <w:rFonts w:ascii="Times New Roman" w:hAnsi="Times New Roman" w:cs="Times New Roman"/>
          <w:b/>
          <w:bCs/>
          <w:color w:val="000000"/>
          <w:sz w:val="10"/>
          <w:szCs w:val="10"/>
        </w:rPr>
      </w:pPr>
    </w:p>
    <w:p w14:paraId="48B07B90" w14:textId="5F009C53" w:rsidR="00795199" w:rsidRPr="002E1C52" w:rsidRDefault="00795199" w:rsidP="00795199">
      <w:pPr>
        <w:tabs>
          <w:tab w:val="left" w:pos="1440"/>
        </w:tabs>
        <w:snapToGrid w:val="0"/>
        <w:spacing w:before="57"/>
        <w:jc w:val="both"/>
        <w:textAlignment w:val="auto"/>
        <w:rPr>
          <w:rFonts w:ascii="Times New Roman" w:hAnsi="Times New Roman" w:cs="Times New Roman"/>
          <w:sz w:val="22"/>
          <w:szCs w:val="22"/>
        </w:rPr>
      </w:pPr>
      <w:r w:rsidRPr="002E1C52">
        <w:rPr>
          <w:rStyle w:val="Fontepargpadro2"/>
          <w:rFonts w:ascii="Times New Roman" w:hAnsi="Times New Roman" w:cs="Times New Roman"/>
          <w:b/>
          <w:bCs/>
          <w:color w:val="000000"/>
          <w:sz w:val="22"/>
          <w:szCs w:val="22"/>
        </w:rPr>
        <w:t>7.9.1</w:t>
      </w:r>
      <w:r w:rsidRPr="002E1C52">
        <w:rPr>
          <w:rStyle w:val="Fontepargpadro2"/>
          <w:rFonts w:ascii="Times New Roman" w:hAnsi="Times New Roman" w:cs="Times New Roman"/>
          <w:color w:val="000000"/>
          <w:sz w:val="22"/>
          <w:szCs w:val="22"/>
        </w:rPr>
        <w:t xml:space="preserve"> Também nas hipóteses em que o(a) Pregoeiro(a) não aceitar a proposta e passar à subsequente, poderá negociar com o licitante para que seja obtido preço melhor.</w:t>
      </w:r>
    </w:p>
    <w:p w14:paraId="35812CBD" w14:textId="77777777" w:rsidR="00795199" w:rsidRPr="00F464F8" w:rsidRDefault="00795199" w:rsidP="00795199">
      <w:pPr>
        <w:tabs>
          <w:tab w:val="left" w:pos="1440"/>
        </w:tabs>
        <w:snapToGrid w:val="0"/>
        <w:spacing w:before="57"/>
        <w:jc w:val="both"/>
        <w:textAlignment w:val="auto"/>
        <w:rPr>
          <w:rStyle w:val="Fontepargpadro2"/>
          <w:rFonts w:ascii="Times New Roman" w:hAnsi="Times New Roman" w:cs="Times New Roman"/>
          <w:b/>
          <w:bCs/>
          <w:color w:val="000000"/>
          <w:sz w:val="10"/>
          <w:szCs w:val="10"/>
        </w:rPr>
      </w:pPr>
    </w:p>
    <w:p w14:paraId="379E17F1" w14:textId="77777777" w:rsidR="00795199" w:rsidRPr="002E1C52" w:rsidRDefault="00795199" w:rsidP="00795199">
      <w:pPr>
        <w:tabs>
          <w:tab w:val="left" w:pos="1440"/>
        </w:tabs>
        <w:snapToGrid w:val="0"/>
        <w:spacing w:before="57"/>
        <w:jc w:val="both"/>
        <w:textAlignment w:val="auto"/>
        <w:rPr>
          <w:rFonts w:ascii="Times New Roman" w:hAnsi="Times New Roman" w:cs="Times New Roman"/>
          <w:sz w:val="22"/>
          <w:szCs w:val="22"/>
        </w:rPr>
      </w:pPr>
      <w:r w:rsidRPr="002E1C52">
        <w:rPr>
          <w:rStyle w:val="Fontepargpadro2"/>
          <w:rFonts w:ascii="Times New Roman" w:hAnsi="Times New Roman" w:cs="Times New Roman"/>
          <w:b/>
          <w:bCs/>
          <w:color w:val="000000"/>
          <w:sz w:val="22"/>
          <w:szCs w:val="22"/>
        </w:rPr>
        <w:t xml:space="preserve">7.9.2 </w:t>
      </w:r>
      <w:r w:rsidRPr="002E1C52">
        <w:rPr>
          <w:rStyle w:val="Fontepargpadro2"/>
          <w:rFonts w:ascii="Times New Roman" w:hAnsi="Times New Roman" w:cs="Times New Roman"/>
          <w:color w:val="000000"/>
          <w:sz w:val="22"/>
          <w:szCs w:val="22"/>
        </w:rPr>
        <w:t>A negociação será realizada por meio do sistema, podendo ser acompanhada pelos demais licitantes.</w:t>
      </w:r>
    </w:p>
    <w:p w14:paraId="470944C1" w14:textId="77777777" w:rsidR="00795199" w:rsidRPr="00F464F8" w:rsidRDefault="00795199" w:rsidP="00795199">
      <w:pPr>
        <w:spacing w:before="57"/>
        <w:jc w:val="both"/>
        <w:textAlignment w:val="auto"/>
        <w:rPr>
          <w:rStyle w:val="Fontepargpadro2"/>
          <w:rFonts w:ascii="Times New Roman" w:hAnsi="Times New Roman" w:cs="Times New Roman"/>
          <w:b/>
          <w:bCs/>
          <w:color w:val="000000"/>
          <w:sz w:val="10"/>
          <w:szCs w:val="10"/>
        </w:rPr>
      </w:pPr>
    </w:p>
    <w:p w14:paraId="499F6F89" w14:textId="77777777" w:rsidR="00795199" w:rsidRPr="002E1C52" w:rsidRDefault="00795199" w:rsidP="00795199">
      <w:pPr>
        <w:spacing w:before="57"/>
        <w:jc w:val="both"/>
        <w:textAlignment w:val="auto"/>
        <w:rPr>
          <w:rFonts w:ascii="Times New Roman" w:hAnsi="Times New Roman" w:cs="Times New Roman"/>
          <w:sz w:val="22"/>
          <w:szCs w:val="22"/>
        </w:rPr>
      </w:pPr>
      <w:r w:rsidRPr="002E1C52">
        <w:rPr>
          <w:rStyle w:val="Fontepargpadro2"/>
          <w:rFonts w:ascii="Times New Roman" w:hAnsi="Times New Roman" w:cs="Times New Roman"/>
          <w:b/>
          <w:bCs/>
          <w:color w:val="000000"/>
          <w:sz w:val="22"/>
          <w:szCs w:val="22"/>
        </w:rPr>
        <w:t>7.10</w:t>
      </w:r>
      <w:r w:rsidRPr="002E1C52">
        <w:rPr>
          <w:rStyle w:val="Fontepargpadro2"/>
          <w:rFonts w:ascii="Times New Roman" w:hAnsi="Times New Roman" w:cs="Times New Roman"/>
          <w:color w:val="000000"/>
          <w:sz w:val="22"/>
          <w:szCs w:val="22"/>
        </w:rPr>
        <w:t xml:space="preserve"> Nos itens não exclusivos para a participação de microempresas, empresas de pequeno porte e</w:t>
      </w:r>
      <w:r w:rsidRPr="002E1C52">
        <w:rPr>
          <w:rStyle w:val="Fontepargpadro2"/>
          <w:rFonts w:ascii="Times New Roman" w:hAnsi="Times New Roman" w:cs="Times New Roman"/>
          <w:color w:val="FFFFFF"/>
          <w:sz w:val="22"/>
          <w:szCs w:val="22"/>
        </w:rPr>
        <w:t xml:space="preserve"> </w:t>
      </w:r>
      <w:r w:rsidRPr="002E1C52">
        <w:rPr>
          <w:rStyle w:val="Fontepargpadro2"/>
          <w:rFonts w:ascii="Times New Roman" w:hAnsi="Times New Roman" w:cs="Times New Roman"/>
          <w:color w:val="000000"/>
          <w:sz w:val="22"/>
          <w:szCs w:val="22"/>
        </w:rPr>
        <w:t>microempreendedores individuais, sempre que a proposta não for aceita, e antes de o(a) Pregoeiro(a) passar à subsequente, haverá nova verificação, pelo sistema, da eventual ocorrência do empate ficto, previsto nos artigos 44 e 45 da Lei Complementar Federal n.º 123, de 2006, seguindo-se a disciplina antes estabelecida, se for o caso.</w:t>
      </w:r>
    </w:p>
    <w:p w14:paraId="0486C94B" w14:textId="77777777" w:rsidR="00795199" w:rsidRPr="00F464F8" w:rsidRDefault="00795199" w:rsidP="00795199">
      <w:pPr>
        <w:spacing w:before="57"/>
        <w:ind w:right="-15"/>
        <w:jc w:val="both"/>
        <w:textAlignment w:val="auto"/>
        <w:rPr>
          <w:rStyle w:val="Fontepargpadro2"/>
          <w:rFonts w:ascii="Times New Roman" w:hAnsi="Times New Roman" w:cs="Times New Roman"/>
          <w:b/>
          <w:bCs/>
          <w:color w:val="000000"/>
          <w:sz w:val="10"/>
          <w:szCs w:val="10"/>
        </w:rPr>
      </w:pPr>
    </w:p>
    <w:p w14:paraId="41E4F2A6" w14:textId="77777777" w:rsidR="00795199" w:rsidRPr="002E1C52" w:rsidRDefault="00795199" w:rsidP="00795199">
      <w:pPr>
        <w:spacing w:before="57"/>
        <w:ind w:right="-15"/>
        <w:jc w:val="both"/>
        <w:textAlignment w:val="auto"/>
        <w:rPr>
          <w:rFonts w:ascii="Times New Roman" w:hAnsi="Times New Roman" w:cs="Times New Roman"/>
          <w:sz w:val="22"/>
          <w:szCs w:val="22"/>
        </w:rPr>
      </w:pPr>
      <w:r w:rsidRPr="002E1C52">
        <w:rPr>
          <w:rStyle w:val="Fontepargpadro2"/>
          <w:rFonts w:ascii="Times New Roman" w:hAnsi="Times New Roman" w:cs="Times New Roman"/>
          <w:b/>
          <w:bCs/>
          <w:color w:val="000000"/>
          <w:sz w:val="22"/>
          <w:szCs w:val="22"/>
        </w:rPr>
        <w:t>7.11</w:t>
      </w:r>
      <w:r w:rsidRPr="002E1C52">
        <w:rPr>
          <w:rStyle w:val="Fontepargpadro2"/>
          <w:rFonts w:ascii="Times New Roman" w:hAnsi="Times New Roman" w:cs="Times New Roman"/>
          <w:color w:val="000000"/>
          <w:sz w:val="22"/>
          <w:szCs w:val="22"/>
        </w:rPr>
        <w:t xml:space="preserve"> Encerrada a análise quanto à aceitação da proposta, o(a) Pregoeiro(a) verificará a habilitação do licitante, </w:t>
      </w:r>
      <w:r w:rsidRPr="002E1C52">
        <w:rPr>
          <w:rStyle w:val="Fontepargpadro2"/>
          <w:rFonts w:ascii="Times New Roman" w:hAnsi="Times New Roman" w:cs="Times New Roman"/>
          <w:color w:val="000000"/>
          <w:sz w:val="22"/>
          <w:szCs w:val="22"/>
          <w:lang w:eastAsia="en-US"/>
        </w:rPr>
        <w:t>observado</w:t>
      </w:r>
      <w:r w:rsidRPr="002E1C52">
        <w:rPr>
          <w:rStyle w:val="Fontepargpadro2"/>
          <w:rFonts w:ascii="Times New Roman" w:hAnsi="Times New Roman" w:cs="Times New Roman"/>
          <w:color w:val="000000"/>
          <w:sz w:val="22"/>
          <w:szCs w:val="22"/>
        </w:rPr>
        <w:t xml:space="preserve"> o disposto neste Edital.</w:t>
      </w:r>
    </w:p>
    <w:p w14:paraId="073DB12F" w14:textId="77777777" w:rsidR="00795199" w:rsidRPr="00F464F8" w:rsidRDefault="00795199" w:rsidP="00795199">
      <w:pPr>
        <w:spacing w:before="57"/>
        <w:ind w:left="9" w:right="-55"/>
        <w:jc w:val="both"/>
        <w:rPr>
          <w:rFonts w:ascii="Times New Roman" w:hAnsi="Times New Roman" w:cs="Times New Roman"/>
          <w:color w:val="000000"/>
          <w:sz w:val="10"/>
          <w:szCs w:val="10"/>
          <w:highlight w:val="white"/>
        </w:rPr>
      </w:pPr>
    </w:p>
    <w:p w14:paraId="57D1E832" w14:textId="77777777" w:rsidR="00F40E09" w:rsidRPr="00C56788" w:rsidRDefault="00F40E09" w:rsidP="00F40E09">
      <w:pPr>
        <w:shd w:val="clear" w:color="auto" w:fill="BFBFBF"/>
        <w:tabs>
          <w:tab w:val="left" w:pos="567"/>
        </w:tabs>
        <w:spacing w:before="57"/>
        <w:ind w:left="9" w:right="-55"/>
        <w:jc w:val="both"/>
        <w:rPr>
          <w:rStyle w:val="Fontepargpadro2"/>
          <w:rFonts w:ascii="Times New Roman" w:eastAsia="Arial" w:hAnsi="Times New Roman" w:cs="Times New Roman"/>
          <w:b/>
          <w:bCs/>
          <w:color w:val="000000"/>
          <w:sz w:val="22"/>
          <w:szCs w:val="22"/>
        </w:rPr>
      </w:pPr>
      <w:r w:rsidRPr="00C56788">
        <w:rPr>
          <w:rStyle w:val="Fontepargpadro2"/>
          <w:rFonts w:ascii="Times New Roman" w:eastAsia="Arial" w:hAnsi="Times New Roman" w:cs="Times New Roman"/>
          <w:b/>
          <w:bCs/>
          <w:color w:val="000000"/>
          <w:sz w:val="22"/>
          <w:szCs w:val="22"/>
          <w:highlight w:val="lightGray"/>
        </w:rPr>
        <w:t>8. DA HABILITAÇÃO</w:t>
      </w:r>
    </w:p>
    <w:p w14:paraId="2AC5A95F" w14:textId="77777777" w:rsidR="00F40E09" w:rsidRPr="000C07FD" w:rsidRDefault="00F40E09" w:rsidP="00F40E09">
      <w:pPr>
        <w:tabs>
          <w:tab w:val="left" w:pos="567"/>
        </w:tabs>
        <w:spacing w:before="57"/>
        <w:ind w:left="9" w:right="-55"/>
        <w:jc w:val="both"/>
        <w:rPr>
          <w:rStyle w:val="Fontepargpadro2"/>
          <w:rFonts w:ascii="Times New Roman" w:eastAsia="Arial" w:hAnsi="Times New Roman" w:cs="Times New Roman"/>
          <w:b/>
          <w:bCs/>
          <w:color w:val="000000"/>
          <w:sz w:val="6"/>
          <w:szCs w:val="6"/>
        </w:rPr>
      </w:pPr>
    </w:p>
    <w:p w14:paraId="7BFF67DE" w14:textId="77777777" w:rsidR="00F40E09" w:rsidRPr="00C56788" w:rsidRDefault="00F40E09" w:rsidP="00F40E09">
      <w:pPr>
        <w:pStyle w:val="Standard"/>
        <w:shd w:val="clear" w:color="auto" w:fill="FFFFFF"/>
        <w:tabs>
          <w:tab w:val="left" w:pos="274"/>
        </w:tabs>
        <w:jc w:val="both"/>
        <w:rPr>
          <w:rFonts w:ascii="Times New Roman" w:eastAsia="Times New Roman" w:hAnsi="Times New Roman" w:cs="Times New Roman"/>
          <w:sz w:val="22"/>
          <w:szCs w:val="22"/>
        </w:rPr>
      </w:pPr>
      <w:r w:rsidRPr="00C56788">
        <w:rPr>
          <w:rFonts w:ascii="Times New Roman" w:eastAsia="Times New Roman" w:hAnsi="Times New Roman" w:cs="Times New Roman"/>
          <w:b/>
          <w:sz w:val="22"/>
          <w:szCs w:val="22"/>
        </w:rPr>
        <w:t>8.1.</w:t>
      </w:r>
      <w:r w:rsidRPr="00C56788">
        <w:rPr>
          <w:rFonts w:ascii="Times New Roman" w:eastAsia="Times New Roman" w:hAnsi="Times New Roman" w:cs="Times New Roman"/>
          <w:sz w:val="22"/>
          <w:szCs w:val="22"/>
        </w:rPr>
        <w:t xml:space="preserve"> Os documentos a serem exigidos para fins de habilitação constam do </w:t>
      </w:r>
      <w:r w:rsidRPr="00C56788">
        <w:rPr>
          <w:rFonts w:ascii="Times New Roman" w:eastAsia="Times New Roman" w:hAnsi="Times New Roman" w:cs="Times New Roman"/>
          <w:b/>
          <w:bCs/>
          <w:sz w:val="22"/>
          <w:szCs w:val="22"/>
        </w:rPr>
        <w:t>ANEXO II – DOCUMENTAÇÃO EXIGIDA PARA HABILITAÇÃO</w:t>
      </w:r>
      <w:r w:rsidRPr="00C56788">
        <w:rPr>
          <w:rFonts w:ascii="Times New Roman" w:eastAsia="Times New Roman" w:hAnsi="Times New Roman" w:cs="Times New Roman"/>
          <w:sz w:val="22"/>
          <w:szCs w:val="22"/>
        </w:rPr>
        <w:t xml:space="preserve"> deste aviso e serão solicitados do fornecedor mais bem classificado na fase de lances.</w:t>
      </w:r>
    </w:p>
    <w:p w14:paraId="10409EFF" w14:textId="77777777" w:rsidR="00F40E09" w:rsidRPr="000C07FD" w:rsidRDefault="00F40E09" w:rsidP="00F40E09">
      <w:pPr>
        <w:pStyle w:val="Standard"/>
        <w:shd w:val="clear" w:color="auto" w:fill="FFFFFF"/>
        <w:tabs>
          <w:tab w:val="left" w:pos="274"/>
        </w:tabs>
        <w:jc w:val="both"/>
        <w:rPr>
          <w:rFonts w:ascii="Times New Roman" w:hAnsi="Times New Roman" w:cs="Times New Roman"/>
          <w:sz w:val="6"/>
          <w:szCs w:val="6"/>
        </w:rPr>
      </w:pPr>
    </w:p>
    <w:p w14:paraId="1A204D1E" w14:textId="77777777" w:rsidR="00F40E09" w:rsidRPr="00C56788" w:rsidRDefault="00F40E09" w:rsidP="00F40E09">
      <w:pPr>
        <w:tabs>
          <w:tab w:val="left" w:pos="567"/>
        </w:tabs>
        <w:spacing w:before="57"/>
        <w:ind w:left="9" w:right="-55"/>
        <w:jc w:val="both"/>
        <w:rPr>
          <w:rFonts w:ascii="Times New Roman" w:hAnsi="Times New Roman" w:cs="Times New Roman"/>
          <w:color w:val="000000"/>
          <w:sz w:val="22"/>
          <w:szCs w:val="22"/>
        </w:rPr>
      </w:pPr>
      <w:r w:rsidRPr="00C56788">
        <w:rPr>
          <w:rStyle w:val="Fontepargpadro2"/>
          <w:rFonts w:ascii="Times New Roman" w:eastAsia="Arial" w:hAnsi="Times New Roman" w:cs="Times New Roman"/>
          <w:b/>
          <w:bCs/>
          <w:color w:val="000000"/>
          <w:sz w:val="22"/>
          <w:szCs w:val="22"/>
        </w:rPr>
        <w:t>8.</w:t>
      </w:r>
      <w:r w:rsidRPr="00C56788">
        <w:rPr>
          <w:rStyle w:val="Fontepargpadro2"/>
          <w:rFonts w:ascii="Times New Roman" w:hAnsi="Times New Roman" w:cs="Times New Roman"/>
          <w:b/>
          <w:bCs/>
          <w:color w:val="000000"/>
          <w:sz w:val="22"/>
          <w:szCs w:val="22"/>
        </w:rPr>
        <w:t>1.1</w:t>
      </w:r>
      <w:r w:rsidRPr="00C56788">
        <w:rPr>
          <w:rStyle w:val="Fontepargpadro2"/>
          <w:rFonts w:ascii="Times New Roman" w:hAnsi="Times New Roman" w:cs="Times New Roman"/>
          <w:color w:val="000000"/>
          <w:sz w:val="22"/>
          <w:szCs w:val="22"/>
        </w:rPr>
        <w:t xml:space="preserve"> Os licitantes encaminharão, exclusivamente por meio de sistema eletrônico, a proposta com a descrição do objeto ofertado e o preço final proposto (conforme modelo do Anexo III) e os documentos de habilitação (conforme Anexo II), até a data e o horário estabelecidos pelo pregoeiro.</w:t>
      </w:r>
    </w:p>
    <w:p w14:paraId="643B3F61" w14:textId="77777777" w:rsidR="00F40E09" w:rsidRPr="00600A63" w:rsidRDefault="00F40E09" w:rsidP="00F40E09">
      <w:pPr>
        <w:spacing w:before="57"/>
        <w:jc w:val="both"/>
        <w:textAlignment w:val="auto"/>
        <w:rPr>
          <w:rStyle w:val="Fontepargpadro2"/>
          <w:rFonts w:ascii="Times New Roman" w:hAnsi="Times New Roman" w:cs="Times New Roman"/>
          <w:b/>
          <w:bCs/>
          <w:color w:val="000000"/>
          <w:sz w:val="4"/>
          <w:szCs w:val="4"/>
        </w:rPr>
      </w:pPr>
    </w:p>
    <w:p w14:paraId="4FFB5104" w14:textId="77777777" w:rsidR="00F40E09" w:rsidRPr="00C56788" w:rsidRDefault="00F40E09" w:rsidP="00F40E09">
      <w:pPr>
        <w:spacing w:before="57"/>
        <w:jc w:val="both"/>
        <w:textAlignment w:val="auto"/>
        <w:rPr>
          <w:rStyle w:val="Fontepargpadro2"/>
          <w:rFonts w:ascii="Times New Roman" w:hAnsi="Times New Roman" w:cs="Times New Roman"/>
          <w:color w:val="000000"/>
          <w:sz w:val="22"/>
          <w:szCs w:val="22"/>
        </w:rPr>
      </w:pPr>
      <w:r w:rsidRPr="00C56788">
        <w:rPr>
          <w:rStyle w:val="Fontepargpadro2"/>
          <w:rFonts w:ascii="Times New Roman" w:hAnsi="Times New Roman" w:cs="Times New Roman"/>
          <w:b/>
          <w:bCs/>
          <w:color w:val="000000"/>
          <w:sz w:val="22"/>
          <w:szCs w:val="22"/>
        </w:rPr>
        <w:t xml:space="preserve">8.2 </w:t>
      </w:r>
      <w:r w:rsidRPr="00C56788">
        <w:rPr>
          <w:rStyle w:val="Fontepargpadro2"/>
          <w:rFonts w:ascii="Times New Roman" w:hAnsi="Times New Roman" w:cs="Times New Roman"/>
          <w:color w:val="000000"/>
          <w:sz w:val="22"/>
          <w:szCs w:val="22"/>
        </w:rPr>
        <w:t xml:space="preserve">O envio da proposta </w:t>
      </w:r>
      <w:r w:rsidRPr="00C56788">
        <w:rPr>
          <w:rStyle w:val="Fontepargpadro2"/>
          <w:rFonts w:ascii="Times New Roman" w:hAnsi="Times New Roman" w:cs="Times New Roman"/>
          <w:b/>
          <w:bCs/>
          <w:color w:val="000000"/>
          <w:sz w:val="22"/>
          <w:szCs w:val="22"/>
        </w:rPr>
        <w:t xml:space="preserve">ocorrerá </w:t>
      </w:r>
      <w:r w:rsidRPr="00C56788">
        <w:rPr>
          <w:rStyle w:val="Fontepargpadro2"/>
          <w:rFonts w:ascii="Times New Roman" w:hAnsi="Times New Roman" w:cs="Times New Roman"/>
          <w:color w:val="000000"/>
          <w:sz w:val="22"/>
          <w:szCs w:val="22"/>
        </w:rPr>
        <w:t>por meio de sistema eletrônico.</w:t>
      </w:r>
    </w:p>
    <w:p w14:paraId="775FEC0E" w14:textId="77777777" w:rsidR="00F40E09" w:rsidRPr="00600A63" w:rsidRDefault="00F40E09" w:rsidP="00F40E09">
      <w:pPr>
        <w:spacing w:before="57"/>
        <w:jc w:val="both"/>
        <w:textAlignment w:val="auto"/>
        <w:rPr>
          <w:rFonts w:ascii="Times New Roman" w:hAnsi="Times New Roman" w:cs="Times New Roman"/>
          <w:color w:val="000000"/>
          <w:sz w:val="4"/>
          <w:szCs w:val="4"/>
        </w:rPr>
      </w:pPr>
    </w:p>
    <w:p w14:paraId="35EFBA9D" w14:textId="77777777" w:rsidR="00F40E09" w:rsidRPr="00C56788" w:rsidRDefault="00F40E09" w:rsidP="00F40E09">
      <w:pPr>
        <w:tabs>
          <w:tab w:val="left" w:pos="993"/>
        </w:tabs>
        <w:spacing w:before="57"/>
        <w:ind w:left="284"/>
        <w:jc w:val="both"/>
        <w:textAlignment w:val="auto"/>
        <w:rPr>
          <w:rFonts w:ascii="Times New Roman" w:hAnsi="Times New Roman" w:cs="Times New Roman"/>
          <w:sz w:val="22"/>
          <w:szCs w:val="22"/>
        </w:rPr>
      </w:pPr>
      <w:r w:rsidRPr="00C56788">
        <w:rPr>
          <w:rFonts w:ascii="Times New Roman" w:eastAsia="Times New Roman" w:hAnsi="Times New Roman" w:cs="Times New Roman"/>
          <w:b/>
          <w:color w:val="000000"/>
          <w:sz w:val="22"/>
          <w:szCs w:val="22"/>
          <w:u w:val="single"/>
        </w:rPr>
        <w:t>8.2.1. Será admissível a juntada posterior de documento (anexo II), desde que seu conteúdo se refira à condição preexistente, conforme Acórdão 1.211/2021 do Tribunal de Contas da União e Acórdão 430/2025 - Tribunal Pleno do Tribunal de Contas do Estado do Paraná, para o qual será aberto o prazo de mais 2 (duas) horas, no entanto, caso o licitante não envie o documento requerido, este será inabilitado do certame, visto que será aberto o prazo na fase de HABILITAÇÃO.</w:t>
      </w:r>
    </w:p>
    <w:p w14:paraId="48D6F7AB" w14:textId="77777777" w:rsidR="00F40E09" w:rsidRPr="000C07FD" w:rsidRDefault="00F40E09" w:rsidP="00F40E09">
      <w:pPr>
        <w:pStyle w:val="Standard"/>
        <w:shd w:val="clear" w:color="auto" w:fill="FFFFFF"/>
        <w:tabs>
          <w:tab w:val="left" w:pos="274"/>
        </w:tabs>
        <w:jc w:val="both"/>
        <w:rPr>
          <w:rFonts w:ascii="Times New Roman" w:hAnsi="Times New Roman" w:cs="Times New Roman"/>
          <w:sz w:val="12"/>
          <w:szCs w:val="12"/>
        </w:rPr>
      </w:pPr>
    </w:p>
    <w:p w14:paraId="79E844C4" w14:textId="77777777" w:rsidR="00F40E09" w:rsidRPr="00C56788" w:rsidRDefault="00F40E09" w:rsidP="00F40E09">
      <w:pPr>
        <w:pStyle w:val="Standard"/>
        <w:shd w:val="clear" w:color="auto" w:fill="FFFFFF"/>
        <w:tabs>
          <w:tab w:val="left" w:pos="274"/>
        </w:tabs>
        <w:jc w:val="both"/>
        <w:rPr>
          <w:rFonts w:ascii="Times New Roman" w:hAnsi="Times New Roman" w:cs="Times New Roman"/>
          <w:sz w:val="22"/>
          <w:szCs w:val="22"/>
        </w:rPr>
      </w:pPr>
      <w:r w:rsidRPr="00C56788">
        <w:rPr>
          <w:rFonts w:ascii="Times New Roman" w:eastAsia="Times New Roman" w:hAnsi="Times New Roman" w:cs="Times New Roman"/>
          <w:b/>
          <w:sz w:val="22"/>
          <w:szCs w:val="22"/>
        </w:rPr>
        <w:t>8.3.</w:t>
      </w:r>
      <w:r w:rsidRPr="00C56788">
        <w:rPr>
          <w:rFonts w:ascii="Times New Roman" w:eastAsia="Times New Roman" w:hAnsi="Times New Roman" w:cs="Times New Roman"/>
          <w:sz w:val="22"/>
          <w:szCs w:val="22"/>
        </w:rPr>
        <w:t xml:space="preserve"> Como condição prévia ao exame da documentação de habilitação do fornecedor detentor da proposta classificada em primeiro lugar, será verificado o eventual descumprimento das condições de participação, especialmente quanto à existência de sanção que impeça a participação no certame ou a futura contratação, mediante a consulta aos seguintes cadastros:</w:t>
      </w:r>
    </w:p>
    <w:p w14:paraId="5EA317C0" w14:textId="77777777" w:rsidR="00F40E09" w:rsidRPr="000C07FD" w:rsidRDefault="00F40E09" w:rsidP="00F40E09">
      <w:pPr>
        <w:pStyle w:val="Standard"/>
        <w:shd w:val="clear" w:color="auto" w:fill="FFFFFF"/>
        <w:tabs>
          <w:tab w:val="left" w:pos="274"/>
        </w:tabs>
        <w:jc w:val="both"/>
        <w:rPr>
          <w:rFonts w:ascii="Times New Roman" w:hAnsi="Times New Roman" w:cs="Times New Roman"/>
          <w:sz w:val="10"/>
          <w:szCs w:val="10"/>
        </w:rPr>
      </w:pPr>
    </w:p>
    <w:p w14:paraId="31D30707" w14:textId="77777777" w:rsidR="00F40E09" w:rsidRPr="00C56788" w:rsidRDefault="00F40E09" w:rsidP="00F40E09">
      <w:pPr>
        <w:pStyle w:val="Standard"/>
        <w:shd w:val="clear" w:color="auto" w:fill="FFFFFF"/>
        <w:tabs>
          <w:tab w:val="left" w:pos="554"/>
        </w:tabs>
        <w:ind w:left="280"/>
        <w:jc w:val="both"/>
        <w:rPr>
          <w:rFonts w:ascii="Times New Roman" w:hAnsi="Times New Roman" w:cs="Times New Roman"/>
          <w:sz w:val="22"/>
          <w:szCs w:val="22"/>
        </w:rPr>
      </w:pPr>
      <w:r w:rsidRPr="00C56788">
        <w:rPr>
          <w:rFonts w:ascii="Times New Roman" w:eastAsia="Times New Roman" w:hAnsi="Times New Roman" w:cs="Times New Roman"/>
          <w:b/>
          <w:sz w:val="22"/>
          <w:szCs w:val="22"/>
        </w:rPr>
        <w:t>8.3.1.</w:t>
      </w:r>
      <w:r w:rsidRPr="00C56788">
        <w:rPr>
          <w:rFonts w:ascii="Times New Roman" w:eastAsia="Times New Roman" w:hAnsi="Times New Roman" w:cs="Times New Roman"/>
          <w:sz w:val="22"/>
          <w:szCs w:val="22"/>
        </w:rPr>
        <w:t xml:space="preserve"> Sistema de Cadastramento Unificado de Fornecedores - SICAF;</w:t>
      </w:r>
    </w:p>
    <w:p w14:paraId="07C16F10" w14:textId="77777777" w:rsidR="00F40E09" w:rsidRPr="000C07FD" w:rsidRDefault="00F40E09" w:rsidP="00F40E09">
      <w:pPr>
        <w:pStyle w:val="Standard"/>
        <w:shd w:val="clear" w:color="auto" w:fill="FFFFFF"/>
        <w:tabs>
          <w:tab w:val="left" w:pos="554"/>
        </w:tabs>
        <w:ind w:left="280"/>
        <w:jc w:val="both"/>
        <w:rPr>
          <w:rFonts w:ascii="Times New Roman" w:hAnsi="Times New Roman" w:cs="Times New Roman"/>
          <w:sz w:val="12"/>
          <w:szCs w:val="12"/>
        </w:rPr>
      </w:pPr>
    </w:p>
    <w:p w14:paraId="22CE7249" w14:textId="77777777" w:rsidR="00F40E09" w:rsidRDefault="00F40E09" w:rsidP="00F40E09">
      <w:pPr>
        <w:pStyle w:val="Standard"/>
        <w:shd w:val="clear" w:color="auto" w:fill="FFFFFF"/>
        <w:tabs>
          <w:tab w:val="left" w:pos="554"/>
        </w:tabs>
        <w:ind w:left="280"/>
        <w:jc w:val="both"/>
        <w:rPr>
          <w:rFonts w:ascii="Times New Roman" w:eastAsia="Times New Roman" w:hAnsi="Times New Roman" w:cs="Times New Roman"/>
          <w:sz w:val="22"/>
          <w:szCs w:val="22"/>
        </w:rPr>
      </w:pPr>
      <w:r w:rsidRPr="00C56788">
        <w:rPr>
          <w:rFonts w:ascii="Times New Roman" w:eastAsia="Times New Roman" w:hAnsi="Times New Roman" w:cs="Times New Roman"/>
          <w:b/>
          <w:sz w:val="22"/>
          <w:szCs w:val="22"/>
        </w:rPr>
        <w:t>8.3.2.</w:t>
      </w:r>
      <w:r w:rsidRPr="00C56788">
        <w:rPr>
          <w:rFonts w:ascii="Times New Roman" w:eastAsia="Times New Roman" w:hAnsi="Times New Roman" w:cs="Times New Roman"/>
          <w:sz w:val="22"/>
          <w:szCs w:val="22"/>
        </w:rPr>
        <w:t xml:space="preserve"> Cadastro Nacional de Empresas Inidôneas e Suspensas - CEIS, mantido pela Controladoria-Geral da União (</w:t>
      </w:r>
      <w:hyperlink r:id="rId19" w:history="1">
        <w:r w:rsidRPr="00C56788">
          <w:rPr>
            <w:rFonts w:ascii="Times New Roman" w:eastAsia="Times New Roman" w:hAnsi="Times New Roman" w:cs="Times New Roman"/>
            <w:color w:val="1155CC"/>
            <w:sz w:val="22"/>
            <w:szCs w:val="22"/>
            <w:u w:val="single"/>
          </w:rPr>
          <w:t>www.portaldatransparencia.gov.br/ceis</w:t>
        </w:r>
      </w:hyperlink>
      <w:r w:rsidRPr="00C56788">
        <w:rPr>
          <w:rFonts w:ascii="Times New Roman" w:eastAsia="Times New Roman" w:hAnsi="Times New Roman" w:cs="Times New Roman"/>
          <w:sz w:val="22"/>
          <w:szCs w:val="22"/>
        </w:rPr>
        <w:t>);</w:t>
      </w:r>
    </w:p>
    <w:p w14:paraId="65031A35" w14:textId="77777777" w:rsidR="00F40E09" w:rsidRPr="000C07FD" w:rsidRDefault="00F40E09" w:rsidP="00F40E09">
      <w:pPr>
        <w:pStyle w:val="Standard"/>
        <w:shd w:val="clear" w:color="auto" w:fill="FFFFFF"/>
        <w:tabs>
          <w:tab w:val="left" w:pos="554"/>
        </w:tabs>
        <w:ind w:left="280"/>
        <w:jc w:val="both"/>
        <w:rPr>
          <w:rFonts w:ascii="Times New Roman" w:hAnsi="Times New Roman" w:cs="Times New Roman"/>
          <w:sz w:val="12"/>
          <w:szCs w:val="12"/>
        </w:rPr>
      </w:pPr>
    </w:p>
    <w:p w14:paraId="43114C3B" w14:textId="77777777" w:rsidR="00F40E09" w:rsidRDefault="00F40E09" w:rsidP="00F40E09">
      <w:pPr>
        <w:pStyle w:val="Standard"/>
        <w:shd w:val="clear" w:color="auto" w:fill="FFFFFF"/>
        <w:tabs>
          <w:tab w:val="left" w:pos="554"/>
        </w:tabs>
        <w:ind w:left="280"/>
        <w:jc w:val="both"/>
        <w:rPr>
          <w:rFonts w:ascii="Times New Roman" w:eastAsia="Times New Roman" w:hAnsi="Times New Roman" w:cs="Times New Roman"/>
          <w:sz w:val="22"/>
          <w:szCs w:val="22"/>
        </w:rPr>
      </w:pPr>
      <w:r w:rsidRPr="00C56788">
        <w:rPr>
          <w:rFonts w:ascii="Times New Roman" w:eastAsia="Times New Roman" w:hAnsi="Times New Roman" w:cs="Times New Roman"/>
          <w:b/>
          <w:sz w:val="22"/>
          <w:szCs w:val="22"/>
        </w:rPr>
        <w:t>8.3.3.</w:t>
      </w:r>
      <w:r w:rsidRPr="00C56788">
        <w:rPr>
          <w:rFonts w:ascii="Times New Roman" w:eastAsia="Times New Roman" w:hAnsi="Times New Roman" w:cs="Times New Roman"/>
          <w:sz w:val="22"/>
          <w:szCs w:val="22"/>
        </w:rPr>
        <w:t xml:space="preserve"> Cadastro Nacional de Condenações Cíveis por Atos de Improbidade Administrativa, mantido pelo Conselho Nacional de Justiça (</w:t>
      </w:r>
      <w:hyperlink r:id="rId20" w:history="1">
        <w:r w:rsidRPr="00C56788">
          <w:rPr>
            <w:rFonts w:ascii="Times New Roman" w:eastAsia="Times New Roman" w:hAnsi="Times New Roman" w:cs="Times New Roman"/>
            <w:color w:val="1155CC"/>
            <w:sz w:val="22"/>
            <w:szCs w:val="22"/>
            <w:u w:val="single"/>
          </w:rPr>
          <w:t>www.cnj.jus.br/improbidade_adm/consultar_requerido.php</w:t>
        </w:r>
      </w:hyperlink>
      <w:r w:rsidRPr="00C56788">
        <w:rPr>
          <w:rFonts w:ascii="Times New Roman" w:eastAsia="Times New Roman" w:hAnsi="Times New Roman" w:cs="Times New Roman"/>
          <w:sz w:val="22"/>
          <w:szCs w:val="22"/>
        </w:rPr>
        <w:t>);</w:t>
      </w:r>
    </w:p>
    <w:p w14:paraId="2056FA2F" w14:textId="77777777" w:rsidR="00DD552E" w:rsidRPr="00C56788" w:rsidRDefault="00DD552E" w:rsidP="00F40E09">
      <w:pPr>
        <w:pStyle w:val="Standard"/>
        <w:shd w:val="clear" w:color="auto" w:fill="FFFFFF"/>
        <w:tabs>
          <w:tab w:val="left" w:pos="554"/>
        </w:tabs>
        <w:ind w:left="280"/>
        <w:jc w:val="both"/>
        <w:rPr>
          <w:rFonts w:ascii="Times New Roman" w:hAnsi="Times New Roman" w:cs="Times New Roman"/>
          <w:sz w:val="22"/>
          <w:szCs w:val="22"/>
        </w:rPr>
      </w:pPr>
    </w:p>
    <w:p w14:paraId="09A63945" w14:textId="77777777" w:rsidR="00F40E09" w:rsidRPr="00C56788" w:rsidRDefault="00F40E09" w:rsidP="00F40E09">
      <w:pPr>
        <w:pStyle w:val="Standard"/>
        <w:shd w:val="clear" w:color="auto" w:fill="FFFFFF"/>
        <w:tabs>
          <w:tab w:val="left" w:pos="554"/>
        </w:tabs>
        <w:ind w:left="280"/>
        <w:jc w:val="both"/>
        <w:rPr>
          <w:rFonts w:ascii="Times New Roman" w:hAnsi="Times New Roman" w:cs="Times New Roman"/>
          <w:sz w:val="22"/>
          <w:szCs w:val="22"/>
        </w:rPr>
      </w:pPr>
      <w:r w:rsidRPr="00C56788">
        <w:rPr>
          <w:rFonts w:ascii="Times New Roman" w:eastAsia="Times New Roman" w:hAnsi="Times New Roman" w:cs="Times New Roman"/>
          <w:b/>
          <w:sz w:val="22"/>
          <w:szCs w:val="22"/>
        </w:rPr>
        <w:t>8.3.4.</w:t>
      </w:r>
      <w:r w:rsidRPr="00C56788">
        <w:rPr>
          <w:rFonts w:ascii="Times New Roman" w:eastAsia="Times New Roman" w:hAnsi="Times New Roman" w:cs="Times New Roman"/>
          <w:sz w:val="22"/>
          <w:szCs w:val="22"/>
        </w:rPr>
        <w:t xml:space="preserve"> Lista de Inidôneos mantida pelo Tribunal de Contas da União – TCU.</w:t>
      </w:r>
    </w:p>
    <w:p w14:paraId="48EFCAA2" w14:textId="77777777" w:rsidR="00F40E09" w:rsidRPr="000C07FD" w:rsidRDefault="00F40E09" w:rsidP="00F40E09">
      <w:pPr>
        <w:pStyle w:val="Standard"/>
        <w:shd w:val="clear" w:color="auto" w:fill="FFFFFF"/>
        <w:tabs>
          <w:tab w:val="left" w:pos="554"/>
        </w:tabs>
        <w:ind w:left="280"/>
        <w:jc w:val="both"/>
        <w:rPr>
          <w:rFonts w:ascii="Times New Roman" w:hAnsi="Times New Roman" w:cs="Times New Roman"/>
          <w:sz w:val="12"/>
          <w:szCs w:val="12"/>
        </w:rPr>
      </w:pPr>
    </w:p>
    <w:p w14:paraId="323D7607" w14:textId="77777777" w:rsidR="00F40E09" w:rsidRPr="00C56788" w:rsidRDefault="00F40E09" w:rsidP="00F40E09">
      <w:pPr>
        <w:pStyle w:val="Standard"/>
        <w:shd w:val="clear" w:color="auto" w:fill="FFFFFF"/>
        <w:tabs>
          <w:tab w:val="left" w:pos="554"/>
        </w:tabs>
        <w:ind w:left="280"/>
        <w:jc w:val="both"/>
        <w:rPr>
          <w:rFonts w:ascii="Times New Roman" w:hAnsi="Times New Roman" w:cs="Times New Roman"/>
          <w:sz w:val="22"/>
          <w:szCs w:val="22"/>
        </w:rPr>
      </w:pPr>
      <w:r w:rsidRPr="00C56788">
        <w:rPr>
          <w:rFonts w:ascii="Times New Roman" w:eastAsia="Times New Roman" w:hAnsi="Times New Roman" w:cs="Times New Roman"/>
          <w:b/>
          <w:sz w:val="22"/>
          <w:szCs w:val="22"/>
        </w:rPr>
        <w:lastRenderedPageBreak/>
        <w:t>8.3.</w:t>
      </w:r>
      <w:r w:rsidRPr="00C56788">
        <w:rPr>
          <w:rFonts w:ascii="Times New Roman" w:hAnsi="Times New Roman" w:cs="Times New Roman"/>
          <w:b/>
          <w:bCs/>
          <w:sz w:val="22"/>
          <w:szCs w:val="22"/>
        </w:rPr>
        <w:t>5</w:t>
      </w:r>
      <w:r w:rsidRPr="00C56788">
        <w:rPr>
          <w:rFonts w:ascii="Times New Roman" w:hAnsi="Times New Roman" w:cs="Times New Roman"/>
          <w:sz w:val="22"/>
          <w:szCs w:val="22"/>
        </w:rPr>
        <w:t xml:space="preserve">. </w:t>
      </w:r>
      <w:r w:rsidRPr="00C56788">
        <w:rPr>
          <w:rFonts w:ascii="Times New Roman" w:eastAsia="Times New Roman" w:hAnsi="Times New Roman" w:cs="Times New Roman"/>
          <w:sz w:val="22"/>
          <w:szCs w:val="22"/>
        </w:rPr>
        <w:t>Lista de Inidôneos mantida pelo Tribunal de Contas do Estado do Paraná – TCE-PR</w:t>
      </w:r>
    </w:p>
    <w:p w14:paraId="7AE5C7D3" w14:textId="77777777" w:rsidR="00F40E09" w:rsidRPr="000C07FD" w:rsidRDefault="00F40E09" w:rsidP="00F40E09">
      <w:pPr>
        <w:pStyle w:val="Standard"/>
        <w:shd w:val="clear" w:color="auto" w:fill="FFFFFF"/>
        <w:tabs>
          <w:tab w:val="left" w:pos="554"/>
        </w:tabs>
        <w:ind w:left="280"/>
        <w:jc w:val="both"/>
        <w:rPr>
          <w:rFonts w:ascii="Times New Roman" w:hAnsi="Times New Roman" w:cs="Times New Roman"/>
          <w:sz w:val="10"/>
          <w:szCs w:val="10"/>
        </w:rPr>
      </w:pPr>
    </w:p>
    <w:p w14:paraId="5C2FEF53" w14:textId="77777777" w:rsidR="00F40E09" w:rsidRPr="00C56788" w:rsidRDefault="00F40E09" w:rsidP="00F40E09">
      <w:pPr>
        <w:pStyle w:val="Standard"/>
        <w:shd w:val="clear" w:color="auto" w:fill="FFFFFF"/>
        <w:tabs>
          <w:tab w:val="left" w:pos="274"/>
        </w:tabs>
        <w:jc w:val="both"/>
        <w:rPr>
          <w:rFonts w:ascii="Times New Roman" w:hAnsi="Times New Roman" w:cs="Times New Roman"/>
          <w:sz w:val="22"/>
          <w:szCs w:val="22"/>
        </w:rPr>
      </w:pPr>
      <w:r w:rsidRPr="00C56788">
        <w:rPr>
          <w:rFonts w:ascii="Times New Roman" w:eastAsia="Times New Roman" w:hAnsi="Times New Roman" w:cs="Times New Roman"/>
          <w:b/>
          <w:sz w:val="22"/>
          <w:szCs w:val="22"/>
        </w:rPr>
        <w:t>8.4.</w:t>
      </w:r>
      <w:r w:rsidRPr="00C56788">
        <w:rPr>
          <w:rFonts w:ascii="Times New Roman" w:eastAsia="Times New Roman" w:hAnsi="Times New Roman" w:cs="Times New Roman"/>
          <w:sz w:val="22"/>
          <w:szCs w:val="22"/>
        </w:rPr>
        <w:t xml:space="preserve"> Para a consulta de fornecedores pessoa jurídica poderá haver a substituição das consultas dos subitens 6.2.2, 6.2.3, e 6.2.4, pela Consulta Consolidada de Pessoa Jurídica do TCU (</w:t>
      </w:r>
      <w:hyperlink r:id="rId21" w:history="1">
        <w:r w:rsidRPr="00C56788">
          <w:rPr>
            <w:rFonts w:ascii="Times New Roman" w:eastAsia="Times New Roman" w:hAnsi="Times New Roman" w:cs="Times New Roman"/>
            <w:color w:val="1155CC"/>
            <w:sz w:val="22"/>
            <w:szCs w:val="22"/>
            <w:u w:val="single"/>
          </w:rPr>
          <w:t>https://certidoesapf.apps.tcu.gov.br/</w:t>
        </w:r>
      </w:hyperlink>
      <w:r w:rsidRPr="00C56788">
        <w:rPr>
          <w:rFonts w:ascii="Times New Roman" w:eastAsia="Times New Roman" w:hAnsi="Times New Roman" w:cs="Times New Roman"/>
          <w:sz w:val="22"/>
          <w:szCs w:val="22"/>
        </w:rPr>
        <w:t>).</w:t>
      </w:r>
    </w:p>
    <w:p w14:paraId="35FD1ECA" w14:textId="77777777" w:rsidR="00F40E09" w:rsidRPr="00C56788" w:rsidRDefault="00F40E09" w:rsidP="00F40E09">
      <w:pPr>
        <w:pStyle w:val="Standard"/>
        <w:shd w:val="clear" w:color="auto" w:fill="FFFFFF"/>
        <w:tabs>
          <w:tab w:val="left" w:pos="634"/>
        </w:tabs>
        <w:ind w:left="360"/>
        <w:jc w:val="both"/>
        <w:rPr>
          <w:rFonts w:ascii="Times New Roman" w:eastAsia="Times New Roman" w:hAnsi="Times New Roman" w:cs="Times New Roman"/>
          <w:sz w:val="22"/>
          <w:szCs w:val="22"/>
        </w:rPr>
      </w:pPr>
    </w:p>
    <w:p w14:paraId="4A930AD7" w14:textId="77777777" w:rsidR="00F40E09" w:rsidRPr="00C56788" w:rsidRDefault="00F40E09" w:rsidP="00F40E09">
      <w:pPr>
        <w:pStyle w:val="Standard"/>
        <w:shd w:val="clear" w:color="auto" w:fill="FFFFFF"/>
        <w:tabs>
          <w:tab w:val="left" w:pos="274"/>
        </w:tabs>
        <w:jc w:val="both"/>
        <w:rPr>
          <w:rFonts w:ascii="Times New Roman" w:hAnsi="Times New Roman" w:cs="Times New Roman"/>
          <w:sz w:val="22"/>
          <w:szCs w:val="22"/>
        </w:rPr>
      </w:pPr>
      <w:r w:rsidRPr="00C56788">
        <w:rPr>
          <w:rFonts w:ascii="Times New Roman" w:eastAsia="Times New Roman" w:hAnsi="Times New Roman" w:cs="Times New Roman"/>
          <w:b/>
          <w:sz w:val="22"/>
          <w:szCs w:val="22"/>
        </w:rPr>
        <w:t>8.5.</w:t>
      </w:r>
      <w:r w:rsidRPr="00C56788">
        <w:rPr>
          <w:rFonts w:ascii="Times New Roman" w:eastAsia="Times New Roman" w:hAnsi="Times New Roman" w:cs="Times New Roman"/>
          <w:sz w:val="22"/>
          <w:szCs w:val="22"/>
        </w:rPr>
        <w:t xml:space="preserve"> A consulta aos cadastros será realizada em nome da empresa fornecedora e também de seu sócio majoritário, por força do artigo 12 da Lei n° 8.429, de 1992, que prevê, dentre as sanções impostas ao responsável pela prática de ato de improbidade administrativa, a proibição de contratar com o Poder Público, inclusive por intermédio de pessoa jurídica da qual seja sócio majoritário.</w:t>
      </w:r>
    </w:p>
    <w:p w14:paraId="0613C3AF" w14:textId="77777777" w:rsidR="00F40E09" w:rsidRPr="00C56788" w:rsidRDefault="00F40E09" w:rsidP="00F40E09">
      <w:pPr>
        <w:pStyle w:val="Standard"/>
        <w:shd w:val="clear" w:color="auto" w:fill="FFFFFF"/>
        <w:tabs>
          <w:tab w:val="left" w:pos="274"/>
        </w:tabs>
        <w:jc w:val="both"/>
        <w:rPr>
          <w:rFonts w:ascii="Times New Roman" w:hAnsi="Times New Roman" w:cs="Times New Roman"/>
          <w:sz w:val="22"/>
          <w:szCs w:val="22"/>
        </w:rPr>
      </w:pPr>
    </w:p>
    <w:p w14:paraId="3F46C16E" w14:textId="77777777" w:rsidR="00F40E09" w:rsidRPr="00C56788" w:rsidRDefault="00F40E09" w:rsidP="00F40E09">
      <w:pPr>
        <w:pStyle w:val="Standard"/>
        <w:shd w:val="clear" w:color="auto" w:fill="FFFFFF"/>
        <w:tabs>
          <w:tab w:val="left" w:pos="554"/>
        </w:tabs>
        <w:ind w:left="280"/>
        <w:jc w:val="both"/>
        <w:rPr>
          <w:rFonts w:ascii="Times New Roman" w:hAnsi="Times New Roman" w:cs="Times New Roman"/>
          <w:sz w:val="22"/>
          <w:szCs w:val="22"/>
        </w:rPr>
      </w:pPr>
      <w:r w:rsidRPr="00C56788">
        <w:rPr>
          <w:rFonts w:ascii="Times New Roman" w:eastAsia="Times New Roman" w:hAnsi="Times New Roman" w:cs="Times New Roman"/>
          <w:b/>
          <w:sz w:val="22"/>
          <w:szCs w:val="22"/>
        </w:rPr>
        <w:t>8.5.1.</w:t>
      </w:r>
      <w:r w:rsidRPr="00C56788">
        <w:rPr>
          <w:rFonts w:ascii="Times New Roman" w:eastAsia="Times New Roman" w:hAnsi="Times New Roman" w:cs="Times New Roman"/>
          <w:sz w:val="22"/>
          <w:szCs w:val="22"/>
        </w:rPr>
        <w:t xml:space="preserve"> Caso conste na Consulta de Situação do Fornecedor a existência de Ocorrências Impeditivas Indiretas, o gestor diligenciará para verificar se houve fraude por parte das empresas apontadas no Relatório de Ocorrências Impeditivas Indiretas.</w:t>
      </w:r>
    </w:p>
    <w:p w14:paraId="18775CEC" w14:textId="77777777" w:rsidR="00F40E09" w:rsidRPr="00C56788" w:rsidRDefault="00F40E09" w:rsidP="00F40E09">
      <w:pPr>
        <w:pStyle w:val="Standard"/>
        <w:shd w:val="clear" w:color="auto" w:fill="FFFFFF"/>
        <w:tabs>
          <w:tab w:val="left" w:pos="554"/>
        </w:tabs>
        <w:ind w:left="280"/>
        <w:jc w:val="both"/>
        <w:rPr>
          <w:rFonts w:ascii="Times New Roman" w:hAnsi="Times New Roman" w:cs="Times New Roman"/>
          <w:sz w:val="22"/>
          <w:szCs w:val="22"/>
        </w:rPr>
      </w:pPr>
    </w:p>
    <w:p w14:paraId="363499E9" w14:textId="77777777" w:rsidR="00F40E09" w:rsidRDefault="00F40E09" w:rsidP="00F40E09">
      <w:pPr>
        <w:pStyle w:val="Standard"/>
        <w:shd w:val="clear" w:color="auto" w:fill="FFFFFF"/>
        <w:tabs>
          <w:tab w:val="left" w:pos="834"/>
        </w:tabs>
        <w:ind w:left="560"/>
        <w:jc w:val="both"/>
        <w:rPr>
          <w:rFonts w:ascii="Times New Roman" w:eastAsia="Times New Roman" w:hAnsi="Times New Roman" w:cs="Times New Roman"/>
          <w:sz w:val="22"/>
          <w:szCs w:val="22"/>
        </w:rPr>
      </w:pPr>
      <w:r w:rsidRPr="00C56788">
        <w:rPr>
          <w:rFonts w:ascii="Times New Roman" w:eastAsia="Times New Roman" w:hAnsi="Times New Roman" w:cs="Times New Roman"/>
          <w:b/>
          <w:sz w:val="22"/>
          <w:szCs w:val="22"/>
        </w:rPr>
        <w:t>8.5.1.1.</w:t>
      </w:r>
      <w:r w:rsidRPr="00C56788">
        <w:rPr>
          <w:rFonts w:ascii="Times New Roman" w:eastAsia="Times New Roman" w:hAnsi="Times New Roman" w:cs="Times New Roman"/>
          <w:sz w:val="22"/>
          <w:szCs w:val="22"/>
        </w:rPr>
        <w:t xml:space="preserve"> A tentativa de burla será verificada por meio dos vínculos societários, linhas de fornecimento similares, dentre outros.</w:t>
      </w:r>
    </w:p>
    <w:p w14:paraId="010DE73D" w14:textId="77777777" w:rsidR="00DD552E" w:rsidRPr="00C56788" w:rsidRDefault="00DD552E" w:rsidP="00F40E09">
      <w:pPr>
        <w:pStyle w:val="Standard"/>
        <w:shd w:val="clear" w:color="auto" w:fill="FFFFFF"/>
        <w:tabs>
          <w:tab w:val="left" w:pos="834"/>
        </w:tabs>
        <w:ind w:left="560"/>
        <w:jc w:val="both"/>
        <w:rPr>
          <w:rFonts w:ascii="Times New Roman" w:hAnsi="Times New Roman" w:cs="Times New Roman"/>
          <w:sz w:val="22"/>
          <w:szCs w:val="22"/>
        </w:rPr>
      </w:pPr>
    </w:p>
    <w:p w14:paraId="1B0140C3" w14:textId="77777777" w:rsidR="00F40E09" w:rsidRPr="00C56788" w:rsidRDefault="00F40E09" w:rsidP="00F40E09">
      <w:pPr>
        <w:pStyle w:val="Standard"/>
        <w:shd w:val="clear" w:color="auto" w:fill="FFFFFF"/>
        <w:tabs>
          <w:tab w:val="left" w:pos="834"/>
        </w:tabs>
        <w:ind w:left="560"/>
        <w:jc w:val="both"/>
        <w:rPr>
          <w:rFonts w:ascii="Times New Roman" w:hAnsi="Times New Roman" w:cs="Times New Roman"/>
          <w:sz w:val="22"/>
          <w:szCs w:val="22"/>
        </w:rPr>
      </w:pPr>
      <w:r w:rsidRPr="00C56788">
        <w:rPr>
          <w:rFonts w:ascii="Times New Roman" w:eastAsia="Times New Roman" w:hAnsi="Times New Roman" w:cs="Times New Roman"/>
          <w:b/>
          <w:sz w:val="22"/>
          <w:szCs w:val="22"/>
        </w:rPr>
        <w:t>8.5.1.2.</w:t>
      </w:r>
      <w:r w:rsidRPr="00C56788">
        <w:rPr>
          <w:rFonts w:ascii="Times New Roman" w:eastAsia="Times New Roman" w:hAnsi="Times New Roman" w:cs="Times New Roman"/>
          <w:sz w:val="22"/>
          <w:szCs w:val="22"/>
        </w:rPr>
        <w:t xml:space="preserve"> O fornecedor será convocado para manifestação previamente à sua desclassificação.</w:t>
      </w:r>
    </w:p>
    <w:p w14:paraId="1A1E2666" w14:textId="77777777" w:rsidR="00F40E09" w:rsidRPr="00C56788" w:rsidRDefault="00F40E09" w:rsidP="00F40E09">
      <w:pPr>
        <w:pStyle w:val="Standard"/>
        <w:shd w:val="clear" w:color="auto" w:fill="FFFFFF"/>
        <w:tabs>
          <w:tab w:val="left" w:pos="834"/>
        </w:tabs>
        <w:ind w:left="560"/>
        <w:jc w:val="both"/>
        <w:rPr>
          <w:rFonts w:ascii="Times New Roman" w:hAnsi="Times New Roman" w:cs="Times New Roman"/>
          <w:sz w:val="22"/>
          <w:szCs w:val="22"/>
        </w:rPr>
      </w:pPr>
    </w:p>
    <w:p w14:paraId="11B3DB51" w14:textId="77777777" w:rsidR="00F40E09" w:rsidRPr="00C56788" w:rsidRDefault="00F40E09" w:rsidP="00F40E09">
      <w:pPr>
        <w:pStyle w:val="Standard"/>
        <w:shd w:val="clear" w:color="auto" w:fill="FFFFFF"/>
        <w:tabs>
          <w:tab w:val="left" w:pos="274"/>
        </w:tabs>
        <w:jc w:val="both"/>
        <w:rPr>
          <w:rFonts w:ascii="Times New Roman" w:hAnsi="Times New Roman" w:cs="Times New Roman"/>
          <w:sz w:val="22"/>
          <w:szCs w:val="22"/>
        </w:rPr>
      </w:pPr>
      <w:r w:rsidRPr="00C56788">
        <w:rPr>
          <w:rFonts w:ascii="Times New Roman" w:eastAsia="Times New Roman" w:hAnsi="Times New Roman" w:cs="Times New Roman"/>
          <w:b/>
          <w:sz w:val="22"/>
          <w:szCs w:val="22"/>
        </w:rPr>
        <w:t>8.6.</w:t>
      </w:r>
      <w:r w:rsidRPr="00C56788">
        <w:rPr>
          <w:rFonts w:ascii="Times New Roman" w:eastAsia="Times New Roman" w:hAnsi="Times New Roman" w:cs="Times New Roman"/>
          <w:sz w:val="22"/>
          <w:szCs w:val="22"/>
        </w:rPr>
        <w:t xml:space="preserve"> Verificada a existência de sanção, será realizada diligência pelo Agente de Contratação para análise da sanção aplicada, caso em que, seja constatada a aplicação, o fornecedor será reputado inabilitado, por falta de condição de participação.</w:t>
      </w:r>
    </w:p>
    <w:p w14:paraId="3BF1781C" w14:textId="77777777" w:rsidR="00F40E09" w:rsidRPr="00C56788" w:rsidRDefault="00F40E09" w:rsidP="00F40E09">
      <w:pPr>
        <w:pStyle w:val="Standard"/>
        <w:shd w:val="clear" w:color="auto" w:fill="FFFFFF"/>
        <w:tabs>
          <w:tab w:val="left" w:pos="274"/>
        </w:tabs>
        <w:jc w:val="both"/>
        <w:rPr>
          <w:rFonts w:ascii="Times New Roman" w:hAnsi="Times New Roman" w:cs="Times New Roman"/>
          <w:sz w:val="22"/>
          <w:szCs w:val="22"/>
        </w:rPr>
      </w:pPr>
      <w:r w:rsidRPr="00C56788">
        <w:rPr>
          <w:rFonts w:ascii="Times New Roman" w:eastAsia="Times New Roman" w:hAnsi="Times New Roman" w:cs="Times New Roman"/>
          <w:b/>
          <w:sz w:val="22"/>
          <w:szCs w:val="22"/>
        </w:rPr>
        <w:t>8.7.</w:t>
      </w:r>
      <w:r w:rsidRPr="00C56788">
        <w:rPr>
          <w:rFonts w:ascii="Times New Roman" w:eastAsia="Times New Roman" w:hAnsi="Times New Roman" w:cs="Times New Roman"/>
          <w:sz w:val="22"/>
          <w:szCs w:val="22"/>
        </w:rPr>
        <w:t xml:space="preserve"> Caso atendidas as condições de participação, a habilitação dos fornecedores será verificada por meio do Sistema de Cadastramento Unificado de Fornecedores - SICAF, nos documentos por ele abrangidos, no entanto, o licitante deverá juntar todos os documentos do anexo II à plataforma do Compras Governamentais</w:t>
      </w:r>
      <w:r w:rsidRPr="00602A38">
        <w:rPr>
          <w:rFonts w:ascii="Times New Roman" w:eastAsia="Times New Roman" w:hAnsi="Times New Roman" w:cs="Times New Roman"/>
          <w:b/>
          <w:bCs/>
          <w:sz w:val="22"/>
          <w:szCs w:val="22"/>
        </w:rPr>
        <w:t xml:space="preserve"> no prazo </w:t>
      </w:r>
      <w:r w:rsidRPr="00602A38">
        <w:rPr>
          <w:rFonts w:ascii="Times New Roman" w:eastAsia="Times New Roman" w:hAnsi="Times New Roman" w:cs="Times New Roman"/>
          <w:b/>
          <w:bCs/>
          <w:sz w:val="22"/>
          <w:szCs w:val="22"/>
          <w:shd w:val="clear" w:color="auto" w:fill="FFFFFF" w:themeFill="background1"/>
        </w:rPr>
        <w:t xml:space="preserve">indicado </w:t>
      </w:r>
      <w:r w:rsidRPr="00602A38">
        <w:rPr>
          <w:rStyle w:val="Fontepargpadro2"/>
          <w:rFonts w:ascii="Times New Roman" w:eastAsia="Arial" w:hAnsi="Times New Roman" w:cs="Times New Roman"/>
          <w:b/>
          <w:bCs/>
          <w:color w:val="000000"/>
          <w:sz w:val="22"/>
          <w:szCs w:val="22"/>
        </w:rPr>
        <w:t>itens 5.28.5 e 5.28.5.1</w:t>
      </w:r>
      <w:r>
        <w:rPr>
          <w:rStyle w:val="Fontepargpadro2"/>
          <w:rFonts w:ascii="Times New Roman" w:eastAsia="Arial" w:hAnsi="Times New Roman" w:cs="Times New Roman"/>
          <w:b/>
          <w:bCs/>
          <w:color w:val="000000"/>
          <w:sz w:val="22"/>
          <w:szCs w:val="22"/>
        </w:rPr>
        <w:t>.</w:t>
      </w:r>
    </w:p>
    <w:p w14:paraId="3999A12A" w14:textId="77777777" w:rsidR="00F40E09" w:rsidRPr="00C56788" w:rsidRDefault="00F40E09" w:rsidP="00F40E09">
      <w:pPr>
        <w:pStyle w:val="Standard"/>
        <w:shd w:val="clear" w:color="auto" w:fill="FFFFFF"/>
        <w:tabs>
          <w:tab w:val="left" w:pos="274"/>
        </w:tabs>
        <w:jc w:val="both"/>
        <w:rPr>
          <w:rFonts w:ascii="Times New Roman" w:hAnsi="Times New Roman" w:cs="Times New Roman"/>
          <w:sz w:val="22"/>
          <w:szCs w:val="22"/>
        </w:rPr>
      </w:pPr>
    </w:p>
    <w:p w14:paraId="55C89DAD" w14:textId="77777777" w:rsidR="00F40E09" w:rsidRDefault="00F40E09" w:rsidP="00F40E09">
      <w:pPr>
        <w:pStyle w:val="Standard"/>
        <w:shd w:val="clear" w:color="auto" w:fill="FFFFFF"/>
        <w:tabs>
          <w:tab w:val="left" w:pos="554"/>
        </w:tabs>
        <w:ind w:left="280"/>
        <w:jc w:val="both"/>
        <w:rPr>
          <w:rFonts w:ascii="Times New Roman" w:eastAsia="Times New Roman" w:hAnsi="Times New Roman" w:cs="Times New Roman"/>
          <w:sz w:val="22"/>
          <w:szCs w:val="22"/>
        </w:rPr>
      </w:pPr>
      <w:r w:rsidRPr="00C56788">
        <w:rPr>
          <w:rFonts w:ascii="Times New Roman" w:eastAsia="Times New Roman" w:hAnsi="Times New Roman" w:cs="Times New Roman"/>
          <w:b/>
          <w:sz w:val="22"/>
          <w:szCs w:val="22"/>
        </w:rPr>
        <w:t>8.7.1.</w:t>
      </w:r>
      <w:r w:rsidRPr="00C56788">
        <w:rPr>
          <w:rFonts w:ascii="Times New Roman" w:eastAsia="Times New Roman" w:hAnsi="Times New Roman" w:cs="Times New Roman"/>
          <w:sz w:val="22"/>
          <w:szCs w:val="22"/>
        </w:rPr>
        <w:t xml:space="preserve"> É dever do fornecedor atualizar previamente as comprovações constantes do Sistema de Cadastramento Unificado de Fornecedores - SICAF para que estejam vigentes na data da abertura da sessão pública, ou encaminhar, quando solicitado, a respectiva documentação atualizada.</w:t>
      </w:r>
    </w:p>
    <w:p w14:paraId="0C55D263" w14:textId="77777777" w:rsidR="00F40E09" w:rsidRPr="00DE0F9C" w:rsidRDefault="00F40E09" w:rsidP="00F40E09">
      <w:pPr>
        <w:pStyle w:val="Standard"/>
        <w:shd w:val="clear" w:color="auto" w:fill="FFFFFF"/>
        <w:tabs>
          <w:tab w:val="left" w:pos="554"/>
        </w:tabs>
        <w:ind w:left="280"/>
        <w:jc w:val="both"/>
        <w:rPr>
          <w:rFonts w:ascii="Times New Roman" w:hAnsi="Times New Roman" w:cs="Times New Roman"/>
          <w:sz w:val="10"/>
          <w:szCs w:val="10"/>
        </w:rPr>
      </w:pPr>
    </w:p>
    <w:p w14:paraId="5374DFF4" w14:textId="77777777" w:rsidR="00F40E09" w:rsidRPr="00C56788" w:rsidRDefault="00F40E09" w:rsidP="00F40E09">
      <w:pPr>
        <w:pStyle w:val="Standard"/>
        <w:shd w:val="clear" w:color="auto" w:fill="FFFFFF"/>
        <w:tabs>
          <w:tab w:val="left" w:pos="554"/>
        </w:tabs>
        <w:ind w:left="280"/>
        <w:jc w:val="both"/>
        <w:rPr>
          <w:rFonts w:ascii="Times New Roman" w:hAnsi="Times New Roman" w:cs="Times New Roman"/>
          <w:sz w:val="22"/>
          <w:szCs w:val="22"/>
        </w:rPr>
      </w:pPr>
      <w:r w:rsidRPr="00C56788">
        <w:rPr>
          <w:rFonts w:ascii="Times New Roman" w:eastAsia="Times New Roman" w:hAnsi="Times New Roman" w:cs="Times New Roman"/>
          <w:b/>
          <w:sz w:val="22"/>
          <w:szCs w:val="22"/>
        </w:rPr>
        <w:t>8.7.2.</w:t>
      </w:r>
      <w:r w:rsidRPr="00C56788">
        <w:rPr>
          <w:rFonts w:ascii="Times New Roman" w:eastAsia="Times New Roman" w:hAnsi="Times New Roman" w:cs="Times New Roman"/>
          <w:sz w:val="22"/>
          <w:szCs w:val="22"/>
        </w:rPr>
        <w:t xml:space="preserve"> O descumprimento do subitem acima implicará a inabilitação do fornecedor, exceto se a consulta aos sítios eletrônicos oficiais emissores de certidões lograr êxito em encontrar a(s) certidão(ões) válida(s).</w:t>
      </w:r>
    </w:p>
    <w:p w14:paraId="45C07220" w14:textId="77777777" w:rsidR="00F40E09" w:rsidRPr="00DE0F9C" w:rsidRDefault="00F40E09" w:rsidP="00F40E09">
      <w:pPr>
        <w:pStyle w:val="Standard"/>
        <w:shd w:val="clear" w:color="auto" w:fill="FFFFFF"/>
        <w:tabs>
          <w:tab w:val="left" w:pos="554"/>
        </w:tabs>
        <w:ind w:left="280"/>
        <w:jc w:val="both"/>
        <w:rPr>
          <w:rFonts w:ascii="Times New Roman" w:hAnsi="Times New Roman" w:cs="Times New Roman"/>
          <w:sz w:val="16"/>
          <w:szCs w:val="16"/>
        </w:rPr>
      </w:pPr>
    </w:p>
    <w:p w14:paraId="02E71157" w14:textId="77777777" w:rsidR="00F40E09" w:rsidRPr="00C56788" w:rsidRDefault="00F40E09" w:rsidP="00F40E09">
      <w:pPr>
        <w:pStyle w:val="Standard"/>
        <w:shd w:val="clear" w:color="auto" w:fill="FFFFFF"/>
        <w:tabs>
          <w:tab w:val="left" w:pos="274"/>
        </w:tabs>
        <w:jc w:val="both"/>
        <w:rPr>
          <w:rFonts w:ascii="Times New Roman" w:eastAsia="Times New Roman" w:hAnsi="Times New Roman" w:cs="Times New Roman"/>
          <w:sz w:val="22"/>
          <w:szCs w:val="22"/>
        </w:rPr>
      </w:pPr>
      <w:r w:rsidRPr="00C56788">
        <w:rPr>
          <w:rFonts w:ascii="Times New Roman" w:eastAsia="Times New Roman" w:hAnsi="Times New Roman" w:cs="Times New Roman"/>
          <w:b/>
          <w:sz w:val="22"/>
          <w:szCs w:val="22"/>
        </w:rPr>
        <w:t>8.8.</w:t>
      </w:r>
      <w:r w:rsidRPr="00C56788">
        <w:rPr>
          <w:rFonts w:ascii="Times New Roman" w:eastAsia="Times New Roman" w:hAnsi="Times New Roman" w:cs="Times New Roman"/>
          <w:sz w:val="22"/>
          <w:szCs w:val="22"/>
        </w:rPr>
        <w:t xml:space="preserve"> Havendo a necessidade de envio de documentos de habilitação complementares, necessários à confirmação daqueles exigidos neste </w:t>
      </w:r>
      <w:bookmarkStart w:id="10" w:name="_Hlk195261140"/>
      <w:r w:rsidRPr="00C56788">
        <w:rPr>
          <w:rFonts w:ascii="Times New Roman" w:eastAsia="Times New Roman" w:hAnsi="Times New Roman" w:cs="Times New Roman"/>
          <w:sz w:val="22"/>
          <w:szCs w:val="22"/>
        </w:rPr>
        <w:t xml:space="preserve">Edital de Pregão </w:t>
      </w:r>
      <w:bookmarkEnd w:id="10"/>
      <w:r w:rsidRPr="00C56788">
        <w:rPr>
          <w:rFonts w:ascii="Times New Roman" w:eastAsia="Times New Roman" w:hAnsi="Times New Roman" w:cs="Times New Roman"/>
          <w:sz w:val="22"/>
          <w:szCs w:val="22"/>
        </w:rPr>
        <w:t>e já apresentados, o fornecedor será convocado a encaminhá-los, em formato digital, após solicitação da Administração, sob pena de inabilitação.</w:t>
      </w:r>
    </w:p>
    <w:p w14:paraId="7590F6AB" w14:textId="77777777" w:rsidR="00F40E09" w:rsidRPr="00DE0F9C" w:rsidRDefault="00F40E09" w:rsidP="00F40E09">
      <w:pPr>
        <w:pStyle w:val="Standard"/>
        <w:shd w:val="clear" w:color="auto" w:fill="FFFFFF"/>
        <w:tabs>
          <w:tab w:val="left" w:pos="274"/>
        </w:tabs>
        <w:jc w:val="both"/>
        <w:rPr>
          <w:rFonts w:ascii="Times New Roman" w:hAnsi="Times New Roman" w:cs="Times New Roman"/>
          <w:sz w:val="10"/>
          <w:szCs w:val="10"/>
        </w:rPr>
      </w:pPr>
    </w:p>
    <w:p w14:paraId="5553E393" w14:textId="77777777" w:rsidR="00F40E09" w:rsidRPr="00C56788" w:rsidRDefault="00F40E09" w:rsidP="00F40E09">
      <w:pPr>
        <w:pStyle w:val="Standard"/>
        <w:shd w:val="clear" w:color="auto" w:fill="FFFFFF"/>
        <w:tabs>
          <w:tab w:val="left" w:pos="274"/>
        </w:tabs>
        <w:jc w:val="both"/>
        <w:rPr>
          <w:rFonts w:ascii="Times New Roman" w:hAnsi="Times New Roman" w:cs="Times New Roman"/>
          <w:sz w:val="22"/>
          <w:szCs w:val="22"/>
        </w:rPr>
      </w:pPr>
      <w:r w:rsidRPr="00C56788">
        <w:rPr>
          <w:rFonts w:ascii="Times New Roman" w:eastAsia="Times New Roman" w:hAnsi="Times New Roman" w:cs="Times New Roman"/>
          <w:b/>
          <w:sz w:val="22"/>
          <w:szCs w:val="22"/>
        </w:rPr>
        <w:t>8.9.</w:t>
      </w:r>
      <w:r w:rsidRPr="00C56788">
        <w:rPr>
          <w:rFonts w:ascii="Times New Roman" w:eastAsia="Times New Roman" w:hAnsi="Times New Roman" w:cs="Times New Roman"/>
          <w:sz w:val="22"/>
          <w:szCs w:val="22"/>
        </w:rPr>
        <w:t xml:space="preserve"> Somente haverá a necessidade de comprovação do preenchimento de requisitos mediante apresentação dos documentos originais não-digitais quando houver dúvida em relação à integridade do documento digital.</w:t>
      </w:r>
    </w:p>
    <w:p w14:paraId="0E4E6D13" w14:textId="77777777" w:rsidR="00F40E09" w:rsidRPr="00DE0F9C" w:rsidRDefault="00F40E09" w:rsidP="00F40E09">
      <w:pPr>
        <w:pStyle w:val="Standard"/>
        <w:shd w:val="clear" w:color="auto" w:fill="FFFFFF"/>
        <w:tabs>
          <w:tab w:val="left" w:pos="274"/>
        </w:tabs>
        <w:jc w:val="both"/>
        <w:rPr>
          <w:rFonts w:ascii="Times New Roman" w:hAnsi="Times New Roman" w:cs="Times New Roman"/>
          <w:sz w:val="14"/>
          <w:szCs w:val="14"/>
        </w:rPr>
      </w:pPr>
    </w:p>
    <w:p w14:paraId="71BB303D" w14:textId="77777777" w:rsidR="00F40E09" w:rsidRPr="00C56788" w:rsidRDefault="00F40E09" w:rsidP="00F40E09">
      <w:pPr>
        <w:pStyle w:val="Standard"/>
        <w:shd w:val="clear" w:color="auto" w:fill="FFFFFF"/>
        <w:tabs>
          <w:tab w:val="left" w:pos="274"/>
        </w:tabs>
        <w:jc w:val="both"/>
        <w:rPr>
          <w:rFonts w:ascii="Times New Roman" w:hAnsi="Times New Roman" w:cs="Times New Roman"/>
          <w:sz w:val="22"/>
          <w:szCs w:val="22"/>
        </w:rPr>
      </w:pPr>
      <w:r w:rsidRPr="00C56788">
        <w:rPr>
          <w:rFonts w:ascii="Times New Roman" w:eastAsia="Times New Roman" w:hAnsi="Times New Roman" w:cs="Times New Roman"/>
          <w:b/>
          <w:sz w:val="22"/>
          <w:szCs w:val="22"/>
        </w:rPr>
        <w:t>8.10.</w:t>
      </w:r>
      <w:r w:rsidRPr="00C56788">
        <w:rPr>
          <w:rFonts w:ascii="Times New Roman" w:eastAsia="Times New Roman" w:hAnsi="Times New Roman" w:cs="Times New Roman"/>
          <w:sz w:val="22"/>
          <w:szCs w:val="22"/>
        </w:rPr>
        <w:t xml:space="preserve"> O fornecedor enquadrado como microempreendedor individual que pretenda auferir os benefícios do tratamento diferenciado previstos na Lei Complementar n. 123, de 2006, estará dispensado (a) da prova de inscrição nos cadastros de contribuintes estadual e municipal e (b) da apresentação do balanço patrimonial e das demonstrações contábeis do último exercício.</w:t>
      </w:r>
    </w:p>
    <w:p w14:paraId="35369929" w14:textId="77777777" w:rsidR="00F40E09" w:rsidRPr="00DE0F9C" w:rsidRDefault="00F40E09" w:rsidP="00F40E09">
      <w:pPr>
        <w:pStyle w:val="Standard"/>
        <w:shd w:val="clear" w:color="auto" w:fill="FFFFFF"/>
        <w:tabs>
          <w:tab w:val="left" w:pos="274"/>
        </w:tabs>
        <w:jc w:val="both"/>
        <w:rPr>
          <w:rFonts w:ascii="Times New Roman" w:hAnsi="Times New Roman" w:cs="Times New Roman"/>
          <w:sz w:val="12"/>
          <w:szCs w:val="12"/>
        </w:rPr>
      </w:pPr>
    </w:p>
    <w:p w14:paraId="0A9E7D42" w14:textId="77777777" w:rsidR="00F40E09" w:rsidRPr="00C56788" w:rsidRDefault="00F40E09" w:rsidP="00F40E09">
      <w:pPr>
        <w:pStyle w:val="Standard"/>
        <w:shd w:val="clear" w:color="auto" w:fill="FFFFFF"/>
        <w:tabs>
          <w:tab w:val="left" w:pos="274"/>
        </w:tabs>
        <w:jc w:val="both"/>
        <w:rPr>
          <w:rFonts w:ascii="Times New Roman" w:hAnsi="Times New Roman" w:cs="Times New Roman"/>
          <w:sz w:val="22"/>
          <w:szCs w:val="22"/>
        </w:rPr>
      </w:pPr>
      <w:r w:rsidRPr="00C56788">
        <w:rPr>
          <w:rFonts w:ascii="Times New Roman" w:eastAsia="Times New Roman" w:hAnsi="Times New Roman" w:cs="Times New Roman"/>
          <w:b/>
          <w:sz w:val="22"/>
          <w:szCs w:val="22"/>
        </w:rPr>
        <w:t>8.11.</w:t>
      </w:r>
      <w:r w:rsidRPr="00C56788">
        <w:rPr>
          <w:rFonts w:ascii="Times New Roman" w:eastAsia="Times New Roman" w:hAnsi="Times New Roman" w:cs="Times New Roman"/>
          <w:sz w:val="22"/>
          <w:szCs w:val="22"/>
        </w:rPr>
        <w:t xml:space="preserve"> Havendo necessidade de analisar minuciosamente os documentos exigidos, a sessão será suspensa, sendo informada a nova data e horário para a sua continuidade.</w:t>
      </w:r>
    </w:p>
    <w:p w14:paraId="7D380BC3" w14:textId="77777777" w:rsidR="00F40E09" w:rsidRPr="00DE0F9C" w:rsidRDefault="00F40E09" w:rsidP="00F40E09">
      <w:pPr>
        <w:pStyle w:val="Standard"/>
        <w:shd w:val="clear" w:color="auto" w:fill="FFFFFF"/>
        <w:tabs>
          <w:tab w:val="left" w:pos="274"/>
        </w:tabs>
        <w:jc w:val="both"/>
        <w:rPr>
          <w:rFonts w:ascii="Times New Roman" w:hAnsi="Times New Roman" w:cs="Times New Roman"/>
          <w:sz w:val="14"/>
          <w:szCs w:val="14"/>
        </w:rPr>
      </w:pPr>
    </w:p>
    <w:p w14:paraId="6A284048" w14:textId="77777777" w:rsidR="00F40E09" w:rsidRPr="00C56788" w:rsidRDefault="00F40E09" w:rsidP="00F40E09">
      <w:pPr>
        <w:pStyle w:val="Standard"/>
        <w:shd w:val="clear" w:color="auto" w:fill="FFFFFF"/>
        <w:tabs>
          <w:tab w:val="left" w:pos="274"/>
        </w:tabs>
        <w:jc w:val="both"/>
        <w:rPr>
          <w:rFonts w:ascii="Times New Roman" w:hAnsi="Times New Roman" w:cs="Times New Roman"/>
          <w:sz w:val="22"/>
          <w:szCs w:val="22"/>
        </w:rPr>
      </w:pPr>
      <w:r w:rsidRPr="00C56788">
        <w:rPr>
          <w:rFonts w:ascii="Times New Roman" w:eastAsia="Times New Roman" w:hAnsi="Times New Roman" w:cs="Times New Roman"/>
          <w:b/>
          <w:sz w:val="22"/>
          <w:szCs w:val="22"/>
        </w:rPr>
        <w:t>8.12.</w:t>
      </w:r>
      <w:r w:rsidRPr="00C56788">
        <w:rPr>
          <w:rFonts w:ascii="Times New Roman" w:eastAsia="Times New Roman" w:hAnsi="Times New Roman" w:cs="Times New Roman"/>
          <w:sz w:val="22"/>
          <w:szCs w:val="22"/>
        </w:rPr>
        <w:t xml:space="preserve"> Será inabilitado o fornecedor que não comprovar sua habilitação, seja por não apresentar quaisquer dos documentos exigidos, ou apresentá-los em desacordo com o estabelecido neste Edital de Pregão.</w:t>
      </w:r>
    </w:p>
    <w:p w14:paraId="25370185" w14:textId="77777777" w:rsidR="00F40E09" w:rsidRPr="00C56788" w:rsidRDefault="00F40E09" w:rsidP="00F40E09">
      <w:pPr>
        <w:pStyle w:val="Standard"/>
        <w:shd w:val="clear" w:color="auto" w:fill="FFFFFF"/>
        <w:tabs>
          <w:tab w:val="left" w:pos="274"/>
        </w:tabs>
        <w:jc w:val="both"/>
        <w:rPr>
          <w:rFonts w:ascii="Times New Roman" w:hAnsi="Times New Roman" w:cs="Times New Roman"/>
          <w:sz w:val="22"/>
          <w:szCs w:val="22"/>
        </w:rPr>
      </w:pPr>
    </w:p>
    <w:p w14:paraId="4A420C5B" w14:textId="77777777" w:rsidR="00F40E09" w:rsidRPr="00C56788" w:rsidRDefault="00F40E09" w:rsidP="00F40E09">
      <w:pPr>
        <w:pStyle w:val="Standard"/>
        <w:shd w:val="clear" w:color="auto" w:fill="FFFFFF"/>
        <w:tabs>
          <w:tab w:val="left" w:pos="274"/>
        </w:tabs>
        <w:jc w:val="both"/>
        <w:rPr>
          <w:rFonts w:ascii="Times New Roman" w:hAnsi="Times New Roman" w:cs="Times New Roman"/>
          <w:sz w:val="22"/>
          <w:szCs w:val="22"/>
        </w:rPr>
      </w:pPr>
      <w:r w:rsidRPr="00C56788">
        <w:rPr>
          <w:rFonts w:ascii="Times New Roman" w:eastAsia="Times New Roman" w:hAnsi="Times New Roman" w:cs="Times New Roman"/>
          <w:b/>
          <w:sz w:val="22"/>
          <w:szCs w:val="22"/>
        </w:rPr>
        <w:t>8.13.</w:t>
      </w:r>
      <w:r w:rsidRPr="00C56788">
        <w:rPr>
          <w:rFonts w:ascii="Times New Roman" w:eastAsia="Times New Roman" w:hAnsi="Times New Roman" w:cs="Times New Roman"/>
          <w:sz w:val="22"/>
          <w:szCs w:val="22"/>
        </w:rPr>
        <w:t xml:space="preserve"> Na hipótese de o fornecedor não atender às exigências para a habilitação, o órgão ou entidade examinará a proposta subsequente e assim sucessivamente, na ordem de classificação, até a apuração de uma proposta que atenda às especificações do objeto e as condições de habilitação.</w:t>
      </w:r>
    </w:p>
    <w:p w14:paraId="62E0CC02" w14:textId="77777777" w:rsidR="00F40E09" w:rsidRPr="00DE0F9C" w:rsidRDefault="00F40E09" w:rsidP="00F40E09">
      <w:pPr>
        <w:pStyle w:val="Standard"/>
        <w:shd w:val="clear" w:color="auto" w:fill="FFFFFF"/>
        <w:tabs>
          <w:tab w:val="left" w:pos="274"/>
        </w:tabs>
        <w:jc w:val="both"/>
        <w:rPr>
          <w:rFonts w:ascii="Times New Roman" w:hAnsi="Times New Roman" w:cs="Times New Roman"/>
          <w:sz w:val="10"/>
          <w:szCs w:val="10"/>
        </w:rPr>
      </w:pPr>
    </w:p>
    <w:p w14:paraId="64FF5778" w14:textId="77777777" w:rsidR="00F40E09" w:rsidRDefault="00F40E09" w:rsidP="00F40E09">
      <w:pPr>
        <w:pStyle w:val="Standard"/>
        <w:shd w:val="clear" w:color="auto" w:fill="FFFFFF"/>
        <w:tabs>
          <w:tab w:val="left" w:pos="274"/>
        </w:tabs>
        <w:jc w:val="both"/>
        <w:rPr>
          <w:rFonts w:ascii="Times New Roman" w:eastAsia="Times New Roman" w:hAnsi="Times New Roman" w:cs="Times New Roman"/>
          <w:sz w:val="22"/>
          <w:szCs w:val="22"/>
        </w:rPr>
      </w:pPr>
      <w:r w:rsidRPr="00C56788">
        <w:rPr>
          <w:rFonts w:ascii="Times New Roman" w:eastAsia="Times New Roman" w:hAnsi="Times New Roman" w:cs="Times New Roman"/>
          <w:b/>
          <w:sz w:val="22"/>
          <w:szCs w:val="22"/>
        </w:rPr>
        <w:t>8.14.</w:t>
      </w:r>
      <w:r w:rsidRPr="00C56788">
        <w:rPr>
          <w:rFonts w:ascii="Times New Roman" w:eastAsia="Times New Roman" w:hAnsi="Times New Roman" w:cs="Times New Roman"/>
          <w:sz w:val="22"/>
          <w:szCs w:val="22"/>
        </w:rPr>
        <w:t xml:space="preserve"> Constatado o atendimento às exigências de habilitação, o fornecedor será </w:t>
      </w:r>
      <w:r w:rsidRPr="00574A32">
        <w:rPr>
          <w:rFonts w:ascii="Times New Roman" w:eastAsia="Times New Roman" w:hAnsi="Times New Roman" w:cs="Times New Roman"/>
          <w:b/>
          <w:bCs/>
          <w:sz w:val="22"/>
          <w:szCs w:val="22"/>
        </w:rPr>
        <w:t>CONVOCADO PARA A APRESENTAÇÃO DA PROVA DE CONCEITO</w:t>
      </w:r>
      <w:r w:rsidRPr="00C56788">
        <w:rPr>
          <w:rFonts w:ascii="Times New Roman" w:eastAsia="Times New Roman" w:hAnsi="Times New Roman" w:cs="Times New Roman"/>
          <w:sz w:val="22"/>
          <w:szCs w:val="22"/>
        </w:rPr>
        <w:t>.</w:t>
      </w:r>
    </w:p>
    <w:p w14:paraId="43CCD52E" w14:textId="77777777" w:rsidR="00307773" w:rsidRPr="00C56788" w:rsidRDefault="00307773" w:rsidP="00F40E09">
      <w:pPr>
        <w:pStyle w:val="Standard"/>
        <w:shd w:val="clear" w:color="auto" w:fill="FFFFFF"/>
        <w:tabs>
          <w:tab w:val="left" w:pos="274"/>
        </w:tabs>
        <w:jc w:val="both"/>
        <w:rPr>
          <w:rFonts w:ascii="Times New Roman" w:hAnsi="Times New Roman" w:cs="Times New Roman"/>
          <w:sz w:val="22"/>
          <w:szCs w:val="22"/>
        </w:rPr>
      </w:pPr>
    </w:p>
    <w:p w14:paraId="44514537" w14:textId="77777777" w:rsidR="00F40E09" w:rsidRPr="00F24385" w:rsidRDefault="00F40E09" w:rsidP="00F40E09">
      <w:pPr>
        <w:shd w:val="clear" w:color="auto" w:fill="BFBFBF" w:themeFill="background1" w:themeFillShade="BF"/>
        <w:spacing w:before="57"/>
        <w:jc w:val="both"/>
        <w:textAlignment w:val="auto"/>
        <w:rPr>
          <w:rFonts w:ascii="Times New Roman" w:hAnsi="Times New Roman" w:cs="Times New Roman"/>
          <w:b/>
          <w:bCs/>
          <w:color w:val="000000"/>
          <w:sz w:val="22"/>
          <w:szCs w:val="22"/>
        </w:rPr>
      </w:pPr>
      <w:r>
        <w:rPr>
          <w:rFonts w:ascii="Times New Roman" w:hAnsi="Times New Roman" w:cs="Times New Roman"/>
          <w:b/>
          <w:bCs/>
          <w:color w:val="000000"/>
          <w:sz w:val="22"/>
          <w:szCs w:val="22"/>
        </w:rPr>
        <w:lastRenderedPageBreak/>
        <w:t>9</w:t>
      </w:r>
      <w:r w:rsidRPr="00F24385">
        <w:rPr>
          <w:rFonts w:ascii="Times New Roman" w:hAnsi="Times New Roman" w:cs="Times New Roman"/>
          <w:b/>
          <w:bCs/>
          <w:color w:val="000000"/>
          <w:sz w:val="22"/>
          <w:szCs w:val="22"/>
        </w:rPr>
        <w:t xml:space="preserve">. </w:t>
      </w:r>
      <w:r w:rsidRPr="00F24385">
        <w:rPr>
          <w:rFonts w:ascii="Times New Roman" w:eastAsia="Merriweather" w:hAnsi="Times New Roman" w:cs="Times New Roman"/>
          <w:b/>
          <w:iCs/>
          <w:color w:val="000000"/>
          <w:sz w:val="22"/>
          <w:szCs w:val="22"/>
        </w:rPr>
        <w:t>PROVA DE CONCEITO (AMOSTRA / DEMONSTRAÇÃO)</w:t>
      </w:r>
    </w:p>
    <w:p w14:paraId="7CD93900" w14:textId="77777777" w:rsidR="00F40E09" w:rsidRPr="00DE0F9C" w:rsidRDefault="00F40E09" w:rsidP="00F40E09">
      <w:pPr>
        <w:pStyle w:val="PargrafodaLista"/>
        <w:pBdr>
          <w:top w:val="none" w:sz="0" w:space="0" w:color="auto"/>
          <w:left w:val="none" w:sz="0" w:space="0" w:color="auto"/>
          <w:bottom w:val="none" w:sz="0" w:space="0" w:color="auto"/>
          <w:right w:val="none" w:sz="0" w:space="0" w:color="auto"/>
        </w:pBdr>
        <w:autoSpaceDN w:val="0"/>
        <w:spacing w:line="360" w:lineRule="auto"/>
        <w:ind w:left="0"/>
        <w:jc w:val="both"/>
        <w:textAlignment w:val="auto"/>
        <w:rPr>
          <w:rFonts w:ascii="Times New Roman" w:hAnsi="Times New Roman" w:cs="Times New Roman"/>
          <w:sz w:val="20"/>
          <w:szCs w:val="20"/>
        </w:rPr>
      </w:pPr>
    </w:p>
    <w:p w14:paraId="346CB607" w14:textId="7A7E3581" w:rsidR="00F40E09" w:rsidRPr="00F24385" w:rsidRDefault="00F40E09" w:rsidP="00F40E09">
      <w:pPr>
        <w:pStyle w:val="PargrafodaLista"/>
        <w:pBdr>
          <w:top w:val="none" w:sz="0" w:space="0" w:color="auto"/>
          <w:left w:val="none" w:sz="0" w:space="0" w:color="auto"/>
          <w:bottom w:val="none" w:sz="0" w:space="0" w:color="auto"/>
          <w:right w:val="none" w:sz="0" w:space="0" w:color="auto"/>
        </w:pBdr>
        <w:autoSpaceDN w:val="0"/>
        <w:spacing w:line="360" w:lineRule="auto"/>
        <w:ind w:left="0"/>
        <w:jc w:val="both"/>
        <w:textAlignment w:val="auto"/>
        <w:rPr>
          <w:rFonts w:ascii="Times New Roman" w:hAnsi="Times New Roman" w:cs="Times New Roman"/>
          <w:sz w:val="22"/>
          <w:szCs w:val="22"/>
        </w:rPr>
      </w:pPr>
      <w:r>
        <w:rPr>
          <w:rFonts w:ascii="Times New Roman" w:hAnsi="Times New Roman" w:cs="Times New Roman"/>
          <w:sz w:val="22"/>
          <w:szCs w:val="22"/>
        </w:rPr>
        <w:t>9</w:t>
      </w:r>
      <w:r w:rsidRPr="00F24385">
        <w:rPr>
          <w:rFonts w:ascii="Times New Roman" w:hAnsi="Times New Roman" w:cs="Times New Roman"/>
          <w:sz w:val="22"/>
          <w:szCs w:val="22"/>
        </w:rPr>
        <w:t>.1. Para a efetiva comprovação que contratada possui a tecnologia proposta,</w:t>
      </w:r>
      <w:r>
        <w:rPr>
          <w:rFonts w:ascii="Times New Roman" w:hAnsi="Times New Roman" w:cs="Times New Roman"/>
          <w:sz w:val="22"/>
          <w:szCs w:val="22"/>
        </w:rPr>
        <w:t xml:space="preserve"> </w:t>
      </w:r>
      <w:r w:rsidRPr="00574A32">
        <w:rPr>
          <w:rFonts w:ascii="Times New Roman" w:hAnsi="Times New Roman" w:cs="Times New Roman"/>
          <w:b/>
          <w:bCs/>
          <w:sz w:val="22"/>
          <w:szCs w:val="22"/>
          <w:u w:val="single"/>
        </w:rPr>
        <w:t>APÓS A VERIFICAÇÃO DA DOCUMENTAÇÃO DA LICITANTE</w:t>
      </w:r>
      <w:r w:rsidRPr="00F24385">
        <w:rPr>
          <w:rFonts w:ascii="Times New Roman" w:hAnsi="Times New Roman" w:cs="Times New Roman"/>
          <w:sz w:val="22"/>
          <w:szCs w:val="22"/>
        </w:rPr>
        <w:t xml:space="preserve"> deverá ser feito uma </w:t>
      </w:r>
      <w:r w:rsidRPr="00F24385">
        <w:rPr>
          <w:rFonts w:ascii="Times New Roman" w:hAnsi="Times New Roman" w:cs="Times New Roman"/>
          <w:b/>
          <w:sz w:val="22"/>
          <w:szCs w:val="22"/>
        </w:rPr>
        <w:t>PROVA DE CONCEITO</w:t>
      </w:r>
      <w:r w:rsidR="00AE0F0C">
        <w:rPr>
          <w:rFonts w:ascii="Times New Roman" w:hAnsi="Times New Roman" w:cs="Times New Roman"/>
          <w:b/>
          <w:sz w:val="22"/>
          <w:szCs w:val="22"/>
        </w:rPr>
        <w:t xml:space="preserve"> – conforme item 4 do Termo de referência</w:t>
      </w:r>
      <w:r w:rsidRPr="00F24385">
        <w:rPr>
          <w:rFonts w:ascii="Times New Roman" w:hAnsi="Times New Roman" w:cs="Times New Roman"/>
          <w:sz w:val="22"/>
          <w:szCs w:val="22"/>
        </w:rPr>
        <w:t>. A prova de conceito é ferramenta indispensável em processos licitatórios com objetos complexos de inovações e tecnologia da informação, que necessitam de demonstração da viabilidade técnica e funcional da proposta apresentada pelo licitante, antes de sua efetiva contratação. Pois é justamente nesse momento que se verifica se a proposta apresentada atende aos requisitos definidos no edital e comprova na prática que as soluções apresentadas na teoria são factíveis.</w:t>
      </w:r>
    </w:p>
    <w:p w14:paraId="498FFC4A" w14:textId="77777777" w:rsidR="00F40E09" w:rsidRPr="000C07FD" w:rsidRDefault="00F40E09" w:rsidP="00F40E09">
      <w:pPr>
        <w:pStyle w:val="PargrafodaLista"/>
        <w:pBdr>
          <w:top w:val="none" w:sz="0" w:space="0" w:color="auto"/>
          <w:left w:val="none" w:sz="0" w:space="0" w:color="auto"/>
          <w:bottom w:val="none" w:sz="0" w:space="0" w:color="auto"/>
          <w:right w:val="none" w:sz="0" w:space="0" w:color="auto"/>
        </w:pBdr>
        <w:autoSpaceDN w:val="0"/>
        <w:spacing w:line="360" w:lineRule="auto"/>
        <w:ind w:left="0"/>
        <w:jc w:val="both"/>
        <w:textAlignment w:val="auto"/>
        <w:rPr>
          <w:rFonts w:ascii="Times New Roman" w:hAnsi="Times New Roman" w:cs="Times New Roman"/>
          <w:sz w:val="4"/>
          <w:szCs w:val="4"/>
        </w:rPr>
      </w:pPr>
    </w:p>
    <w:p w14:paraId="33CE833E" w14:textId="77777777" w:rsidR="00F40E09" w:rsidRDefault="00F40E09" w:rsidP="00F40E09">
      <w:pPr>
        <w:pStyle w:val="PargrafodaLista"/>
        <w:pBdr>
          <w:top w:val="none" w:sz="0" w:space="0" w:color="auto"/>
          <w:left w:val="none" w:sz="0" w:space="0" w:color="auto"/>
          <w:bottom w:val="none" w:sz="0" w:space="0" w:color="auto"/>
          <w:right w:val="none" w:sz="0" w:space="0" w:color="auto"/>
        </w:pBdr>
        <w:autoSpaceDN w:val="0"/>
        <w:spacing w:line="360" w:lineRule="auto"/>
        <w:ind w:left="0"/>
        <w:jc w:val="both"/>
        <w:textAlignment w:val="auto"/>
        <w:rPr>
          <w:rFonts w:ascii="Times New Roman" w:hAnsi="Times New Roman" w:cs="Times New Roman"/>
          <w:sz w:val="22"/>
          <w:szCs w:val="22"/>
        </w:rPr>
      </w:pPr>
      <w:r>
        <w:rPr>
          <w:rFonts w:ascii="Times New Roman" w:hAnsi="Times New Roman" w:cs="Times New Roman"/>
          <w:sz w:val="22"/>
          <w:szCs w:val="22"/>
        </w:rPr>
        <w:t>9</w:t>
      </w:r>
      <w:r w:rsidRPr="00F24385">
        <w:rPr>
          <w:rFonts w:ascii="Times New Roman" w:hAnsi="Times New Roman" w:cs="Times New Roman"/>
          <w:sz w:val="22"/>
          <w:szCs w:val="22"/>
        </w:rPr>
        <w:t xml:space="preserve">.2. A instauração da </w:t>
      </w:r>
      <w:r w:rsidRPr="00F24385">
        <w:rPr>
          <w:rFonts w:ascii="Times New Roman" w:hAnsi="Times New Roman" w:cs="Times New Roman"/>
          <w:b/>
          <w:sz w:val="22"/>
          <w:szCs w:val="22"/>
        </w:rPr>
        <w:t>PROVA DE CONCEITO</w:t>
      </w:r>
      <w:r w:rsidRPr="00F24385">
        <w:rPr>
          <w:rFonts w:ascii="Times New Roman" w:hAnsi="Times New Roman" w:cs="Times New Roman"/>
          <w:sz w:val="22"/>
          <w:szCs w:val="22"/>
        </w:rPr>
        <w:t>, visa resguardar o interesse público e traz segurança na redução de riscos e maior probabilidade de êxito na execução do objeto licitado. Como o objeto a ser licitado é vital para o funcionamento da Gestão Pública, principalmente na área administrativa, e não menos importante para o atendimento público, é dever da comissão de avaliação verificar se o objeto a ser entregue atende os requisitos elencados, para que não haja interrupção ou prejuízo das tarefas administrativas diárias relacionadas a solução a ser entregue.</w:t>
      </w:r>
    </w:p>
    <w:p w14:paraId="148DABA1" w14:textId="77777777" w:rsidR="00F40E09" w:rsidRPr="00574A32" w:rsidRDefault="00F40E09" w:rsidP="00F40E09">
      <w:pPr>
        <w:pStyle w:val="PargrafodaLista"/>
        <w:pBdr>
          <w:top w:val="none" w:sz="0" w:space="0" w:color="auto"/>
          <w:left w:val="none" w:sz="0" w:space="0" w:color="auto"/>
          <w:bottom w:val="none" w:sz="0" w:space="0" w:color="auto"/>
          <w:right w:val="none" w:sz="0" w:space="0" w:color="auto"/>
        </w:pBdr>
        <w:autoSpaceDN w:val="0"/>
        <w:spacing w:line="360" w:lineRule="auto"/>
        <w:ind w:left="0"/>
        <w:jc w:val="both"/>
        <w:textAlignment w:val="auto"/>
        <w:rPr>
          <w:rFonts w:ascii="Times New Roman" w:hAnsi="Times New Roman" w:cs="Times New Roman"/>
          <w:sz w:val="4"/>
          <w:szCs w:val="4"/>
        </w:rPr>
      </w:pPr>
    </w:p>
    <w:p w14:paraId="19FE0B9E" w14:textId="77777777" w:rsidR="00F40E09" w:rsidRPr="000C07FD" w:rsidRDefault="00F40E09" w:rsidP="00F40E09">
      <w:pPr>
        <w:pBdr>
          <w:top w:val="none" w:sz="0" w:space="0" w:color="auto"/>
          <w:left w:val="none" w:sz="0" w:space="0" w:color="auto"/>
          <w:bottom w:val="none" w:sz="0" w:space="0" w:color="auto"/>
          <w:right w:val="none" w:sz="0" w:space="0" w:color="auto"/>
        </w:pBdr>
        <w:autoSpaceDN w:val="0"/>
        <w:spacing w:line="360" w:lineRule="auto"/>
        <w:jc w:val="both"/>
        <w:textAlignment w:val="auto"/>
        <w:rPr>
          <w:rFonts w:ascii="Times New Roman" w:hAnsi="Times New Roman" w:cs="Times New Roman"/>
          <w:b/>
          <w:sz w:val="6"/>
          <w:szCs w:val="6"/>
        </w:rPr>
      </w:pPr>
    </w:p>
    <w:p w14:paraId="421074DB" w14:textId="77777777" w:rsidR="00F40E09" w:rsidRPr="000C07FD" w:rsidRDefault="00F40E09" w:rsidP="00F40E09">
      <w:pPr>
        <w:pBdr>
          <w:top w:val="none" w:sz="0" w:space="0" w:color="auto"/>
          <w:left w:val="none" w:sz="0" w:space="0" w:color="auto"/>
          <w:bottom w:val="none" w:sz="0" w:space="0" w:color="auto"/>
          <w:right w:val="none" w:sz="0" w:space="0" w:color="auto"/>
        </w:pBdr>
        <w:autoSpaceDN w:val="0"/>
        <w:spacing w:line="360" w:lineRule="auto"/>
        <w:jc w:val="both"/>
        <w:textAlignment w:val="auto"/>
        <w:rPr>
          <w:rFonts w:ascii="Times New Roman" w:hAnsi="Times New Roman" w:cs="Times New Roman"/>
          <w:sz w:val="22"/>
          <w:szCs w:val="22"/>
        </w:rPr>
      </w:pPr>
      <w:r>
        <w:rPr>
          <w:rFonts w:ascii="Times New Roman" w:hAnsi="Times New Roman" w:cs="Times New Roman"/>
          <w:b/>
          <w:sz w:val="22"/>
          <w:szCs w:val="22"/>
        </w:rPr>
        <w:t xml:space="preserve">9.3 </w:t>
      </w:r>
      <w:r w:rsidRPr="000C07FD">
        <w:rPr>
          <w:rFonts w:ascii="Times New Roman" w:hAnsi="Times New Roman" w:cs="Times New Roman"/>
          <w:b/>
          <w:sz w:val="22"/>
          <w:szCs w:val="22"/>
        </w:rPr>
        <w:t>DA PROVA DE CONCEITO</w:t>
      </w:r>
    </w:p>
    <w:p w14:paraId="0C5FC1D7" w14:textId="77777777" w:rsidR="00F40E09" w:rsidRPr="00574A32" w:rsidRDefault="00F40E09" w:rsidP="00F40E09">
      <w:pPr>
        <w:pStyle w:val="PargrafodaLista"/>
        <w:pBdr>
          <w:top w:val="none" w:sz="0" w:space="0" w:color="auto"/>
          <w:left w:val="none" w:sz="0" w:space="0" w:color="auto"/>
          <w:bottom w:val="none" w:sz="0" w:space="0" w:color="auto"/>
          <w:right w:val="none" w:sz="0" w:space="0" w:color="auto"/>
        </w:pBdr>
        <w:autoSpaceDN w:val="0"/>
        <w:spacing w:line="360" w:lineRule="auto"/>
        <w:ind w:left="360"/>
        <w:jc w:val="both"/>
        <w:textAlignment w:val="auto"/>
        <w:rPr>
          <w:rFonts w:ascii="Times New Roman" w:hAnsi="Times New Roman" w:cs="Times New Roman"/>
          <w:sz w:val="2"/>
          <w:szCs w:val="2"/>
        </w:rPr>
      </w:pPr>
    </w:p>
    <w:p w14:paraId="509C0522" w14:textId="77777777" w:rsidR="00F40E09" w:rsidRDefault="00F40E09" w:rsidP="00F40E09">
      <w:pPr>
        <w:pStyle w:val="PargrafodaLista"/>
        <w:pBdr>
          <w:top w:val="none" w:sz="0" w:space="0" w:color="auto"/>
          <w:left w:val="none" w:sz="0" w:space="0" w:color="auto"/>
          <w:bottom w:val="none" w:sz="0" w:space="0" w:color="auto"/>
          <w:right w:val="none" w:sz="0" w:space="0" w:color="auto"/>
        </w:pBdr>
        <w:autoSpaceDN w:val="0"/>
        <w:spacing w:line="360" w:lineRule="auto"/>
        <w:ind w:left="0"/>
        <w:jc w:val="both"/>
        <w:textAlignment w:val="auto"/>
        <w:rPr>
          <w:rFonts w:ascii="Times New Roman" w:hAnsi="Times New Roman" w:cs="Times New Roman"/>
          <w:sz w:val="22"/>
          <w:szCs w:val="22"/>
        </w:rPr>
      </w:pPr>
      <w:r>
        <w:rPr>
          <w:rFonts w:ascii="Times New Roman" w:hAnsi="Times New Roman" w:cs="Times New Roman"/>
          <w:sz w:val="22"/>
          <w:szCs w:val="22"/>
        </w:rPr>
        <w:t>9</w:t>
      </w:r>
      <w:r w:rsidRPr="00F24385">
        <w:rPr>
          <w:rFonts w:ascii="Times New Roman" w:hAnsi="Times New Roman" w:cs="Times New Roman"/>
          <w:sz w:val="22"/>
          <w:szCs w:val="22"/>
        </w:rPr>
        <w:t>.3.1. Havendo o aceite da proposta quanto ao valor e a habilitação provisória</w:t>
      </w:r>
      <w:r>
        <w:rPr>
          <w:rFonts w:ascii="Times New Roman" w:hAnsi="Times New Roman" w:cs="Times New Roman"/>
          <w:sz w:val="22"/>
          <w:szCs w:val="22"/>
        </w:rPr>
        <w:t xml:space="preserve"> </w:t>
      </w:r>
      <w:r w:rsidRPr="00F24385">
        <w:rPr>
          <w:rFonts w:ascii="Times New Roman" w:hAnsi="Times New Roman" w:cs="Times New Roman"/>
          <w:sz w:val="22"/>
          <w:szCs w:val="22"/>
        </w:rPr>
        <w:t xml:space="preserve">do licitante em primeiro lugar, este,  no prazo de 05 (cinco) dias úteis deverá realizar a demonstração do sistema de forma presencial, em atendimento aos requisitos e funcionalidades exigidas no Termo de Referência e demais Anexos do Edital, que terá data, local e horário de sua realização divulgados por mensagem no sistema, cuja presença será facultada a todos os interessados, incluindo os demais fornecedores interessados, porém poderão se manifestar em ATA somente ao final, para não prejudicar o andamento da demonstração. </w:t>
      </w:r>
    </w:p>
    <w:p w14:paraId="0C7DD3C1" w14:textId="77777777" w:rsidR="00F40E09" w:rsidRPr="00574A32" w:rsidRDefault="00F40E09" w:rsidP="00F40E09">
      <w:pPr>
        <w:pStyle w:val="PargrafodaLista"/>
        <w:pBdr>
          <w:top w:val="none" w:sz="0" w:space="0" w:color="auto"/>
          <w:left w:val="none" w:sz="0" w:space="0" w:color="auto"/>
          <w:bottom w:val="none" w:sz="0" w:space="0" w:color="auto"/>
          <w:right w:val="none" w:sz="0" w:space="0" w:color="auto"/>
        </w:pBdr>
        <w:autoSpaceDN w:val="0"/>
        <w:spacing w:line="360" w:lineRule="auto"/>
        <w:ind w:left="0"/>
        <w:jc w:val="both"/>
        <w:textAlignment w:val="auto"/>
        <w:rPr>
          <w:rFonts w:ascii="Times New Roman" w:hAnsi="Times New Roman" w:cs="Times New Roman"/>
          <w:sz w:val="6"/>
          <w:szCs w:val="6"/>
        </w:rPr>
      </w:pPr>
    </w:p>
    <w:p w14:paraId="523143E4" w14:textId="77777777" w:rsidR="00F40E09" w:rsidRPr="000C07FD" w:rsidRDefault="00F40E09" w:rsidP="00F40E09">
      <w:pPr>
        <w:pStyle w:val="PargrafodaLista"/>
        <w:pBdr>
          <w:top w:val="none" w:sz="0" w:space="0" w:color="auto"/>
          <w:left w:val="none" w:sz="0" w:space="0" w:color="auto"/>
          <w:bottom w:val="none" w:sz="0" w:space="0" w:color="auto"/>
          <w:right w:val="none" w:sz="0" w:space="0" w:color="auto"/>
        </w:pBdr>
        <w:autoSpaceDN w:val="0"/>
        <w:spacing w:line="360" w:lineRule="auto"/>
        <w:ind w:left="0"/>
        <w:jc w:val="both"/>
        <w:textAlignment w:val="auto"/>
        <w:rPr>
          <w:rFonts w:ascii="Times New Roman" w:hAnsi="Times New Roman" w:cs="Times New Roman"/>
          <w:sz w:val="2"/>
          <w:szCs w:val="2"/>
        </w:rPr>
      </w:pPr>
    </w:p>
    <w:p w14:paraId="4706652F" w14:textId="77777777" w:rsidR="00F40E09" w:rsidRPr="00F24385" w:rsidRDefault="00F40E09" w:rsidP="00F40E09">
      <w:pPr>
        <w:pStyle w:val="PargrafodaLista"/>
        <w:pBdr>
          <w:top w:val="none" w:sz="0" w:space="0" w:color="auto"/>
          <w:left w:val="none" w:sz="0" w:space="0" w:color="auto"/>
          <w:bottom w:val="none" w:sz="0" w:space="0" w:color="auto"/>
          <w:right w:val="none" w:sz="0" w:space="0" w:color="auto"/>
        </w:pBdr>
        <w:autoSpaceDN w:val="0"/>
        <w:spacing w:line="360" w:lineRule="auto"/>
        <w:ind w:left="0"/>
        <w:jc w:val="both"/>
        <w:textAlignment w:val="auto"/>
        <w:rPr>
          <w:rFonts w:ascii="Times New Roman" w:hAnsi="Times New Roman" w:cs="Times New Roman"/>
          <w:sz w:val="22"/>
          <w:szCs w:val="22"/>
        </w:rPr>
      </w:pPr>
      <w:r>
        <w:rPr>
          <w:rFonts w:ascii="Times New Roman" w:hAnsi="Times New Roman" w:cs="Times New Roman"/>
          <w:sz w:val="22"/>
          <w:szCs w:val="22"/>
        </w:rPr>
        <w:t>9</w:t>
      </w:r>
      <w:r w:rsidRPr="00F24385">
        <w:rPr>
          <w:rFonts w:ascii="Times New Roman" w:hAnsi="Times New Roman" w:cs="Times New Roman"/>
          <w:sz w:val="22"/>
          <w:szCs w:val="22"/>
        </w:rPr>
        <w:t>.3.2. Serão exigidas demonstração dos seguintes itens:</w:t>
      </w:r>
    </w:p>
    <w:p w14:paraId="5B64905E" w14:textId="77777777" w:rsidR="00F40E09" w:rsidRPr="00574A32" w:rsidRDefault="00F40E09" w:rsidP="00F40E09">
      <w:pPr>
        <w:pStyle w:val="PargrafodaLista"/>
        <w:spacing w:line="360" w:lineRule="auto"/>
        <w:ind w:left="0"/>
        <w:jc w:val="both"/>
        <w:rPr>
          <w:rFonts w:ascii="Times New Roman" w:hAnsi="Times New Roman" w:cs="Times New Roman"/>
          <w:sz w:val="6"/>
          <w:szCs w:val="6"/>
        </w:rPr>
      </w:pPr>
    </w:p>
    <w:p w14:paraId="3C034D40" w14:textId="77777777" w:rsidR="00F40E09" w:rsidRPr="000C07FD" w:rsidRDefault="00F40E09" w:rsidP="00F40E09">
      <w:pPr>
        <w:pStyle w:val="PargrafodaLista"/>
        <w:spacing w:line="360" w:lineRule="auto"/>
        <w:ind w:left="0"/>
        <w:jc w:val="both"/>
        <w:rPr>
          <w:rFonts w:ascii="Times New Roman" w:hAnsi="Times New Roman" w:cs="Times New Roman"/>
          <w:sz w:val="4"/>
          <w:szCs w:val="4"/>
        </w:rPr>
      </w:pPr>
    </w:p>
    <w:p w14:paraId="65B767B0" w14:textId="31315284" w:rsidR="00F40E09" w:rsidRDefault="00F40E09" w:rsidP="00F40E09">
      <w:pPr>
        <w:pStyle w:val="PargrafodaLista"/>
        <w:spacing w:line="360" w:lineRule="auto"/>
        <w:ind w:left="0"/>
        <w:jc w:val="both"/>
        <w:rPr>
          <w:rFonts w:ascii="Times New Roman" w:hAnsi="Times New Roman" w:cs="Times New Roman"/>
          <w:b/>
          <w:color w:val="000000"/>
          <w:sz w:val="22"/>
          <w:szCs w:val="22"/>
        </w:rPr>
      </w:pPr>
      <w:r w:rsidRPr="00F24385">
        <w:rPr>
          <w:rFonts w:ascii="Times New Roman" w:hAnsi="Times New Roman" w:cs="Times New Roman"/>
          <w:sz w:val="22"/>
          <w:szCs w:val="22"/>
        </w:rPr>
        <w:t xml:space="preserve">a) Todos que compõem o item </w:t>
      </w:r>
      <w:r w:rsidR="00BA4E97">
        <w:rPr>
          <w:rFonts w:ascii="Times New Roman" w:hAnsi="Times New Roman" w:cs="Times New Roman"/>
          <w:b/>
          <w:color w:val="000000"/>
          <w:sz w:val="22"/>
          <w:szCs w:val="22"/>
        </w:rPr>
        <w:t>4</w:t>
      </w:r>
      <w:r w:rsidRPr="00F24385">
        <w:rPr>
          <w:rFonts w:ascii="Times New Roman" w:hAnsi="Times New Roman" w:cs="Times New Roman"/>
          <w:b/>
          <w:color w:val="000000"/>
          <w:sz w:val="22"/>
          <w:szCs w:val="22"/>
        </w:rPr>
        <w:t>.</w:t>
      </w:r>
      <w:r w:rsidR="00BA4E97">
        <w:rPr>
          <w:rFonts w:ascii="Times New Roman" w:hAnsi="Times New Roman" w:cs="Times New Roman"/>
          <w:b/>
          <w:color w:val="000000"/>
          <w:sz w:val="22"/>
          <w:szCs w:val="22"/>
        </w:rPr>
        <w:t>4</w:t>
      </w:r>
      <w:r w:rsidRPr="00F24385">
        <w:rPr>
          <w:rFonts w:ascii="Times New Roman" w:hAnsi="Times New Roman" w:cs="Times New Roman"/>
          <w:b/>
          <w:color w:val="000000"/>
          <w:sz w:val="22"/>
          <w:szCs w:val="22"/>
        </w:rPr>
        <w:t xml:space="preserve"> - DO TE</w:t>
      </w:r>
      <w:r>
        <w:rPr>
          <w:rFonts w:ascii="Times New Roman" w:hAnsi="Times New Roman" w:cs="Times New Roman"/>
          <w:b/>
          <w:color w:val="000000"/>
          <w:sz w:val="22"/>
          <w:szCs w:val="22"/>
        </w:rPr>
        <w:t>R</w:t>
      </w:r>
      <w:r w:rsidRPr="00F24385">
        <w:rPr>
          <w:rFonts w:ascii="Times New Roman" w:hAnsi="Times New Roman" w:cs="Times New Roman"/>
          <w:b/>
          <w:color w:val="000000"/>
          <w:sz w:val="22"/>
          <w:szCs w:val="22"/>
        </w:rPr>
        <w:t>MO DE REFERÊNCIA.</w:t>
      </w:r>
    </w:p>
    <w:p w14:paraId="4811CA2A" w14:textId="77777777" w:rsidR="00F40E09" w:rsidRPr="00574A32" w:rsidRDefault="00F40E09" w:rsidP="00F40E09">
      <w:pPr>
        <w:pStyle w:val="PargrafodaLista"/>
        <w:spacing w:line="360" w:lineRule="auto"/>
        <w:ind w:left="0"/>
        <w:jc w:val="both"/>
        <w:rPr>
          <w:rFonts w:ascii="Times New Roman" w:hAnsi="Times New Roman" w:cs="Times New Roman"/>
          <w:sz w:val="6"/>
          <w:szCs w:val="6"/>
        </w:rPr>
      </w:pPr>
    </w:p>
    <w:p w14:paraId="6D85976E" w14:textId="77777777" w:rsidR="00F40E09" w:rsidRPr="00F24385" w:rsidRDefault="00F40E09" w:rsidP="00EA0E34">
      <w:pPr>
        <w:pStyle w:val="PargrafodaLista"/>
        <w:numPr>
          <w:ilvl w:val="0"/>
          <w:numId w:val="13"/>
        </w:numPr>
        <w:pBdr>
          <w:top w:val="none" w:sz="0" w:space="0" w:color="auto"/>
          <w:left w:val="none" w:sz="0" w:space="0" w:color="auto"/>
          <w:bottom w:val="none" w:sz="0" w:space="0" w:color="auto"/>
          <w:right w:val="none" w:sz="0" w:space="0" w:color="auto"/>
        </w:pBdr>
        <w:autoSpaceDN w:val="0"/>
        <w:spacing w:line="360" w:lineRule="auto"/>
        <w:jc w:val="both"/>
        <w:textAlignment w:val="top"/>
        <w:rPr>
          <w:rFonts w:ascii="Times New Roman" w:hAnsi="Times New Roman" w:cs="Times New Roman"/>
          <w:vanish/>
          <w:sz w:val="22"/>
          <w:szCs w:val="22"/>
        </w:rPr>
      </w:pPr>
    </w:p>
    <w:p w14:paraId="390F3F90" w14:textId="77777777" w:rsidR="00F40E09" w:rsidRPr="00F24385" w:rsidRDefault="00F40E09" w:rsidP="00EA0E34">
      <w:pPr>
        <w:pStyle w:val="PargrafodaLista"/>
        <w:numPr>
          <w:ilvl w:val="0"/>
          <w:numId w:val="13"/>
        </w:numPr>
        <w:pBdr>
          <w:top w:val="none" w:sz="0" w:space="0" w:color="auto"/>
          <w:left w:val="none" w:sz="0" w:space="0" w:color="auto"/>
          <w:bottom w:val="none" w:sz="0" w:space="0" w:color="auto"/>
          <w:right w:val="none" w:sz="0" w:space="0" w:color="auto"/>
        </w:pBdr>
        <w:autoSpaceDN w:val="0"/>
        <w:spacing w:line="360" w:lineRule="auto"/>
        <w:jc w:val="both"/>
        <w:textAlignment w:val="top"/>
        <w:rPr>
          <w:rFonts w:ascii="Times New Roman" w:hAnsi="Times New Roman" w:cs="Times New Roman"/>
          <w:vanish/>
          <w:sz w:val="22"/>
          <w:szCs w:val="22"/>
        </w:rPr>
      </w:pPr>
    </w:p>
    <w:p w14:paraId="190640AC" w14:textId="77777777" w:rsidR="00F40E09" w:rsidRPr="00F24385" w:rsidRDefault="00F40E09" w:rsidP="00EA0E34">
      <w:pPr>
        <w:pStyle w:val="PargrafodaLista"/>
        <w:numPr>
          <w:ilvl w:val="0"/>
          <w:numId w:val="13"/>
        </w:numPr>
        <w:pBdr>
          <w:top w:val="none" w:sz="0" w:space="0" w:color="auto"/>
          <w:left w:val="none" w:sz="0" w:space="0" w:color="auto"/>
          <w:bottom w:val="none" w:sz="0" w:space="0" w:color="auto"/>
          <w:right w:val="none" w:sz="0" w:space="0" w:color="auto"/>
        </w:pBdr>
        <w:autoSpaceDN w:val="0"/>
        <w:spacing w:line="360" w:lineRule="auto"/>
        <w:jc w:val="both"/>
        <w:textAlignment w:val="top"/>
        <w:rPr>
          <w:rFonts w:ascii="Times New Roman" w:hAnsi="Times New Roman" w:cs="Times New Roman"/>
          <w:vanish/>
          <w:sz w:val="22"/>
          <w:szCs w:val="22"/>
        </w:rPr>
      </w:pPr>
    </w:p>
    <w:p w14:paraId="1FEBB34B" w14:textId="77777777" w:rsidR="00F40E09" w:rsidRPr="00F24385" w:rsidRDefault="00F40E09" w:rsidP="00EA0E34">
      <w:pPr>
        <w:pStyle w:val="PargrafodaLista"/>
        <w:numPr>
          <w:ilvl w:val="0"/>
          <w:numId w:val="13"/>
        </w:numPr>
        <w:pBdr>
          <w:top w:val="none" w:sz="0" w:space="0" w:color="auto"/>
          <w:left w:val="none" w:sz="0" w:space="0" w:color="auto"/>
          <w:bottom w:val="none" w:sz="0" w:space="0" w:color="auto"/>
          <w:right w:val="none" w:sz="0" w:space="0" w:color="auto"/>
        </w:pBdr>
        <w:autoSpaceDN w:val="0"/>
        <w:spacing w:line="360" w:lineRule="auto"/>
        <w:jc w:val="both"/>
        <w:textAlignment w:val="top"/>
        <w:rPr>
          <w:rFonts w:ascii="Times New Roman" w:hAnsi="Times New Roman" w:cs="Times New Roman"/>
          <w:vanish/>
          <w:sz w:val="22"/>
          <w:szCs w:val="22"/>
        </w:rPr>
      </w:pPr>
    </w:p>
    <w:p w14:paraId="304A0F8D" w14:textId="77777777" w:rsidR="00F40E09" w:rsidRPr="00F24385" w:rsidRDefault="00F40E09" w:rsidP="00EA0E34">
      <w:pPr>
        <w:pStyle w:val="PargrafodaLista"/>
        <w:numPr>
          <w:ilvl w:val="0"/>
          <w:numId w:val="13"/>
        </w:numPr>
        <w:pBdr>
          <w:top w:val="none" w:sz="0" w:space="0" w:color="auto"/>
          <w:left w:val="none" w:sz="0" w:space="0" w:color="auto"/>
          <w:bottom w:val="none" w:sz="0" w:space="0" w:color="auto"/>
          <w:right w:val="none" w:sz="0" w:space="0" w:color="auto"/>
        </w:pBdr>
        <w:autoSpaceDN w:val="0"/>
        <w:spacing w:line="360" w:lineRule="auto"/>
        <w:jc w:val="both"/>
        <w:textAlignment w:val="top"/>
        <w:rPr>
          <w:rFonts w:ascii="Times New Roman" w:hAnsi="Times New Roman" w:cs="Times New Roman"/>
          <w:vanish/>
          <w:sz w:val="22"/>
          <w:szCs w:val="22"/>
        </w:rPr>
      </w:pPr>
    </w:p>
    <w:p w14:paraId="24435CC1" w14:textId="77777777" w:rsidR="00F40E09" w:rsidRPr="00F24385" w:rsidRDefault="00F40E09" w:rsidP="00EA0E34">
      <w:pPr>
        <w:pStyle w:val="PargrafodaLista"/>
        <w:numPr>
          <w:ilvl w:val="0"/>
          <w:numId w:val="13"/>
        </w:numPr>
        <w:pBdr>
          <w:top w:val="none" w:sz="0" w:space="0" w:color="auto"/>
          <w:left w:val="none" w:sz="0" w:space="0" w:color="auto"/>
          <w:bottom w:val="none" w:sz="0" w:space="0" w:color="auto"/>
          <w:right w:val="none" w:sz="0" w:space="0" w:color="auto"/>
        </w:pBdr>
        <w:autoSpaceDN w:val="0"/>
        <w:spacing w:line="360" w:lineRule="auto"/>
        <w:jc w:val="both"/>
        <w:textAlignment w:val="top"/>
        <w:rPr>
          <w:rFonts w:ascii="Times New Roman" w:hAnsi="Times New Roman" w:cs="Times New Roman"/>
          <w:vanish/>
          <w:sz w:val="22"/>
          <w:szCs w:val="22"/>
        </w:rPr>
      </w:pPr>
    </w:p>
    <w:p w14:paraId="474A2B5C" w14:textId="77777777" w:rsidR="00F40E09" w:rsidRPr="00F24385" w:rsidRDefault="00F40E09" w:rsidP="00EA0E34">
      <w:pPr>
        <w:pStyle w:val="PargrafodaLista"/>
        <w:numPr>
          <w:ilvl w:val="0"/>
          <w:numId w:val="13"/>
        </w:numPr>
        <w:pBdr>
          <w:top w:val="none" w:sz="0" w:space="0" w:color="auto"/>
          <w:left w:val="none" w:sz="0" w:space="0" w:color="auto"/>
          <w:bottom w:val="none" w:sz="0" w:space="0" w:color="auto"/>
          <w:right w:val="none" w:sz="0" w:space="0" w:color="auto"/>
        </w:pBdr>
        <w:autoSpaceDN w:val="0"/>
        <w:spacing w:line="360" w:lineRule="auto"/>
        <w:jc w:val="both"/>
        <w:textAlignment w:val="top"/>
        <w:rPr>
          <w:rFonts w:ascii="Times New Roman" w:hAnsi="Times New Roman" w:cs="Times New Roman"/>
          <w:vanish/>
          <w:sz w:val="22"/>
          <w:szCs w:val="22"/>
        </w:rPr>
      </w:pPr>
    </w:p>
    <w:p w14:paraId="036E3AB2" w14:textId="77777777" w:rsidR="00F40E09" w:rsidRPr="00F24385" w:rsidRDefault="00F40E09" w:rsidP="00EA0E34">
      <w:pPr>
        <w:pStyle w:val="PargrafodaLista"/>
        <w:numPr>
          <w:ilvl w:val="0"/>
          <w:numId w:val="13"/>
        </w:numPr>
        <w:pBdr>
          <w:top w:val="none" w:sz="0" w:space="0" w:color="auto"/>
          <w:left w:val="none" w:sz="0" w:space="0" w:color="auto"/>
          <w:bottom w:val="none" w:sz="0" w:space="0" w:color="auto"/>
          <w:right w:val="none" w:sz="0" w:space="0" w:color="auto"/>
        </w:pBdr>
        <w:autoSpaceDN w:val="0"/>
        <w:spacing w:line="360" w:lineRule="auto"/>
        <w:jc w:val="both"/>
        <w:textAlignment w:val="top"/>
        <w:rPr>
          <w:rFonts w:ascii="Times New Roman" w:hAnsi="Times New Roman" w:cs="Times New Roman"/>
          <w:vanish/>
          <w:sz w:val="22"/>
          <w:szCs w:val="22"/>
        </w:rPr>
      </w:pPr>
    </w:p>
    <w:p w14:paraId="36CE8313" w14:textId="77777777" w:rsidR="00F40E09" w:rsidRPr="00F24385" w:rsidRDefault="00F40E09" w:rsidP="00EA0E34">
      <w:pPr>
        <w:pStyle w:val="PargrafodaLista"/>
        <w:numPr>
          <w:ilvl w:val="0"/>
          <w:numId w:val="13"/>
        </w:numPr>
        <w:pBdr>
          <w:top w:val="none" w:sz="0" w:space="0" w:color="auto"/>
          <w:left w:val="none" w:sz="0" w:space="0" w:color="auto"/>
          <w:bottom w:val="none" w:sz="0" w:space="0" w:color="auto"/>
          <w:right w:val="none" w:sz="0" w:space="0" w:color="auto"/>
        </w:pBdr>
        <w:autoSpaceDN w:val="0"/>
        <w:spacing w:line="360" w:lineRule="auto"/>
        <w:jc w:val="both"/>
        <w:textAlignment w:val="top"/>
        <w:rPr>
          <w:rFonts w:ascii="Times New Roman" w:hAnsi="Times New Roman" w:cs="Times New Roman"/>
          <w:vanish/>
          <w:sz w:val="22"/>
          <w:szCs w:val="22"/>
        </w:rPr>
      </w:pPr>
    </w:p>
    <w:p w14:paraId="2B874386" w14:textId="77777777" w:rsidR="00F40E09" w:rsidRPr="00F24385" w:rsidRDefault="00F40E09" w:rsidP="00EA0E34">
      <w:pPr>
        <w:pStyle w:val="PargrafodaLista"/>
        <w:numPr>
          <w:ilvl w:val="0"/>
          <w:numId w:val="13"/>
        </w:numPr>
        <w:pBdr>
          <w:top w:val="none" w:sz="0" w:space="0" w:color="auto"/>
          <w:left w:val="none" w:sz="0" w:space="0" w:color="auto"/>
          <w:bottom w:val="none" w:sz="0" w:space="0" w:color="auto"/>
          <w:right w:val="none" w:sz="0" w:space="0" w:color="auto"/>
        </w:pBdr>
        <w:autoSpaceDN w:val="0"/>
        <w:spacing w:line="360" w:lineRule="auto"/>
        <w:jc w:val="both"/>
        <w:textAlignment w:val="top"/>
        <w:rPr>
          <w:rFonts w:ascii="Times New Roman" w:hAnsi="Times New Roman" w:cs="Times New Roman"/>
          <w:vanish/>
          <w:sz w:val="22"/>
          <w:szCs w:val="22"/>
        </w:rPr>
      </w:pPr>
    </w:p>
    <w:p w14:paraId="7F363A6D" w14:textId="77777777" w:rsidR="00F40E09" w:rsidRPr="00F24385" w:rsidRDefault="00F40E09" w:rsidP="00EA0E34">
      <w:pPr>
        <w:pStyle w:val="PargrafodaLista"/>
        <w:numPr>
          <w:ilvl w:val="0"/>
          <w:numId w:val="13"/>
        </w:numPr>
        <w:pBdr>
          <w:top w:val="none" w:sz="0" w:space="0" w:color="auto"/>
          <w:left w:val="none" w:sz="0" w:space="0" w:color="auto"/>
          <w:bottom w:val="none" w:sz="0" w:space="0" w:color="auto"/>
          <w:right w:val="none" w:sz="0" w:space="0" w:color="auto"/>
        </w:pBdr>
        <w:autoSpaceDN w:val="0"/>
        <w:spacing w:line="360" w:lineRule="auto"/>
        <w:jc w:val="both"/>
        <w:textAlignment w:val="top"/>
        <w:rPr>
          <w:rFonts w:ascii="Times New Roman" w:hAnsi="Times New Roman" w:cs="Times New Roman"/>
          <w:vanish/>
          <w:sz w:val="22"/>
          <w:szCs w:val="22"/>
        </w:rPr>
      </w:pPr>
    </w:p>
    <w:p w14:paraId="5E6C6421" w14:textId="77777777" w:rsidR="00F40E09" w:rsidRPr="00F24385" w:rsidRDefault="00F40E09" w:rsidP="00EA0E34">
      <w:pPr>
        <w:pStyle w:val="PargrafodaLista"/>
        <w:numPr>
          <w:ilvl w:val="1"/>
          <w:numId w:val="13"/>
        </w:numPr>
        <w:pBdr>
          <w:top w:val="none" w:sz="0" w:space="0" w:color="auto"/>
          <w:left w:val="none" w:sz="0" w:space="0" w:color="auto"/>
          <w:bottom w:val="none" w:sz="0" w:space="0" w:color="auto"/>
          <w:right w:val="none" w:sz="0" w:space="0" w:color="auto"/>
        </w:pBdr>
        <w:autoSpaceDN w:val="0"/>
        <w:spacing w:line="360" w:lineRule="auto"/>
        <w:jc w:val="both"/>
        <w:textAlignment w:val="top"/>
        <w:rPr>
          <w:rFonts w:ascii="Times New Roman" w:hAnsi="Times New Roman" w:cs="Times New Roman"/>
          <w:vanish/>
          <w:sz w:val="22"/>
          <w:szCs w:val="22"/>
        </w:rPr>
      </w:pPr>
    </w:p>
    <w:p w14:paraId="7F4A1BA1" w14:textId="77777777" w:rsidR="00F40E09" w:rsidRPr="00F24385" w:rsidRDefault="00F40E09" w:rsidP="00EA0E34">
      <w:pPr>
        <w:pStyle w:val="PargrafodaLista"/>
        <w:numPr>
          <w:ilvl w:val="1"/>
          <w:numId w:val="13"/>
        </w:numPr>
        <w:pBdr>
          <w:top w:val="none" w:sz="0" w:space="0" w:color="auto"/>
          <w:left w:val="none" w:sz="0" w:space="0" w:color="auto"/>
          <w:bottom w:val="none" w:sz="0" w:space="0" w:color="auto"/>
          <w:right w:val="none" w:sz="0" w:space="0" w:color="auto"/>
        </w:pBdr>
        <w:autoSpaceDN w:val="0"/>
        <w:spacing w:line="360" w:lineRule="auto"/>
        <w:jc w:val="both"/>
        <w:textAlignment w:val="top"/>
        <w:rPr>
          <w:rFonts w:ascii="Times New Roman" w:hAnsi="Times New Roman" w:cs="Times New Roman"/>
          <w:vanish/>
          <w:sz w:val="22"/>
          <w:szCs w:val="22"/>
        </w:rPr>
      </w:pPr>
    </w:p>
    <w:p w14:paraId="5912E0EE" w14:textId="77777777" w:rsidR="00F40E09" w:rsidRPr="00F24385" w:rsidRDefault="00F40E09" w:rsidP="00EA0E34">
      <w:pPr>
        <w:pStyle w:val="PargrafodaLista"/>
        <w:numPr>
          <w:ilvl w:val="1"/>
          <w:numId w:val="13"/>
        </w:numPr>
        <w:pBdr>
          <w:top w:val="none" w:sz="0" w:space="0" w:color="auto"/>
          <w:left w:val="none" w:sz="0" w:space="0" w:color="auto"/>
          <w:bottom w:val="none" w:sz="0" w:space="0" w:color="auto"/>
          <w:right w:val="none" w:sz="0" w:space="0" w:color="auto"/>
        </w:pBdr>
        <w:autoSpaceDN w:val="0"/>
        <w:spacing w:line="360" w:lineRule="auto"/>
        <w:jc w:val="both"/>
        <w:textAlignment w:val="top"/>
        <w:rPr>
          <w:rFonts w:ascii="Times New Roman" w:hAnsi="Times New Roman" w:cs="Times New Roman"/>
          <w:vanish/>
          <w:sz w:val="22"/>
          <w:szCs w:val="22"/>
        </w:rPr>
      </w:pPr>
    </w:p>
    <w:p w14:paraId="444BE49A" w14:textId="77777777" w:rsidR="00F40E09" w:rsidRPr="00F24385" w:rsidRDefault="00F40E09" w:rsidP="00EA0E34">
      <w:pPr>
        <w:pStyle w:val="PargrafodaLista"/>
        <w:numPr>
          <w:ilvl w:val="1"/>
          <w:numId w:val="13"/>
        </w:numPr>
        <w:pBdr>
          <w:top w:val="none" w:sz="0" w:space="0" w:color="auto"/>
          <w:left w:val="none" w:sz="0" w:space="0" w:color="auto"/>
          <w:bottom w:val="none" w:sz="0" w:space="0" w:color="auto"/>
          <w:right w:val="none" w:sz="0" w:space="0" w:color="auto"/>
        </w:pBdr>
        <w:autoSpaceDN w:val="0"/>
        <w:spacing w:line="360" w:lineRule="auto"/>
        <w:jc w:val="both"/>
        <w:textAlignment w:val="top"/>
        <w:rPr>
          <w:rFonts w:ascii="Times New Roman" w:hAnsi="Times New Roman" w:cs="Times New Roman"/>
          <w:vanish/>
          <w:sz w:val="22"/>
          <w:szCs w:val="22"/>
        </w:rPr>
      </w:pPr>
    </w:p>
    <w:p w14:paraId="2E8DAF21" w14:textId="77777777" w:rsidR="00F40E09" w:rsidRPr="00F24385" w:rsidRDefault="00F40E09" w:rsidP="00EA0E34">
      <w:pPr>
        <w:pStyle w:val="PargrafodaLista"/>
        <w:numPr>
          <w:ilvl w:val="1"/>
          <w:numId w:val="13"/>
        </w:numPr>
        <w:pBdr>
          <w:top w:val="none" w:sz="0" w:space="0" w:color="auto"/>
          <w:left w:val="none" w:sz="0" w:space="0" w:color="auto"/>
          <w:bottom w:val="none" w:sz="0" w:space="0" w:color="auto"/>
          <w:right w:val="none" w:sz="0" w:space="0" w:color="auto"/>
        </w:pBdr>
        <w:autoSpaceDN w:val="0"/>
        <w:spacing w:line="360" w:lineRule="auto"/>
        <w:jc w:val="both"/>
        <w:textAlignment w:val="top"/>
        <w:rPr>
          <w:rFonts w:ascii="Times New Roman" w:hAnsi="Times New Roman" w:cs="Times New Roman"/>
          <w:vanish/>
          <w:sz w:val="22"/>
          <w:szCs w:val="22"/>
        </w:rPr>
      </w:pPr>
    </w:p>
    <w:p w14:paraId="0C844DE6" w14:textId="77777777" w:rsidR="00F40E09" w:rsidRPr="00F24385" w:rsidRDefault="00F40E09" w:rsidP="00EA0E34">
      <w:pPr>
        <w:pStyle w:val="PargrafodaLista"/>
        <w:numPr>
          <w:ilvl w:val="2"/>
          <w:numId w:val="13"/>
        </w:numPr>
        <w:pBdr>
          <w:top w:val="none" w:sz="0" w:space="0" w:color="auto"/>
          <w:left w:val="none" w:sz="0" w:space="0" w:color="auto"/>
          <w:bottom w:val="none" w:sz="0" w:space="0" w:color="auto"/>
          <w:right w:val="none" w:sz="0" w:space="0" w:color="auto"/>
        </w:pBdr>
        <w:autoSpaceDN w:val="0"/>
        <w:spacing w:line="360" w:lineRule="auto"/>
        <w:jc w:val="both"/>
        <w:textAlignment w:val="top"/>
        <w:rPr>
          <w:rFonts w:ascii="Times New Roman" w:hAnsi="Times New Roman" w:cs="Times New Roman"/>
          <w:vanish/>
          <w:sz w:val="22"/>
          <w:szCs w:val="22"/>
        </w:rPr>
      </w:pPr>
    </w:p>
    <w:p w14:paraId="4AAD19EA" w14:textId="77777777" w:rsidR="00F40E09" w:rsidRPr="00F24385" w:rsidRDefault="00F40E09" w:rsidP="00EA0E34">
      <w:pPr>
        <w:pStyle w:val="PargrafodaLista"/>
        <w:numPr>
          <w:ilvl w:val="2"/>
          <w:numId w:val="13"/>
        </w:numPr>
        <w:pBdr>
          <w:top w:val="none" w:sz="0" w:space="0" w:color="auto"/>
          <w:left w:val="none" w:sz="0" w:space="0" w:color="auto"/>
          <w:bottom w:val="none" w:sz="0" w:space="0" w:color="auto"/>
          <w:right w:val="none" w:sz="0" w:space="0" w:color="auto"/>
        </w:pBdr>
        <w:autoSpaceDN w:val="0"/>
        <w:spacing w:line="360" w:lineRule="auto"/>
        <w:jc w:val="both"/>
        <w:textAlignment w:val="top"/>
        <w:rPr>
          <w:rFonts w:ascii="Times New Roman" w:hAnsi="Times New Roman" w:cs="Times New Roman"/>
          <w:vanish/>
          <w:sz w:val="22"/>
          <w:szCs w:val="22"/>
        </w:rPr>
      </w:pPr>
    </w:p>
    <w:p w14:paraId="6DC80A09" w14:textId="77777777" w:rsidR="00F40E09" w:rsidRPr="00F24385" w:rsidRDefault="00F40E09" w:rsidP="00EA0E34">
      <w:pPr>
        <w:pStyle w:val="PargrafodaLista"/>
        <w:numPr>
          <w:ilvl w:val="3"/>
          <w:numId w:val="13"/>
        </w:numPr>
        <w:pBdr>
          <w:top w:val="none" w:sz="0" w:space="0" w:color="auto"/>
          <w:left w:val="none" w:sz="0" w:space="0" w:color="auto"/>
          <w:bottom w:val="none" w:sz="0" w:space="0" w:color="auto"/>
          <w:right w:val="none" w:sz="0" w:space="0" w:color="auto"/>
        </w:pBdr>
        <w:autoSpaceDN w:val="0"/>
        <w:spacing w:line="360" w:lineRule="auto"/>
        <w:jc w:val="both"/>
        <w:textAlignment w:val="top"/>
        <w:rPr>
          <w:rFonts w:ascii="Times New Roman" w:hAnsi="Times New Roman" w:cs="Times New Roman"/>
          <w:vanish/>
          <w:sz w:val="22"/>
          <w:szCs w:val="22"/>
        </w:rPr>
      </w:pPr>
    </w:p>
    <w:p w14:paraId="2E35E7EB" w14:textId="77777777" w:rsidR="00F40E09" w:rsidRPr="00F24385" w:rsidRDefault="00F40E09" w:rsidP="00EA0E34">
      <w:pPr>
        <w:pStyle w:val="PargrafodaLista"/>
        <w:numPr>
          <w:ilvl w:val="3"/>
          <w:numId w:val="13"/>
        </w:numPr>
        <w:pBdr>
          <w:top w:val="none" w:sz="0" w:space="0" w:color="auto"/>
          <w:left w:val="none" w:sz="0" w:space="0" w:color="auto"/>
          <w:bottom w:val="none" w:sz="0" w:space="0" w:color="auto"/>
          <w:right w:val="none" w:sz="0" w:space="0" w:color="auto"/>
        </w:pBdr>
        <w:autoSpaceDN w:val="0"/>
        <w:spacing w:line="360" w:lineRule="auto"/>
        <w:jc w:val="both"/>
        <w:textAlignment w:val="top"/>
        <w:rPr>
          <w:rFonts w:ascii="Times New Roman" w:hAnsi="Times New Roman" w:cs="Times New Roman"/>
          <w:vanish/>
          <w:sz w:val="22"/>
          <w:szCs w:val="22"/>
        </w:rPr>
      </w:pPr>
    </w:p>
    <w:p w14:paraId="650EE488" w14:textId="77777777" w:rsidR="00F40E09" w:rsidRPr="00F24385" w:rsidRDefault="00F40E09" w:rsidP="00EA0E34">
      <w:pPr>
        <w:pStyle w:val="PargrafodaLista"/>
        <w:numPr>
          <w:ilvl w:val="3"/>
          <w:numId w:val="13"/>
        </w:numPr>
        <w:pBdr>
          <w:top w:val="none" w:sz="0" w:space="0" w:color="auto"/>
          <w:left w:val="none" w:sz="0" w:space="0" w:color="auto"/>
          <w:bottom w:val="none" w:sz="0" w:space="0" w:color="auto"/>
          <w:right w:val="none" w:sz="0" w:space="0" w:color="auto"/>
        </w:pBdr>
        <w:autoSpaceDN w:val="0"/>
        <w:spacing w:line="360" w:lineRule="auto"/>
        <w:jc w:val="both"/>
        <w:textAlignment w:val="top"/>
        <w:rPr>
          <w:rFonts w:ascii="Times New Roman" w:hAnsi="Times New Roman" w:cs="Times New Roman"/>
          <w:vanish/>
          <w:sz w:val="22"/>
          <w:szCs w:val="22"/>
        </w:rPr>
      </w:pPr>
    </w:p>
    <w:p w14:paraId="07621E29" w14:textId="77777777" w:rsidR="00F40E09" w:rsidRPr="000C07FD" w:rsidRDefault="00F40E09" w:rsidP="00F40E09">
      <w:pPr>
        <w:pStyle w:val="PargrafodaLista"/>
        <w:pBdr>
          <w:top w:val="none" w:sz="0" w:space="0" w:color="auto"/>
          <w:left w:val="none" w:sz="0" w:space="0" w:color="auto"/>
          <w:bottom w:val="none" w:sz="0" w:space="0" w:color="auto"/>
          <w:right w:val="none" w:sz="0" w:space="0" w:color="auto"/>
        </w:pBdr>
        <w:autoSpaceDN w:val="0"/>
        <w:spacing w:line="360" w:lineRule="auto"/>
        <w:ind w:left="0"/>
        <w:jc w:val="both"/>
        <w:textAlignment w:val="top"/>
        <w:rPr>
          <w:rFonts w:ascii="Times New Roman" w:hAnsi="Times New Roman" w:cs="Times New Roman"/>
          <w:sz w:val="4"/>
          <w:szCs w:val="4"/>
        </w:rPr>
      </w:pPr>
    </w:p>
    <w:p w14:paraId="5A2BBBD2" w14:textId="77777777" w:rsidR="00F40E09" w:rsidRPr="00F24385" w:rsidRDefault="00F40E09" w:rsidP="00F40E09">
      <w:pPr>
        <w:pStyle w:val="PargrafodaLista"/>
        <w:pBdr>
          <w:top w:val="none" w:sz="0" w:space="0" w:color="auto"/>
          <w:left w:val="none" w:sz="0" w:space="0" w:color="auto"/>
          <w:bottom w:val="none" w:sz="0" w:space="0" w:color="auto"/>
          <w:right w:val="none" w:sz="0" w:space="0" w:color="auto"/>
        </w:pBdr>
        <w:autoSpaceDN w:val="0"/>
        <w:spacing w:line="360" w:lineRule="auto"/>
        <w:ind w:left="0"/>
        <w:jc w:val="both"/>
        <w:textAlignment w:val="top"/>
        <w:rPr>
          <w:rFonts w:ascii="Times New Roman" w:hAnsi="Times New Roman" w:cs="Times New Roman"/>
          <w:sz w:val="22"/>
          <w:szCs w:val="22"/>
        </w:rPr>
      </w:pPr>
      <w:r>
        <w:rPr>
          <w:rFonts w:ascii="Times New Roman" w:hAnsi="Times New Roman" w:cs="Times New Roman"/>
          <w:sz w:val="22"/>
          <w:szCs w:val="22"/>
        </w:rPr>
        <w:t>9</w:t>
      </w:r>
      <w:r w:rsidRPr="00F24385">
        <w:rPr>
          <w:rFonts w:ascii="Times New Roman" w:hAnsi="Times New Roman" w:cs="Times New Roman"/>
          <w:sz w:val="22"/>
          <w:szCs w:val="22"/>
        </w:rPr>
        <w:t xml:space="preserve">.3.3. A demonstração deverá ser realizada no Departamento de Licitações e Contratos, localizado na Edifício da Prefeitura Municipal de Bandeirantes na Rua Frei Rafael Proner nº 1.457, Centro, no prazo limite de 05 (cinco) dias úteis, após divulgação por mensagem no sistema, contendo data e horário, sendo que a empresa assume total responsabilidade pelo comparecimento e por eventual atraso. </w:t>
      </w:r>
    </w:p>
    <w:p w14:paraId="5AD15894" w14:textId="77777777" w:rsidR="00F40E09" w:rsidRPr="000C07FD" w:rsidRDefault="00F40E09" w:rsidP="00F40E09">
      <w:pPr>
        <w:pStyle w:val="PargrafodaLista"/>
        <w:pBdr>
          <w:top w:val="none" w:sz="0" w:space="0" w:color="auto"/>
          <w:left w:val="none" w:sz="0" w:space="0" w:color="auto"/>
          <w:bottom w:val="none" w:sz="0" w:space="0" w:color="auto"/>
          <w:right w:val="none" w:sz="0" w:space="0" w:color="auto"/>
        </w:pBdr>
        <w:autoSpaceDN w:val="0"/>
        <w:spacing w:line="360" w:lineRule="auto"/>
        <w:ind w:left="0"/>
        <w:jc w:val="both"/>
        <w:textAlignment w:val="top"/>
        <w:rPr>
          <w:rFonts w:ascii="Times New Roman" w:hAnsi="Times New Roman" w:cs="Times New Roman"/>
          <w:sz w:val="6"/>
          <w:szCs w:val="6"/>
        </w:rPr>
      </w:pPr>
    </w:p>
    <w:p w14:paraId="2C40182F" w14:textId="77777777" w:rsidR="00F40E09" w:rsidRPr="00F24385" w:rsidRDefault="00F40E09" w:rsidP="00F40E09">
      <w:pPr>
        <w:pStyle w:val="PargrafodaLista"/>
        <w:pBdr>
          <w:top w:val="none" w:sz="0" w:space="0" w:color="auto"/>
          <w:left w:val="none" w:sz="0" w:space="0" w:color="auto"/>
          <w:bottom w:val="none" w:sz="0" w:space="0" w:color="auto"/>
          <w:right w:val="none" w:sz="0" w:space="0" w:color="auto"/>
        </w:pBdr>
        <w:autoSpaceDN w:val="0"/>
        <w:spacing w:line="360" w:lineRule="auto"/>
        <w:ind w:left="0"/>
        <w:jc w:val="both"/>
        <w:textAlignment w:val="top"/>
        <w:rPr>
          <w:rFonts w:ascii="Times New Roman" w:hAnsi="Times New Roman" w:cs="Times New Roman"/>
          <w:sz w:val="22"/>
          <w:szCs w:val="22"/>
        </w:rPr>
      </w:pPr>
      <w:r>
        <w:rPr>
          <w:rFonts w:ascii="Times New Roman" w:hAnsi="Times New Roman" w:cs="Times New Roman"/>
          <w:sz w:val="22"/>
          <w:szCs w:val="22"/>
        </w:rPr>
        <w:t>9</w:t>
      </w:r>
      <w:r w:rsidRPr="00F24385">
        <w:rPr>
          <w:rFonts w:ascii="Times New Roman" w:hAnsi="Times New Roman" w:cs="Times New Roman"/>
          <w:sz w:val="22"/>
          <w:szCs w:val="22"/>
        </w:rPr>
        <w:t>.3.4. É facultada a prorrogação do prazo estabelecido, a partir de solicitação fundamentada no chat pelo interessado, antes do fim do prazo.</w:t>
      </w:r>
    </w:p>
    <w:p w14:paraId="31EC8490" w14:textId="77777777" w:rsidR="00F40E09" w:rsidRPr="000C07FD" w:rsidRDefault="00F40E09" w:rsidP="00F40E09">
      <w:pPr>
        <w:pStyle w:val="PargrafodaLista"/>
        <w:pBdr>
          <w:top w:val="none" w:sz="0" w:space="0" w:color="auto"/>
          <w:left w:val="none" w:sz="0" w:space="0" w:color="auto"/>
          <w:bottom w:val="none" w:sz="0" w:space="0" w:color="auto"/>
          <w:right w:val="none" w:sz="0" w:space="0" w:color="auto"/>
        </w:pBdr>
        <w:autoSpaceDN w:val="0"/>
        <w:spacing w:line="360" w:lineRule="auto"/>
        <w:ind w:left="0"/>
        <w:jc w:val="both"/>
        <w:textAlignment w:val="top"/>
        <w:rPr>
          <w:rFonts w:ascii="Times New Roman" w:hAnsi="Times New Roman" w:cs="Times New Roman"/>
          <w:sz w:val="6"/>
          <w:szCs w:val="6"/>
        </w:rPr>
      </w:pPr>
    </w:p>
    <w:p w14:paraId="59A658B6" w14:textId="77777777" w:rsidR="00F40E09" w:rsidRDefault="00F40E09" w:rsidP="00F40E09">
      <w:pPr>
        <w:pStyle w:val="PargrafodaLista"/>
        <w:pBdr>
          <w:top w:val="none" w:sz="0" w:space="0" w:color="auto"/>
          <w:left w:val="none" w:sz="0" w:space="0" w:color="auto"/>
          <w:bottom w:val="none" w:sz="0" w:space="0" w:color="auto"/>
          <w:right w:val="none" w:sz="0" w:space="0" w:color="auto"/>
        </w:pBdr>
        <w:autoSpaceDN w:val="0"/>
        <w:spacing w:line="360" w:lineRule="auto"/>
        <w:ind w:left="0"/>
        <w:jc w:val="both"/>
        <w:textAlignment w:val="top"/>
        <w:rPr>
          <w:rFonts w:ascii="Times New Roman" w:hAnsi="Times New Roman" w:cs="Times New Roman"/>
          <w:sz w:val="22"/>
          <w:szCs w:val="22"/>
        </w:rPr>
      </w:pPr>
      <w:r>
        <w:rPr>
          <w:rFonts w:ascii="Times New Roman" w:hAnsi="Times New Roman" w:cs="Times New Roman"/>
          <w:sz w:val="22"/>
          <w:szCs w:val="22"/>
        </w:rPr>
        <w:t>9</w:t>
      </w:r>
      <w:r w:rsidRPr="00F24385">
        <w:rPr>
          <w:rFonts w:ascii="Times New Roman" w:hAnsi="Times New Roman" w:cs="Times New Roman"/>
          <w:sz w:val="22"/>
          <w:szCs w:val="22"/>
        </w:rPr>
        <w:t>.3.5. No caso de não haver comparecimento para demonstração técnica ou ocorrer atraso na apresentação, sem justificativa aceita, ou havendo demonstração fora das especificações previstas, a proposta será recusada.</w:t>
      </w:r>
    </w:p>
    <w:p w14:paraId="5DA61422" w14:textId="77777777" w:rsidR="00F40E09" w:rsidRPr="00574A32" w:rsidRDefault="00F40E09" w:rsidP="00F40E09">
      <w:pPr>
        <w:pStyle w:val="PargrafodaLista"/>
        <w:pBdr>
          <w:top w:val="none" w:sz="0" w:space="0" w:color="auto"/>
          <w:left w:val="none" w:sz="0" w:space="0" w:color="auto"/>
          <w:bottom w:val="none" w:sz="0" w:space="0" w:color="auto"/>
          <w:right w:val="none" w:sz="0" w:space="0" w:color="auto"/>
        </w:pBdr>
        <w:autoSpaceDN w:val="0"/>
        <w:spacing w:line="360" w:lineRule="auto"/>
        <w:ind w:left="0"/>
        <w:jc w:val="both"/>
        <w:textAlignment w:val="top"/>
        <w:rPr>
          <w:rFonts w:ascii="Times New Roman" w:hAnsi="Times New Roman" w:cs="Times New Roman"/>
          <w:sz w:val="2"/>
          <w:szCs w:val="2"/>
        </w:rPr>
      </w:pPr>
    </w:p>
    <w:p w14:paraId="475F4A45" w14:textId="77777777" w:rsidR="00F40E09" w:rsidRPr="000C07FD" w:rsidRDefault="00F40E09" w:rsidP="00F40E09">
      <w:pPr>
        <w:pStyle w:val="PargrafodaLista"/>
        <w:pBdr>
          <w:top w:val="none" w:sz="0" w:space="0" w:color="auto"/>
          <w:left w:val="none" w:sz="0" w:space="0" w:color="auto"/>
          <w:bottom w:val="none" w:sz="0" w:space="0" w:color="auto"/>
          <w:right w:val="none" w:sz="0" w:space="0" w:color="auto"/>
        </w:pBdr>
        <w:autoSpaceDN w:val="0"/>
        <w:spacing w:line="360" w:lineRule="auto"/>
        <w:ind w:left="0"/>
        <w:jc w:val="both"/>
        <w:textAlignment w:val="top"/>
        <w:rPr>
          <w:rFonts w:ascii="Times New Roman" w:hAnsi="Times New Roman" w:cs="Times New Roman"/>
          <w:sz w:val="2"/>
          <w:szCs w:val="2"/>
        </w:rPr>
      </w:pPr>
    </w:p>
    <w:p w14:paraId="2DB124D1" w14:textId="77777777" w:rsidR="00F40E09" w:rsidRPr="00F24385" w:rsidRDefault="00F40E09" w:rsidP="00F40E09">
      <w:pPr>
        <w:pStyle w:val="PargrafodaLista"/>
        <w:pBdr>
          <w:top w:val="none" w:sz="0" w:space="0" w:color="auto"/>
          <w:left w:val="none" w:sz="0" w:space="0" w:color="auto"/>
          <w:bottom w:val="none" w:sz="0" w:space="0" w:color="auto"/>
          <w:right w:val="none" w:sz="0" w:space="0" w:color="auto"/>
        </w:pBdr>
        <w:autoSpaceDN w:val="0"/>
        <w:spacing w:line="360" w:lineRule="auto"/>
        <w:ind w:left="0"/>
        <w:jc w:val="both"/>
        <w:textAlignment w:val="top"/>
        <w:rPr>
          <w:rFonts w:ascii="Times New Roman" w:hAnsi="Times New Roman" w:cs="Times New Roman"/>
          <w:sz w:val="22"/>
          <w:szCs w:val="22"/>
        </w:rPr>
      </w:pPr>
      <w:r>
        <w:rPr>
          <w:rFonts w:ascii="Times New Roman" w:hAnsi="Times New Roman" w:cs="Times New Roman"/>
          <w:sz w:val="22"/>
          <w:szCs w:val="22"/>
        </w:rPr>
        <w:t>9</w:t>
      </w:r>
      <w:r w:rsidRPr="00F24385">
        <w:rPr>
          <w:rFonts w:ascii="Times New Roman" w:hAnsi="Times New Roman" w:cs="Times New Roman"/>
          <w:sz w:val="22"/>
          <w:szCs w:val="22"/>
        </w:rPr>
        <w:t>.3.6. Serão avaliados os seguintes aspectos e padrões mínimos de aceitabilidade:</w:t>
      </w:r>
    </w:p>
    <w:p w14:paraId="7FDE210A" w14:textId="77777777" w:rsidR="00F40E09" w:rsidRPr="00574A32" w:rsidRDefault="00F40E09" w:rsidP="00F40E09">
      <w:pPr>
        <w:pStyle w:val="PargrafodaLista"/>
        <w:spacing w:line="360" w:lineRule="auto"/>
        <w:ind w:left="0"/>
        <w:jc w:val="both"/>
        <w:rPr>
          <w:rFonts w:ascii="Times New Roman" w:hAnsi="Times New Roman" w:cs="Times New Roman"/>
          <w:sz w:val="6"/>
          <w:szCs w:val="6"/>
        </w:rPr>
      </w:pPr>
    </w:p>
    <w:p w14:paraId="07A688E7" w14:textId="77777777" w:rsidR="00F40E09" w:rsidRPr="000C07FD" w:rsidRDefault="00F40E09" w:rsidP="00F40E09">
      <w:pPr>
        <w:pStyle w:val="PargrafodaLista"/>
        <w:spacing w:line="360" w:lineRule="auto"/>
        <w:ind w:left="0"/>
        <w:jc w:val="both"/>
        <w:rPr>
          <w:rFonts w:ascii="Times New Roman" w:hAnsi="Times New Roman" w:cs="Times New Roman"/>
          <w:sz w:val="2"/>
          <w:szCs w:val="2"/>
        </w:rPr>
      </w:pPr>
    </w:p>
    <w:p w14:paraId="1ADEBA98" w14:textId="10F20469" w:rsidR="00F40E09" w:rsidRPr="00F24385" w:rsidRDefault="00F40E09" w:rsidP="00F40E09">
      <w:pPr>
        <w:pStyle w:val="PargrafodaLista"/>
        <w:spacing w:line="360" w:lineRule="auto"/>
        <w:ind w:left="0"/>
        <w:jc w:val="both"/>
        <w:rPr>
          <w:rFonts w:ascii="Times New Roman" w:hAnsi="Times New Roman" w:cs="Times New Roman"/>
          <w:sz w:val="22"/>
          <w:szCs w:val="22"/>
        </w:rPr>
      </w:pPr>
      <w:r w:rsidRPr="00F24385">
        <w:rPr>
          <w:rFonts w:ascii="Times New Roman" w:hAnsi="Times New Roman" w:cs="Times New Roman"/>
          <w:sz w:val="22"/>
          <w:szCs w:val="22"/>
        </w:rPr>
        <w:t xml:space="preserve">a) A empresa convocada, deverá demonstrar e comprovar que a solução ofertada atende no </w:t>
      </w:r>
      <w:r w:rsidRPr="00F86C8E">
        <w:rPr>
          <w:rFonts w:ascii="Times New Roman" w:hAnsi="Times New Roman" w:cs="Times New Roman"/>
          <w:b/>
          <w:bCs/>
          <w:sz w:val="22"/>
          <w:szCs w:val="22"/>
          <w:highlight w:val="yellow"/>
          <w:u w:val="single"/>
        </w:rPr>
        <w:t>mínimo 70% (setenta por cento)</w:t>
      </w:r>
      <w:r w:rsidRPr="00F24385">
        <w:rPr>
          <w:rFonts w:ascii="Times New Roman" w:hAnsi="Times New Roman" w:cs="Times New Roman"/>
          <w:sz w:val="22"/>
          <w:szCs w:val="22"/>
        </w:rPr>
        <w:t xml:space="preserve"> das funcionalidades previstas no item </w:t>
      </w:r>
      <w:r w:rsidR="00BA4E97">
        <w:rPr>
          <w:rFonts w:ascii="Times New Roman" w:hAnsi="Times New Roman" w:cs="Times New Roman"/>
          <w:b/>
          <w:color w:val="000000"/>
          <w:sz w:val="22"/>
          <w:szCs w:val="22"/>
        </w:rPr>
        <w:t>4</w:t>
      </w:r>
      <w:r w:rsidR="00BA4E97" w:rsidRPr="00F24385">
        <w:rPr>
          <w:rFonts w:ascii="Times New Roman" w:hAnsi="Times New Roman" w:cs="Times New Roman"/>
          <w:b/>
          <w:color w:val="000000"/>
          <w:sz w:val="22"/>
          <w:szCs w:val="22"/>
        </w:rPr>
        <w:t>.</w:t>
      </w:r>
      <w:r w:rsidR="00BA4E97">
        <w:rPr>
          <w:rFonts w:ascii="Times New Roman" w:hAnsi="Times New Roman" w:cs="Times New Roman"/>
          <w:b/>
          <w:color w:val="000000"/>
          <w:sz w:val="22"/>
          <w:szCs w:val="22"/>
        </w:rPr>
        <w:t>4</w:t>
      </w:r>
      <w:r w:rsidR="00BA4E97" w:rsidRPr="00F24385">
        <w:rPr>
          <w:rFonts w:ascii="Times New Roman" w:hAnsi="Times New Roman" w:cs="Times New Roman"/>
          <w:b/>
          <w:color w:val="000000"/>
          <w:sz w:val="22"/>
          <w:szCs w:val="22"/>
        </w:rPr>
        <w:t xml:space="preserve"> - DO TE</w:t>
      </w:r>
      <w:r w:rsidR="00BA4E97">
        <w:rPr>
          <w:rFonts w:ascii="Times New Roman" w:hAnsi="Times New Roman" w:cs="Times New Roman"/>
          <w:b/>
          <w:color w:val="000000"/>
          <w:sz w:val="22"/>
          <w:szCs w:val="22"/>
        </w:rPr>
        <w:t>R</w:t>
      </w:r>
      <w:r w:rsidR="00BA4E97" w:rsidRPr="00F24385">
        <w:rPr>
          <w:rFonts w:ascii="Times New Roman" w:hAnsi="Times New Roman" w:cs="Times New Roman"/>
          <w:b/>
          <w:color w:val="000000"/>
          <w:sz w:val="22"/>
          <w:szCs w:val="22"/>
        </w:rPr>
        <w:t>MO DE REFERÊNCIA</w:t>
      </w:r>
      <w:r w:rsidRPr="00F24385">
        <w:rPr>
          <w:rFonts w:ascii="Times New Roman" w:hAnsi="Times New Roman" w:cs="Times New Roman"/>
          <w:sz w:val="22"/>
          <w:szCs w:val="22"/>
        </w:rPr>
        <w:t>.</w:t>
      </w:r>
    </w:p>
    <w:p w14:paraId="6DA9274B" w14:textId="77777777" w:rsidR="00F40E09" w:rsidRPr="000C07FD" w:rsidRDefault="00F40E09" w:rsidP="00F40E09">
      <w:pPr>
        <w:pStyle w:val="PargrafodaLista"/>
        <w:pBdr>
          <w:top w:val="none" w:sz="0" w:space="0" w:color="auto"/>
          <w:left w:val="none" w:sz="0" w:space="0" w:color="auto"/>
          <w:bottom w:val="none" w:sz="0" w:space="0" w:color="auto"/>
          <w:right w:val="none" w:sz="0" w:space="0" w:color="auto"/>
        </w:pBdr>
        <w:autoSpaceDN w:val="0"/>
        <w:spacing w:line="360" w:lineRule="auto"/>
        <w:ind w:left="0"/>
        <w:jc w:val="both"/>
        <w:textAlignment w:val="top"/>
        <w:rPr>
          <w:rFonts w:ascii="Times New Roman" w:hAnsi="Times New Roman" w:cs="Times New Roman"/>
          <w:sz w:val="4"/>
          <w:szCs w:val="4"/>
        </w:rPr>
      </w:pPr>
    </w:p>
    <w:p w14:paraId="0D554C6E" w14:textId="77777777" w:rsidR="00F40E09" w:rsidRPr="00F24385" w:rsidRDefault="00F40E09" w:rsidP="00F40E09">
      <w:pPr>
        <w:pStyle w:val="PargrafodaLista"/>
        <w:pBdr>
          <w:top w:val="none" w:sz="0" w:space="0" w:color="auto"/>
          <w:left w:val="none" w:sz="0" w:space="0" w:color="auto"/>
          <w:bottom w:val="none" w:sz="0" w:space="0" w:color="auto"/>
          <w:right w:val="none" w:sz="0" w:space="0" w:color="auto"/>
        </w:pBdr>
        <w:autoSpaceDN w:val="0"/>
        <w:spacing w:line="360" w:lineRule="auto"/>
        <w:ind w:left="0"/>
        <w:jc w:val="both"/>
        <w:textAlignment w:val="top"/>
        <w:rPr>
          <w:rFonts w:ascii="Times New Roman" w:hAnsi="Times New Roman" w:cs="Times New Roman"/>
          <w:sz w:val="22"/>
          <w:szCs w:val="22"/>
        </w:rPr>
      </w:pPr>
      <w:r>
        <w:rPr>
          <w:rFonts w:ascii="Times New Roman" w:hAnsi="Times New Roman" w:cs="Times New Roman"/>
          <w:sz w:val="22"/>
          <w:szCs w:val="22"/>
        </w:rPr>
        <w:lastRenderedPageBreak/>
        <w:t>9</w:t>
      </w:r>
      <w:r w:rsidRPr="00F24385">
        <w:rPr>
          <w:rFonts w:ascii="Times New Roman" w:hAnsi="Times New Roman" w:cs="Times New Roman"/>
          <w:sz w:val="22"/>
          <w:szCs w:val="22"/>
        </w:rPr>
        <w:t>.3.7. Os resultados das avaliações serão divulgados por meio de mensagem no sistema.</w:t>
      </w:r>
    </w:p>
    <w:p w14:paraId="1C61C5E5" w14:textId="77777777" w:rsidR="00F40E09" w:rsidRPr="000C07FD" w:rsidRDefault="00F40E09" w:rsidP="00F40E09">
      <w:pPr>
        <w:pStyle w:val="PargrafodaLista"/>
        <w:pBdr>
          <w:top w:val="none" w:sz="0" w:space="0" w:color="auto"/>
          <w:left w:val="none" w:sz="0" w:space="0" w:color="auto"/>
          <w:bottom w:val="none" w:sz="0" w:space="0" w:color="auto"/>
          <w:right w:val="none" w:sz="0" w:space="0" w:color="auto"/>
        </w:pBdr>
        <w:autoSpaceDN w:val="0"/>
        <w:spacing w:line="360" w:lineRule="auto"/>
        <w:ind w:left="0"/>
        <w:jc w:val="both"/>
        <w:textAlignment w:val="top"/>
        <w:rPr>
          <w:rFonts w:ascii="Times New Roman" w:hAnsi="Times New Roman" w:cs="Times New Roman"/>
          <w:sz w:val="6"/>
          <w:szCs w:val="6"/>
        </w:rPr>
      </w:pPr>
    </w:p>
    <w:p w14:paraId="6DF1A2ED" w14:textId="77777777" w:rsidR="00F40E09" w:rsidRPr="00F24385" w:rsidRDefault="00F40E09" w:rsidP="00F40E09">
      <w:pPr>
        <w:pStyle w:val="PargrafodaLista"/>
        <w:pBdr>
          <w:top w:val="none" w:sz="0" w:space="0" w:color="auto"/>
          <w:left w:val="none" w:sz="0" w:space="0" w:color="auto"/>
          <w:bottom w:val="none" w:sz="0" w:space="0" w:color="auto"/>
          <w:right w:val="none" w:sz="0" w:space="0" w:color="auto"/>
        </w:pBdr>
        <w:autoSpaceDN w:val="0"/>
        <w:spacing w:line="360" w:lineRule="auto"/>
        <w:ind w:left="0"/>
        <w:jc w:val="both"/>
        <w:textAlignment w:val="top"/>
        <w:rPr>
          <w:rFonts w:ascii="Times New Roman" w:hAnsi="Times New Roman" w:cs="Times New Roman"/>
          <w:sz w:val="22"/>
          <w:szCs w:val="22"/>
        </w:rPr>
      </w:pPr>
      <w:r>
        <w:rPr>
          <w:rFonts w:ascii="Times New Roman" w:hAnsi="Times New Roman" w:cs="Times New Roman"/>
          <w:sz w:val="22"/>
          <w:szCs w:val="22"/>
        </w:rPr>
        <w:t>9</w:t>
      </w:r>
      <w:r w:rsidRPr="00F24385">
        <w:rPr>
          <w:rFonts w:ascii="Times New Roman" w:hAnsi="Times New Roman" w:cs="Times New Roman"/>
          <w:sz w:val="22"/>
          <w:szCs w:val="22"/>
        </w:rPr>
        <w:t>.3.8. Se a demonstração apresentada pelo primeiro classificado não for aceita, será analisada a aceitabilidade da proposta ou lance ofertado pelo segundo classificado. Seguir-se-á com a verificação das demonstrações e, assim, sucessivamente, até a verificação de uma que atenda às especificações constantes neste Termo de Referência.</w:t>
      </w:r>
    </w:p>
    <w:p w14:paraId="6A045BE6" w14:textId="77777777" w:rsidR="00F40E09" w:rsidRPr="000C07FD" w:rsidRDefault="00F40E09" w:rsidP="00F40E09">
      <w:pPr>
        <w:pStyle w:val="PargrafodaLista"/>
        <w:pBdr>
          <w:top w:val="none" w:sz="0" w:space="0" w:color="auto"/>
          <w:left w:val="none" w:sz="0" w:space="0" w:color="auto"/>
          <w:bottom w:val="none" w:sz="0" w:space="0" w:color="auto"/>
          <w:right w:val="none" w:sz="0" w:space="0" w:color="auto"/>
        </w:pBdr>
        <w:autoSpaceDN w:val="0"/>
        <w:spacing w:line="360" w:lineRule="auto"/>
        <w:ind w:left="0"/>
        <w:jc w:val="both"/>
        <w:textAlignment w:val="top"/>
        <w:rPr>
          <w:rFonts w:ascii="Times New Roman" w:hAnsi="Times New Roman" w:cs="Times New Roman"/>
          <w:sz w:val="6"/>
          <w:szCs w:val="6"/>
        </w:rPr>
      </w:pPr>
    </w:p>
    <w:p w14:paraId="444685DC" w14:textId="77777777" w:rsidR="00F40E09" w:rsidRPr="00F24385" w:rsidRDefault="00F40E09" w:rsidP="00F40E09">
      <w:pPr>
        <w:pStyle w:val="PargrafodaLista"/>
        <w:pBdr>
          <w:top w:val="none" w:sz="0" w:space="0" w:color="auto"/>
          <w:left w:val="none" w:sz="0" w:space="0" w:color="auto"/>
          <w:bottom w:val="none" w:sz="0" w:space="0" w:color="auto"/>
          <w:right w:val="none" w:sz="0" w:space="0" w:color="auto"/>
        </w:pBdr>
        <w:autoSpaceDN w:val="0"/>
        <w:spacing w:line="360" w:lineRule="auto"/>
        <w:ind w:left="0"/>
        <w:jc w:val="both"/>
        <w:textAlignment w:val="top"/>
        <w:rPr>
          <w:rFonts w:ascii="Times New Roman" w:hAnsi="Times New Roman" w:cs="Times New Roman"/>
          <w:sz w:val="22"/>
          <w:szCs w:val="22"/>
        </w:rPr>
      </w:pPr>
      <w:r>
        <w:rPr>
          <w:rFonts w:ascii="Times New Roman" w:hAnsi="Times New Roman" w:cs="Times New Roman"/>
          <w:sz w:val="22"/>
          <w:szCs w:val="22"/>
        </w:rPr>
        <w:t>9</w:t>
      </w:r>
      <w:r w:rsidRPr="00F24385">
        <w:rPr>
          <w:rFonts w:ascii="Times New Roman" w:hAnsi="Times New Roman" w:cs="Times New Roman"/>
          <w:sz w:val="22"/>
          <w:szCs w:val="22"/>
        </w:rPr>
        <w:t xml:space="preserve">.3.9. A empresa vencedora terá o prazo máximo de 90 (noventa) dias para a entrega das características não atendidas na data da demonstração técnica (limite máximo de </w:t>
      </w:r>
      <w:r>
        <w:rPr>
          <w:rFonts w:ascii="Times New Roman" w:hAnsi="Times New Roman" w:cs="Times New Roman"/>
          <w:sz w:val="22"/>
          <w:szCs w:val="22"/>
        </w:rPr>
        <w:t>30</w:t>
      </w:r>
      <w:r w:rsidRPr="00F24385">
        <w:rPr>
          <w:rFonts w:ascii="Times New Roman" w:hAnsi="Times New Roman" w:cs="Times New Roman"/>
          <w:sz w:val="22"/>
          <w:szCs w:val="22"/>
        </w:rPr>
        <w:t>%).</w:t>
      </w:r>
    </w:p>
    <w:p w14:paraId="608A13B3" w14:textId="77777777" w:rsidR="00F40E09" w:rsidRPr="000C07FD" w:rsidRDefault="00F40E09" w:rsidP="00F40E09">
      <w:pPr>
        <w:pStyle w:val="PargrafodaLista"/>
        <w:pBdr>
          <w:top w:val="none" w:sz="0" w:space="0" w:color="auto"/>
          <w:left w:val="none" w:sz="0" w:space="0" w:color="auto"/>
          <w:bottom w:val="none" w:sz="0" w:space="0" w:color="auto"/>
          <w:right w:val="none" w:sz="0" w:space="0" w:color="auto"/>
        </w:pBdr>
        <w:autoSpaceDN w:val="0"/>
        <w:spacing w:line="360" w:lineRule="auto"/>
        <w:ind w:left="0"/>
        <w:jc w:val="both"/>
        <w:textAlignment w:val="top"/>
        <w:rPr>
          <w:rFonts w:ascii="Times New Roman" w:hAnsi="Times New Roman" w:cs="Times New Roman"/>
          <w:sz w:val="2"/>
          <w:szCs w:val="2"/>
        </w:rPr>
      </w:pPr>
    </w:p>
    <w:p w14:paraId="2C229E82" w14:textId="77777777" w:rsidR="00F40E09" w:rsidRPr="00F24385" w:rsidRDefault="00F40E09" w:rsidP="00F40E09">
      <w:pPr>
        <w:pStyle w:val="PargrafodaLista"/>
        <w:pBdr>
          <w:top w:val="none" w:sz="0" w:space="0" w:color="auto"/>
          <w:left w:val="none" w:sz="0" w:space="0" w:color="auto"/>
          <w:bottom w:val="none" w:sz="0" w:space="0" w:color="auto"/>
          <w:right w:val="none" w:sz="0" w:space="0" w:color="auto"/>
        </w:pBdr>
        <w:autoSpaceDN w:val="0"/>
        <w:spacing w:line="360" w:lineRule="auto"/>
        <w:ind w:left="0"/>
        <w:jc w:val="both"/>
        <w:textAlignment w:val="top"/>
        <w:rPr>
          <w:rFonts w:ascii="Times New Roman" w:hAnsi="Times New Roman" w:cs="Times New Roman"/>
          <w:sz w:val="22"/>
          <w:szCs w:val="22"/>
        </w:rPr>
      </w:pPr>
      <w:r>
        <w:rPr>
          <w:rFonts w:ascii="Times New Roman" w:hAnsi="Times New Roman" w:cs="Times New Roman"/>
          <w:sz w:val="22"/>
          <w:szCs w:val="22"/>
        </w:rPr>
        <w:t>9</w:t>
      </w:r>
      <w:r w:rsidRPr="00F24385">
        <w:rPr>
          <w:rFonts w:ascii="Times New Roman" w:hAnsi="Times New Roman" w:cs="Times New Roman"/>
          <w:sz w:val="22"/>
          <w:szCs w:val="22"/>
        </w:rPr>
        <w:t>.3.10. Os interessados deverão colocar à disposição da Administração todas as condições indispensáveis à realização da demonstração, sem ônus ao município.</w:t>
      </w:r>
    </w:p>
    <w:p w14:paraId="4727AAF5" w14:textId="77777777" w:rsidR="00F40E09" w:rsidRPr="000C07FD" w:rsidRDefault="00F40E09" w:rsidP="00F40E09">
      <w:pPr>
        <w:pStyle w:val="PargrafodaLista"/>
        <w:pBdr>
          <w:top w:val="none" w:sz="0" w:space="0" w:color="auto"/>
          <w:left w:val="none" w:sz="0" w:space="0" w:color="auto"/>
          <w:bottom w:val="none" w:sz="0" w:space="0" w:color="auto"/>
          <w:right w:val="none" w:sz="0" w:space="0" w:color="auto"/>
        </w:pBdr>
        <w:autoSpaceDN w:val="0"/>
        <w:spacing w:line="360" w:lineRule="auto"/>
        <w:ind w:left="0"/>
        <w:jc w:val="both"/>
        <w:textAlignment w:val="top"/>
        <w:rPr>
          <w:rFonts w:ascii="Times New Roman" w:hAnsi="Times New Roman" w:cs="Times New Roman"/>
          <w:color w:val="000000"/>
          <w:sz w:val="2"/>
          <w:szCs w:val="2"/>
        </w:rPr>
      </w:pPr>
    </w:p>
    <w:p w14:paraId="57D648A7" w14:textId="77777777" w:rsidR="00F40E09" w:rsidRDefault="00F40E09" w:rsidP="00F40E09">
      <w:pPr>
        <w:pStyle w:val="PargrafodaLista"/>
        <w:pBdr>
          <w:top w:val="none" w:sz="0" w:space="0" w:color="auto"/>
          <w:left w:val="none" w:sz="0" w:space="0" w:color="auto"/>
          <w:bottom w:val="none" w:sz="0" w:space="0" w:color="auto"/>
          <w:right w:val="none" w:sz="0" w:space="0" w:color="auto"/>
        </w:pBdr>
        <w:autoSpaceDN w:val="0"/>
        <w:spacing w:line="360" w:lineRule="auto"/>
        <w:ind w:left="0"/>
        <w:jc w:val="both"/>
        <w:textAlignment w:val="top"/>
        <w:rPr>
          <w:rFonts w:ascii="Times New Roman" w:hAnsi="Times New Roman" w:cs="Times New Roman"/>
          <w:color w:val="000000"/>
          <w:sz w:val="22"/>
          <w:szCs w:val="22"/>
        </w:rPr>
      </w:pPr>
      <w:r>
        <w:rPr>
          <w:rFonts w:ascii="Times New Roman" w:hAnsi="Times New Roman" w:cs="Times New Roman"/>
          <w:color w:val="000000"/>
          <w:sz w:val="22"/>
          <w:szCs w:val="22"/>
        </w:rPr>
        <w:t>9</w:t>
      </w:r>
      <w:r w:rsidRPr="00F24385">
        <w:rPr>
          <w:rFonts w:ascii="Times New Roman" w:hAnsi="Times New Roman" w:cs="Times New Roman"/>
          <w:color w:val="000000"/>
          <w:sz w:val="22"/>
          <w:szCs w:val="22"/>
        </w:rPr>
        <w:t>.3.11. Os membros para análise da demonstração foram designados em portaria nº 2.122/2025 conforme publicação no diário oficial eletrônico do município no dia 01 de abril de 2025.</w:t>
      </w:r>
    </w:p>
    <w:p w14:paraId="52AE0BBA" w14:textId="77777777" w:rsidR="00F40E09" w:rsidRPr="000C07FD" w:rsidRDefault="00F40E09" w:rsidP="00F40E09">
      <w:pPr>
        <w:pStyle w:val="PargrafodaLista"/>
        <w:pBdr>
          <w:top w:val="none" w:sz="0" w:space="0" w:color="auto"/>
          <w:left w:val="none" w:sz="0" w:space="0" w:color="auto"/>
          <w:bottom w:val="none" w:sz="0" w:space="0" w:color="auto"/>
          <w:right w:val="none" w:sz="0" w:space="0" w:color="auto"/>
        </w:pBdr>
        <w:autoSpaceDN w:val="0"/>
        <w:spacing w:line="360" w:lineRule="auto"/>
        <w:ind w:left="0"/>
        <w:jc w:val="both"/>
        <w:textAlignment w:val="top"/>
        <w:rPr>
          <w:rFonts w:ascii="Times New Roman" w:hAnsi="Times New Roman" w:cs="Times New Roman"/>
          <w:b/>
          <w:bCs/>
          <w:color w:val="000000"/>
          <w:sz w:val="2"/>
          <w:szCs w:val="2"/>
        </w:rPr>
      </w:pPr>
    </w:p>
    <w:p w14:paraId="7A04CF56" w14:textId="77777777" w:rsidR="00F40E09" w:rsidRPr="000C07FD" w:rsidRDefault="00F40E09" w:rsidP="00F40E09">
      <w:pPr>
        <w:pStyle w:val="PargrafodaLista"/>
        <w:pBdr>
          <w:top w:val="none" w:sz="0" w:space="0" w:color="auto"/>
          <w:left w:val="none" w:sz="0" w:space="0" w:color="auto"/>
          <w:bottom w:val="none" w:sz="0" w:space="0" w:color="auto"/>
          <w:right w:val="none" w:sz="0" w:space="0" w:color="auto"/>
        </w:pBdr>
        <w:autoSpaceDN w:val="0"/>
        <w:spacing w:line="360" w:lineRule="auto"/>
        <w:ind w:left="0"/>
        <w:jc w:val="both"/>
        <w:textAlignment w:val="top"/>
        <w:rPr>
          <w:rFonts w:ascii="Times New Roman" w:hAnsi="Times New Roman" w:cs="Times New Roman"/>
          <w:b/>
          <w:bCs/>
          <w:color w:val="000000"/>
          <w:sz w:val="22"/>
          <w:szCs w:val="22"/>
        </w:rPr>
      </w:pPr>
      <w:r>
        <w:rPr>
          <w:rFonts w:ascii="Times New Roman" w:hAnsi="Times New Roman" w:cs="Times New Roman"/>
          <w:b/>
          <w:bCs/>
          <w:color w:val="000000"/>
          <w:sz w:val="22"/>
          <w:szCs w:val="22"/>
        </w:rPr>
        <w:t xml:space="preserve">9.4. </w:t>
      </w:r>
      <w:r w:rsidRPr="000C07FD">
        <w:rPr>
          <w:rFonts w:ascii="Times New Roman" w:hAnsi="Times New Roman" w:cs="Times New Roman"/>
          <w:b/>
          <w:bCs/>
          <w:color w:val="000000"/>
          <w:sz w:val="22"/>
          <w:szCs w:val="22"/>
        </w:rPr>
        <w:t>AS NORMAS PARA A PONTUAÇÃO</w:t>
      </w:r>
      <w:r>
        <w:rPr>
          <w:rFonts w:ascii="Times New Roman" w:hAnsi="Times New Roman" w:cs="Times New Roman"/>
          <w:b/>
          <w:bCs/>
          <w:color w:val="000000"/>
          <w:sz w:val="22"/>
          <w:szCs w:val="22"/>
        </w:rPr>
        <w:t xml:space="preserve"> DA PROVA DE CONCEITO, </w:t>
      </w:r>
      <w:r w:rsidRPr="000C07FD">
        <w:rPr>
          <w:rFonts w:ascii="Times New Roman" w:hAnsi="Times New Roman" w:cs="Times New Roman"/>
          <w:b/>
          <w:bCs/>
          <w:color w:val="000000"/>
          <w:sz w:val="22"/>
          <w:szCs w:val="22"/>
        </w:rPr>
        <w:t xml:space="preserve">ESTÃO DISPONÍVEIS EM ANEXO PRÓPRIO </w:t>
      </w:r>
      <w:r>
        <w:rPr>
          <w:rFonts w:ascii="Times New Roman" w:hAnsi="Times New Roman" w:cs="Times New Roman"/>
          <w:b/>
          <w:bCs/>
          <w:color w:val="000000"/>
          <w:sz w:val="22"/>
          <w:szCs w:val="22"/>
        </w:rPr>
        <w:t>AO</w:t>
      </w:r>
      <w:r w:rsidRPr="000C07FD">
        <w:rPr>
          <w:rFonts w:ascii="Times New Roman" w:hAnsi="Times New Roman" w:cs="Times New Roman"/>
          <w:b/>
          <w:bCs/>
          <w:color w:val="000000"/>
          <w:sz w:val="22"/>
          <w:szCs w:val="22"/>
        </w:rPr>
        <w:t xml:space="preserve"> EDITAL.</w:t>
      </w:r>
    </w:p>
    <w:p w14:paraId="2592FE3F" w14:textId="77777777" w:rsidR="00F40E09" w:rsidRPr="000C07FD" w:rsidRDefault="00F40E09" w:rsidP="00F40E09">
      <w:pPr>
        <w:pStyle w:val="Standard"/>
        <w:shd w:val="clear" w:color="auto" w:fill="FFFFFF"/>
        <w:tabs>
          <w:tab w:val="left" w:pos="274"/>
        </w:tabs>
        <w:jc w:val="both"/>
        <w:rPr>
          <w:rFonts w:ascii="Times New Roman" w:eastAsia="Times New Roman" w:hAnsi="Times New Roman" w:cs="Times New Roman"/>
          <w:b/>
          <w:sz w:val="2"/>
          <w:szCs w:val="2"/>
          <w:u w:val="single"/>
        </w:rPr>
      </w:pPr>
    </w:p>
    <w:p w14:paraId="13306EDC" w14:textId="0B3A932D" w:rsidR="00F40E09" w:rsidRPr="000C07FD" w:rsidRDefault="00F40E09" w:rsidP="00DD552E">
      <w:pPr>
        <w:pStyle w:val="Standard"/>
        <w:shd w:val="clear" w:color="auto" w:fill="FFFFFF"/>
        <w:tabs>
          <w:tab w:val="left" w:pos="274"/>
        </w:tabs>
        <w:spacing w:line="276" w:lineRule="auto"/>
        <w:jc w:val="both"/>
        <w:rPr>
          <w:rFonts w:ascii="Times New Roman" w:eastAsia="Times New Roman" w:hAnsi="Times New Roman" w:cs="Times New Roman"/>
          <w:b/>
          <w:sz w:val="22"/>
          <w:szCs w:val="22"/>
          <w:u w:val="single"/>
        </w:rPr>
      </w:pPr>
      <w:r>
        <w:rPr>
          <w:rFonts w:ascii="Times New Roman" w:eastAsia="Times New Roman" w:hAnsi="Times New Roman" w:cs="Times New Roman"/>
          <w:b/>
          <w:sz w:val="22"/>
          <w:szCs w:val="22"/>
          <w:u w:val="single"/>
        </w:rPr>
        <w:t xml:space="preserve">9.5. </w:t>
      </w:r>
      <w:r w:rsidRPr="000C07FD">
        <w:rPr>
          <w:rFonts w:ascii="Times New Roman" w:eastAsia="Times New Roman" w:hAnsi="Times New Roman" w:cs="Times New Roman"/>
          <w:b/>
          <w:sz w:val="22"/>
          <w:szCs w:val="22"/>
          <w:u w:val="single"/>
        </w:rPr>
        <w:t>APÓS A APRESENTAÇÃO DA PROVA DE CONCEITO,</w:t>
      </w:r>
      <w:r w:rsidRPr="006902CF">
        <w:rPr>
          <w:rFonts w:ascii="Times New Roman" w:eastAsia="Times New Roman" w:hAnsi="Times New Roman" w:cs="Times New Roman"/>
          <w:b/>
          <w:sz w:val="22"/>
          <w:szCs w:val="22"/>
        </w:rPr>
        <w:t xml:space="preserve"> caso a licitante tenha demonstrado e comprovado que a solução ofertada atende no </w:t>
      </w:r>
      <w:r w:rsidRPr="00F86C8E">
        <w:rPr>
          <w:rFonts w:ascii="Times New Roman" w:hAnsi="Times New Roman" w:cs="Times New Roman"/>
          <w:b/>
          <w:bCs/>
          <w:sz w:val="22"/>
          <w:szCs w:val="22"/>
          <w:highlight w:val="yellow"/>
          <w:u w:val="single"/>
        </w:rPr>
        <w:t>mínimo 70% (setenta por cento)</w:t>
      </w:r>
      <w:r w:rsidRPr="006902CF">
        <w:rPr>
          <w:rFonts w:ascii="Times New Roman" w:eastAsia="Times New Roman" w:hAnsi="Times New Roman" w:cs="Times New Roman"/>
          <w:b/>
          <w:sz w:val="22"/>
          <w:szCs w:val="22"/>
        </w:rPr>
        <w:t xml:space="preserve"> das funcionalidades previstas no item </w:t>
      </w:r>
      <w:r w:rsidR="001457F7">
        <w:rPr>
          <w:rFonts w:ascii="Times New Roman" w:eastAsia="Times New Roman" w:hAnsi="Times New Roman" w:cs="Times New Roman"/>
          <w:b/>
          <w:sz w:val="22"/>
          <w:szCs w:val="22"/>
        </w:rPr>
        <w:t>4</w:t>
      </w:r>
      <w:r w:rsidRPr="006902CF">
        <w:rPr>
          <w:rFonts w:ascii="Times New Roman" w:eastAsia="Times New Roman" w:hAnsi="Times New Roman" w:cs="Times New Roman"/>
          <w:b/>
          <w:sz w:val="22"/>
          <w:szCs w:val="22"/>
        </w:rPr>
        <w:t>.</w:t>
      </w:r>
      <w:r w:rsidR="001457F7">
        <w:rPr>
          <w:rFonts w:ascii="Times New Roman" w:eastAsia="Times New Roman" w:hAnsi="Times New Roman" w:cs="Times New Roman"/>
          <w:b/>
          <w:sz w:val="22"/>
          <w:szCs w:val="22"/>
        </w:rPr>
        <w:t>3</w:t>
      </w:r>
      <w:r w:rsidRPr="006902CF">
        <w:rPr>
          <w:rFonts w:ascii="Times New Roman" w:eastAsia="Times New Roman" w:hAnsi="Times New Roman" w:cs="Times New Roman"/>
          <w:b/>
          <w:sz w:val="22"/>
          <w:szCs w:val="22"/>
        </w:rPr>
        <w:t xml:space="preserve"> - do temo de referência </w:t>
      </w:r>
      <w:r w:rsidR="001457F7">
        <w:rPr>
          <w:rFonts w:ascii="Times New Roman" w:eastAsia="Times New Roman" w:hAnsi="Times New Roman" w:cs="Times New Roman"/>
          <w:b/>
          <w:sz w:val="22"/>
          <w:szCs w:val="22"/>
        </w:rPr>
        <w:t>–</w:t>
      </w:r>
      <w:r w:rsidRPr="006902CF">
        <w:rPr>
          <w:rFonts w:ascii="Times New Roman" w:eastAsia="Times New Roman" w:hAnsi="Times New Roman" w:cs="Times New Roman"/>
          <w:b/>
          <w:sz w:val="22"/>
          <w:szCs w:val="22"/>
        </w:rPr>
        <w:t xml:space="preserve"> </w:t>
      </w:r>
      <w:r w:rsidR="001457F7">
        <w:rPr>
          <w:rFonts w:ascii="Times New Roman" w:eastAsia="Times New Roman" w:hAnsi="Times New Roman" w:cs="Times New Roman"/>
          <w:b/>
          <w:sz w:val="22"/>
          <w:szCs w:val="22"/>
        </w:rPr>
        <w:t>prova de conceito</w:t>
      </w:r>
      <w:r w:rsidRPr="006902CF">
        <w:rPr>
          <w:rFonts w:ascii="Times New Roman" w:eastAsia="Times New Roman" w:hAnsi="Times New Roman" w:cs="Times New Roman"/>
          <w:b/>
          <w:sz w:val="22"/>
          <w:szCs w:val="22"/>
        </w:rPr>
        <w:t xml:space="preserve">, </w:t>
      </w:r>
      <w:r w:rsidRPr="000C07FD">
        <w:rPr>
          <w:rFonts w:ascii="Times New Roman" w:eastAsia="Times New Roman" w:hAnsi="Times New Roman" w:cs="Times New Roman"/>
          <w:b/>
          <w:sz w:val="22"/>
          <w:szCs w:val="22"/>
          <w:u w:val="single"/>
        </w:rPr>
        <w:t xml:space="preserve">SERÁ ACEITA A PROPOSTA E </w:t>
      </w:r>
      <w:r>
        <w:rPr>
          <w:rFonts w:ascii="Times New Roman" w:eastAsia="Times New Roman" w:hAnsi="Times New Roman" w:cs="Times New Roman"/>
          <w:b/>
          <w:sz w:val="22"/>
          <w:szCs w:val="22"/>
          <w:u w:val="single"/>
        </w:rPr>
        <w:t>A</w:t>
      </w:r>
      <w:r w:rsidRPr="000C07FD">
        <w:rPr>
          <w:rFonts w:ascii="Times New Roman" w:eastAsia="Times New Roman" w:hAnsi="Times New Roman" w:cs="Times New Roman"/>
          <w:b/>
          <w:sz w:val="22"/>
          <w:szCs w:val="22"/>
          <w:u w:val="single"/>
        </w:rPr>
        <w:t xml:space="preserve"> LICITANTE SERÁ HABILITAD</w:t>
      </w:r>
      <w:r>
        <w:rPr>
          <w:rFonts w:ascii="Times New Roman" w:eastAsia="Times New Roman" w:hAnsi="Times New Roman" w:cs="Times New Roman"/>
          <w:b/>
          <w:sz w:val="22"/>
          <w:szCs w:val="22"/>
          <w:u w:val="single"/>
        </w:rPr>
        <w:t>A</w:t>
      </w:r>
      <w:r w:rsidRPr="000C07FD">
        <w:rPr>
          <w:rFonts w:ascii="Times New Roman" w:eastAsia="Times New Roman" w:hAnsi="Times New Roman" w:cs="Times New Roman"/>
          <w:b/>
          <w:sz w:val="22"/>
          <w:szCs w:val="22"/>
          <w:u w:val="single"/>
        </w:rPr>
        <w:t>, ABRINDO UM PRAZO PARA INTENÇÃO DE RECURSOS DE 30 MINUTOS no aceite da proposta E MAIS 30 MINUTOS no momento da habilitação.</w:t>
      </w:r>
    </w:p>
    <w:p w14:paraId="4419BBB3" w14:textId="77777777" w:rsidR="00F40E09" w:rsidRDefault="00F40E09" w:rsidP="00F40E09">
      <w:pPr>
        <w:pStyle w:val="Standard"/>
        <w:shd w:val="clear" w:color="auto" w:fill="FFFFFF"/>
        <w:tabs>
          <w:tab w:val="left" w:pos="274"/>
        </w:tabs>
        <w:jc w:val="both"/>
        <w:rPr>
          <w:rFonts w:ascii="Times New Roman" w:eastAsia="Times New Roman" w:hAnsi="Times New Roman" w:cs="Times New Roman"/>
          <w:sz w:val="22"/>
          <w:szCs w:val="22"/>
        </w:rPr>
      </w:pPr>
    </w:p>
    <w:p w14:paraId="2A428A56" w14:textId="77777777" w:rsidR="00F40E09" w:rsidRPr="00C56788" w:rsidRDefault="00F40E09" w:rsidP="00F40E09">
      <w:pPr>
        <w:shd w:val="clear" w:color="auto" w:fill="BFBFBF"/>
        <w:spacing w:before="57"/>
        <w:ind w:left="9" w:right="-55"/>
        <w:jc w:val="both"/>
        <w:rPr>
          <w:rFonts w:ascii="Times New Roman" w:hAnsi="Times New Roman" w:cs="Times New Roman"/>
          <w:sz w:val="22"/>
          <w:szCs w:val="22"/>
        </w:rPr>
      </w:pPr>
      <w:r>
        <w:rPr>
          <w:rStyle w:val="Fontepargpadro2"/>
          <w:rFonts w:ascii="Times New Roman" w:eastAsia="Arial" w:hAnsi="Times New Roman" w:cs="Times New Roman"/>
          <w:b/>
          <w:bCs/>
          <w:color w:val="000000"/>
          <w:sz w:val="22"/>
          <w:szCs w:val="22"/>
          <w:highlight w:val="lightGray"/>
        </w:rPr>
        <w:t>10</w:t>
      </w:r>
      <w:r w:rsidRPr="00C56788">
        <w:rPr>
          <w:rStyle w:val="Fontepargpadro2"/>
          <w:rFonts w:ascii="Times New Roman" w:eastAsia="Arial" w:hAnsi="Times New Roman" w:cs="Times New Roman"/>
          <w:b/>
          <w:bCs/>
          <w:color w:val="000000"/>
          <w:sz w:val="22"/>
          <w:szCs w:val="22"/>
          <w:highlight w:val="lightGray"/>
        </w:rPr>
        <w:t xml:space="preserve">. </w:t>
      </w:r>
      <w:r w:rsidRPr="00C56788">
        <w:rPr>
          <w:rStyle w:val="Fontepargpadro2"/>
          <w:rFonts w:ascii="Times New Roman" w:hAnsi="Times New Roman" w:cs="Times New Roman"/>
          <w:b/>
          <w:bCs/>
          <w:color w:val="000000"/>
          <w:sz w:val="22"/>
          <w:szCs w:val="22"/>
          <w:highlight w:val="lightGray"/>
        </w:rPr>
        <w:t>OS</w:t>
      </w:r>
      <w:r w:rsidRPr="00C56788">
        <w:rPr>
          <w:rStyle w:val="Fontepargpadro2"/>
          <w:rFonts w:ascii="Times New Roman" w:eastAsia="Myriad Pro" w:hAnsi="Times New Roman" w:cs="Times New Roman"/>
          <w:b/>
          <w:bCs/>
          <w:color w:val="000000"/>
          <w:sz w:val="22"/>
          <w:szCs w:val="22"/>
          <w:highlight w:val="lightGray"/>
        </w:rPr>
        <w:t xml:space="preserve"> </w:t>
      </w:r>
      <w:r w:rsidRPr="00C56788">
        <w:rPr>
          <w:rStyle w:val="Fontepargpadro2"/>
          <w:rFonts w:ascii="Times New Roman" w:hAnsi="Times New Roman" w:cs="Times New Roman"/>
          <w:b/>
          <w:bCs/>
          <w:color w:val="000000"/>
          <w:sz w:val="22"/>
          <w:szCs w:val="22"/>
          <w:highlight w:val="lightGray"/>
        </w:rPr>
        <w:t>RECURSOS</w:t>
      </w:r>
    </w:p>
    <w:p w14:paraId="55C1C395" w14:textId="77777777" w:rsidR="00F40E09" w:rsidRPr="000C07FD" w:rsidRDefault="00F40E09" w:rsidP="00F40E09">
      <w:pPr>
        <w:spacing w:before="57"/>
        <w:ind w:left="9" w:right="-55"/>
        <w:jc w:val="both"/>
        <w:rPr>
          <w:rStyle w:val="Fontepargpadro2"/>
          <w:rFonts w:ascii="Times New Roman" w:eastAsia="Arial" w:hAnsi="Times New Roman" w:cs="Times New Roman"/>
          <w:color w:val="000000"/>
          <w:sz w:val="2"/>
          <w:szCs w:val="2"/>
        </w:rPr>
      </w:pPr>
    </w:p>
    <w:p w14:paraId="057909C4" w14:textId="77777777" w:rsidR="00F40E09" w:rsidRDefault="00F40E09" w:rsidP="00DE560D">
      <w:pPr>
        <w:jc w:val="both"/>
        <w:rPr>
          <w:rStyle w:val="Fontepargpadro2"/>
          <w:rFonts w:ascii="Times New Roman" w:eastAsia="Arial" w:hAnsi="Times New Roman" w:cs="Times New Roman"/>
          <w:color w:val="000000"/>
          <w:sz w:val="22"/>
          <w:szCs w:val="22"/>
        </w:rPr>
      </w:pPr>
      <w:r>
        <w:rPr>
          <w:rStyle w:val="Fontepargpadro2"/>
          <w:rFonts w:ascii="Times New Roman" w:eastAsia="Arial" w:hAnsi="Times New Roman" w:cs="Times New Roman"/>
          <w:color w:val="000000"/>
          <w:sz w:val="22"/>
          <w:szCs w:val="22"/>
        </w:rPr>
        <w:t>10</w:t>
      </w:r>
      <w:r w:rsidRPr="00C56788">
        <w:rPr>
          <w:rStyle w:val="Fontepargpadro2"/>
          <w:rFonts w:ascii="Times New Roman" w:eastAsia="Arial" w:hAnsi="Times New Roman" w:cs="Times New Roman"/>
          <w:color w:val="000000"/>
          <w:sz w:val="22"/>
          <w:szCs w:val="22"/>
        </w:rPr>
        <w:t xml:space="preserve">.1. Qualquer licitante poderá, em campo próprio do sistema Compras Governamentais, manifestar-se no prazo de </w:t>
      </w:r>
      <w:r w:rsidRPr="00C56788">
        <w:rPr>
          <w:rStyle w:val="Fontepargpadro2"/>
          <w:rFonts w:ascii="Times New Roman" w:eastAsia="Arial" w:hAnsi="Times New Roman" w:cs="Times New Roman"/>
          <w:b/>
          <w:color w:val="000000"/>
          <w:sz w:val="22"/>
          <w:szCs w:val="22"/>
          <w:u w:val="single"/>
        </w:rPr>
        <w:t>30 (trinta) minutos</w:t>
      </w:r>
      <w:r>
        <w:rPr>
          <w:rStyle w:val="Fontepargpadro2"/>
          <w:rFonts w:ascii="Times New Roman" w:eastAsia="Arial" w:hAnsi="Times New Roman" w:cs="Times New Roman"/>
          <w:bCs/>
          <w:color w:val="000000"/>
          <w:sz w:val="22"/>
          <w:szCs w:val="22"/>
        </w:rPr>
        <w:t xml:space="preserve"> ao fim da fase de julgamento da proposta e mais </w:t>
      </w:r>
      <w:r>
        <w:rPr>
          <w:rStyle w:val="Fontepargpadro2"/>
          <w:rFonts w:ascii="Times New Roman" w:eastAsia="Arial" w:hAnsi="Times New Roman" w:cs="Times New Roman"/>
          <w:b/>
          <w:color w:val="000000"/>
          <w:sz w:val="22"/>
          <w:szCs w:val="22"/>
          <w:u w:val="single"/>
        </w:rPr>
        <w:t>30 (trinta) minutos</w:t>
      </w:r>
      <w:r>
        <w:rPr>
          <w:rStyle w:val="Fontepargpadro2"/>
          <w:rFonts w:ascii="Times New Roman" w:eastAsia="Arial" w:hAnsi="Times New Roman" w:cs="Times New Roman"/>
          <w:bCs/>
          <w:color w:val="000000"/>
          <w:sz w:val="22"/>
          <w:szCs w:val="22"/>
        </w:rPr>
        <w:t xml:space="preserve"> no momento da habilitação</w:t>
      </w:r>
      <w:r w:rsidRPr="00C56788">
        <w:rPr>
          <w:rStyle w:val="Fontepargpadro2"/>
          <w:rFonts w:ascii="Times New Roman" w:eastAsia="Arial" w:hAnsi="Times New Roman" w:cs="Times New Roman"/>
          <w:color w:val="000000"/>
          <w:sz w:val="22"/>
          <w:szCs w:val="22"/>
        </w:rPr>
        <w:t>, de forma motivada a intenção de recorrer, sob pena de preclusão, possuindo o prazo de 3 (três) dias úteis para apresentação das razões recursais após a formalização do término da etapa de antecede a adjudicação.</w:t>
      </w:r>
    </w:p>
    <w:p w14:paraId="33CCD66A" w14:textId="77777777" w:rsidR="00DE560D" w:rsidRPr="00DE560D" w:rsidRDefault="00DE560D" w:rsidP="00DE560D">
      <w:pPr>
        <w:jc w:val="both"/>
        <w:rPr>
          <w:rFonts w:ascii="Times New Roman" w:hAnsi="Times New Roman" w:cs="Times New Roman"/>
          <w:sz w:val="8"/>
          <w:szCs w:val="8"/>
        </w:rPr>
      </w:pPr>
    </w:p>
    <w:p w14:paraId="0F78677E" w14:textId="77777777" w:rsidR="00F40E09" w:rsidRPr="000C07FD" w:rsidRDefault="00F40E09" w:rsidP="00DE560D">
      <w:pPr>
        <w:jc w:val="both"/>
        <w:rPr>
          <w:rFonts w:ascii="Times New Roman" w:hAnsi="Times New Roman" w:cs="Times New Roman"/>
          <w:sz w:val="6"/>
          <w:szCs w:val="6"/>
        </w:rPr>
      </w:pPr>
    </w:p>
    <w:p w14:paraId="479DC181" w14:textId="6F47FB93" w:rsidR="00DE560D" w:rsidRDefault="00F40E09" w:rsidP="00DE560D">
      <w:pPr>
        <w:jc w:val="both"/>
        <w:rPr>
          <w:rStyle w:val="Fontepargpadro2"/>
          <w:rFonts w:ascii="Times New Roman" w:eastAsia="Arial" w:hAnsi="Times New Roman" w:cs="Times New Roman"/>
          <w:color w:val="000000"/>
          <w:sz w:val="22"/>
          <w:szCs w:val="22"/>
        </w:rPr>
      </w:pPr>
      <w:r>
        <w:rPr>
          <w:rStyle w:val="Fontepargpadro2"/>
          <w:rFonts w:ascii="Times New Roman" w:eastAsia="Arial" w:hAnsi="Times New Roman" w:cs="Times New Roman"/>
          <w:color w:val="000000"/>
          <w:sz w:val="22"/>
          <w:szCs w:val="22"/>
        </w:rPr>
        <w:t>10</w:t>
      </w:r>
      <w:r w:rsidRPr="00C56788">
        <w:rPr>
          <w:rStyle w:val="Fontepargpadro2"/>
          <w:rFonts w:ascii="Times New Roman" w:eastAsia="Arial" w:hAnsi="Times New Roman" w:cs="Times New Roman"/>
          <w:color w:val="000000"/>
          <w:sz w:val="22"/>
          <w:szCs w:val="22"/>
        </w:rPr>
        <w:t>.1.1. As razões recursais devem ser apresentadas por meio eletrônico no sistema Compras Governamentais.</w:t>
      </w:r>
    </w:p>
    <w:p w14:paraId="727B6CE6" w14:textId="77777777" w:rsidR="00DE560D" w:rsidRPr="00DE560D" w:rsidRDefault="00DE560D" w:rsidP="00DE560D">
      <w:pPr>
        <w:jc w:val="both"/>
        <w:rPr>
          <w:rFonts w:ascii="Times New Roman" w:hAnsi="Times New Roman" w:cs="Times New Roman"/>
          <w:sz w:val="10"/>
          <w:szCs w:val="10"/>
        </w:rPr>
      </w:pPr>
    </w:p>
    <w:p w14:paraId="4C56FCC8" w14:textId="77777777" w:rsidR="00F40E09" w:rsidRPr="00C56788" w:rsidRDefault="00F40E09" w:rsidP="00DE560D">
      <w:pPr>
        <w:jc w:val="both"/>
        <w:rPr>
          <w:rFonts w:ascii="Times New Roman" w:hAnsi="Times New Roman" w:cs="Times New Roman"/>
          <w:sz w:val="22"/>
          <w:szCs w:val="22"/>
        </w:rPr>
      </w:pPr>
      <w:r>
        <w:rPr>
          <w:rStyle w:val="Fontepargpadro2"/>
          <w:rFonts w:ascii="Times New Roman" w:eastAsia="Arial" w:hAnsi="Times New Roman" w:cs="Times New Roman"/>
          <w:color w:val="000000"/>
          <w:sz w:val="22"/>
          <w:szCs w:val="22"/>
        </w:rPr>
        <w:t>10</w:t>
      </w:r>
      <w:r w:rsidRPr="00C56788">
        <w:rPr>
          <w:rStyle w:val="Fontepargpadro2"/>
          <w:rFonts w:ascii="Times New Roman" w:eastAsia="Arial" w:hAnsi="Times New Roman" w:cs="Times New Roman"/>
          <w:color w:val="000000"/>
          <w:sz w:val="22"/>
          <w:szCs w:val="22"/>
        </w:rPr>
        <w:t xml:space="preserve">.1.2. Os demais licitantes ficarão desde logo intimados para apresentar contrarrazões ao recurso no prazo de </w:t>
      </w:r>
      <w:r w:rsidRPr="00C56788">
        <w:rPr>
          <w:rStyle w:val="Fontepargpadro2"/>
          <w:rFonts w:ascii="Times New Roman" w:eastAsia="Arial" w:hAnsi="Times New Roman" w:cs="Times New Roman"/>
          <w:b/>
          <w:color w:val="000000"/>
          <w:sz w:val="22"/>
          <w:szCs w:val="22"/>
          <w:u w:val="single"/>
        </w:rPr>
        <w:t>3 (três) dias úteis</w:t>
      </w:r>
      <w:r w:rsidRPr="00C56788">
        <w:rPr>
          <w:rStyle w:val="Fontepargpadro2"/>
          <w:rFonts w:ascii="Times New Roman" w:eastAsia="Arial" w:hAnsi="Times New Roman" w:cs="Times New Roman"/>
          <w:color w:val="000000"/>
          <w:sz w:val="22"/>
          <w:szCs w:val="22"/>
        </w:rPr>
        <w:t xml:space="preserve"> contados do término do prazo de apresentação das razões do recorrente, exclusivamente por meio eletrônico Compras Governamentais.</w:t>
      </w:r>
    </w:p>
    <w:p w14:paraId="402C689C" w14:textId="77777777" w:rsidR="00F40E09" w:rsidRPr="000C07FD" w:rsidRDefault="00F40E09" w:rsidP="00DE560D">
      <w:pPr>
        <w:jc w:val="both"/>
        <w:rPr>
          <w:rFonts w:ascii="Times New Roman" w:hAnsi="Times New Roman" w:cs="Times New Roman"/>
          <w:sz w:val="10"/>
          <w:szCs w:val="10"/>
        </w:rPr>
      </w:pPr>
    </w:p>
    <w:p w14:paraId="02B60E5B" w14:textId="77777777" w:rsidR="00F40E09" w:rsidRPr="00C56788" w:rsidRDefault="00F40E09" w:rsidP="00DE560D">
      <w:pPr>
        <w:jc w:val="both"/>
        <w:rPr>
          <w:rFonts w:ascii="Times New Roman" w:hAnsi="Times New Roman" w:cs="Times New Roman"/>
          <w:sz w:val="22"/>
          <w:szCs w:val="22"/>
        </w:rPr>
      </w:pPr>
      <w:r>
        <w:rPr>
          <w:rStyle w:val="Fontepargpadro2"/>
          <w:rFonts w:ascii="Times New Roman" w:eastAsia="Arial" w:hAnsi="Times New Roman" w:cs="Times New Roman"/>
          <w:color w:val="000000"/>
          <w:sz w:val="22"/>
          <w:szCs w:val="22"/>
        </w:rPr>
        <w:t>10</w:t>
      </w:r>
      <w:r w:rsidRPr="00C56788">
        <w:rPr>
          <w:rStyle w:val="Fontepargpadro2"/>
          <w:rFonts w:ascii="Times New Roman" w:eastAsia="Arial" w:hAnsi="Times New Roman" w:cs="Times New Roman"/>
          <w:color w:val="000000"/>
          <w:sz w:val="22"/>
          <w:szCs w:val="22"/>
        </w:rPr>
        <w:t xml:space="preserve">.1.3. Excepcionalmente poderão ser encaminhados recursos através do e-mail: </w:t>
      </w:r>
      <w:hyperlink r:id="rId22" w:history="1">
        <w:r w:rsidRPr="00C56788">
          <w:rPr>
            <w:rStyle w:val="Hyperlink"/>
            <w:rFonts w:ascii="Times New Roman" w:eastAsia="Arial" w:hAnsi="Times New Roman" w:cs="Times New Roman"/>
            <w:sz w:val="22"/>
            <w:szCs w:val="22"/>
          </w:rPr>
          <w:t>https://licitacao@bandeirantes.pr.gov.br</w:t>
        </w:r>
      </w:hyperlink>
      <w:r w:rsidRPr="00C56788">
        <w:rPr>
          <w:rStyle w:val="Fontepargpadro2"/>
          <w:rFonts w:ascii="Times New Roman" w:eastAsia="Arial" w:hAnsi="Times New Roman" w:cs="Times New Roman"/>
          <w:color w:val="000000"/>
          <w:sz w:val="22"/>
          <w:szCs w:val="22"/>
        </w:rPr>
        <w:t>.</w:t>
      </w:r>
    </w:p>
    <w:p w14:paraId="1D5158D5" w14:textId="77777777" w:rsidR="00F40E09" w:rsidRPr="000C07FD" w:rsidRDefault="00F40E09" w:rsidP="00DE560D">
      <w:pPr>
        <w:jc w:val="both"/>
        <w:rPr>
          <w:rFonts w:ascii="Times New Roman" w:hAnsi="Times New Roman" w:cs="Times New Roman"/>
          <w:sz w:val="12"/>
          <w:szCs w:val="12"/>
        </w:rPr>
      </w:pPr>
    </w:p>
    <w:p w14:paraId="54C99775" w14:textId="77777777" w:rsidR="00F40E09" w:rsidRPr="00C56788" w:rsidRDefault="00F40E09" w:rsidP="00DE560D">
      <w:pPr>
        <w:jc w:val="both"/>
        <w:rPr>
          <w:rFonts w:ascii="Times New Roman" w:hAnsi="Times New Roman" w:cs="Times New Roman"/>
          <w:sz w:val="22"/>
          <w:szCs w:val="22"/>
        </w:rPr>
      </w:pPr>
      <w:r>
        <w:rPr>
          <w:rStyle w:val="Fontepargpadro2"/>
          <w:rFonts w:ascii="Times New Roman" w:eastAsia="Arial" w:hAnsi="Times New Roman" w:cs="Times New Roman"/>
          <w:b/>
          <w:color w:val="000000"/>
          <w:sz w:val="22"/>
          <w:szCs w:val="22"/>
          <w:u w:val="single"/>
        </w:rPr>
        <w:t>10</w:t>
      </w:r>
      <w:r w:rsidRPr="00C56788">
        <w:rPr>
          <w:rStyle w:val="Fontepargpadro2"/>
          <w:rFonts w:ascii="Times New Roman" w:eastAsia="Arial" w:hAnsi="Times New Roman" w:cs="Times New Roman"/>
          <w:b/>
          <w:color w:val="000000"/>
          <w:sz w:val="22"/>
          <w:szCs w:val="22"/>
          <w:u w:val="single"/>
        </w:rPr>
        <w:t>.2 A não apresentação das razões recursos no prazo fixado implicará a decadência do direito de recorrer.</w:t>
      </w:r>
    </w:p>
    <w:p w14:paraId="54C43733" w14:textId="77777777" w:rsidR="00F40E09" w:rsidRPr="000C07FD" w:rsidRDefault="00F40E09" w:rsidP="00DE560D">
      <w:pPr>
        <w:jc w:val="both"/>
        <w:rPr>
          <w:rFonts w:ascii="Times New Roman" w:hAnsi="Times New Roman" w:cs="Times New Roman"/>
          <w:sz w:val="14"/>
          <w:szCs w:val="14"/>
        </w:rPr>
      </w:pPr>
    </w:p>
    <w:p w14:paraId="06867540" w14:textId="77777777" w:rsidR="00F40E09" w:rsidRPr="00C56788" w:rsidRDefault="00F40E09" w:rsidP="00DE560D">
      <w:pPr>
        <w:jc w:val="both"/>
        <w:rPr>
          <w:rFonts w:ascii="Times New Roman" w:hAnsi="Times New Roman" w:cs="Times New Roman"/>
          <w:sz w:val="22"/>
          <w:szCs w:val="22"/>
        </w:rPr>
      </w:pPr>
      <w:r>
        <w:rPr>
          <w:rStyle w:val="Fontepargpadro2"/>
          <w:rFonts w:ascii="Times New Roman" w:eastAsia="Arial" w:hAnsi="Times New Roman" w:cs="Times New Roman"/>
          <w:color w:val="000000"/>
          <w:sz w:val="22"/>
          <w:szCs w:val="22"/>
        </w:rPr>
        <w:t>10</w:t>
      </w:r>
      <w:r w:rsidRPr="00C56788">
        <w:rPr>
          <w:rStyle w:val="Fontepargpadro2"/>
          <w:rFonts w:ascii="Times New Roman" w:eastAsia="Arial" w:hAnsi="Times New Roman" w:cs="Times New Roman"/>
          <w:color w:val="000000"/>
          <w:sz w:val="22"/>
          <w:szCs w:val="22"/>
        </w:rPr>
        <w:t>.3 As razões e as contrarrazões de recurso que não forem apresentadas conforme o disposto nos itens anteriores, ou subscritas por representante não habilitado ou não credenciado para responder pelo licitante, não serão conhecidas pelo Agente de Contratação.</w:t>
      </w:r>
    </w:p>
    <w:p w14:paraId="6F4CC3EE" w14:textId="77777777" w:rsidR="00F40E09" w:rsidRPr="000C07FD" w:rsidRDefault="00F40E09" w:rsidP="00DE560D">
      <w:pPr>
        <w:jc w:val="both"/>
        <w:rPr>
          <w:rFonts w:ascii="Times New Roman" w:hAnsi="Times New Roman" w:cs="Times New Roman"/>
          <w:sz w:val="10"/>
          <w:szCs w:val="10"/>
        </w:rPr>
      </w:pPr>
    </w:p>
    <w:p w14:paraId="6F057DB1" w14:textId="77777777" w:rsidR="00F40E09" w:rsidRPr="00C56788" w:rsidRDefault="00F40E09" w:rsidP="00DE560D">
      <w:pPr>
        <w:jc w:val="both"/>
        <w:rPr>
          <w:rFonts w:ascii="Times New Roman" w:hAnsi="Times New Roman" w:cs="Times New Roman"/>
          <w:sz w:val="22"/>
          <w:szCs w:val="22"/>
        </w:rPr>
      </w:pPr>
      <w:r>
        <w:rPr>
          <w:rStyle w:val="Fontepargpadro2"/>
          <w:rFonts w:ascii="Times New Roman" w:eastAsia="Arial" w:hAnsi="Times New Roman" w:cs="Times New Roman"/>
          <w:color w:val="000000"/>
          <w:sz w:val="22"/>
          <w:szCs w:val="22"/>
        </w:rPr>
        <w:t>10</w:t>
      </w:r>
      <w:r w:rsidRPr="00C56788">
        <w:rPr>
          <w:rStyle w:val="Fontepargpadro2"/>
          <w:rFonts w:ascii="Times New Roman" w:eastAsia="Arial" w:hAnsi="Times New Roman" w:cs="Times New Roman"/>
          <w:color w:val="000000"/>
          <w:sz w:val="22"/>
          <w:szCs w:val="22"/>
        </w:rPr>
        <w:t xml:space="preserve">.4. O recurso será dirigido ao Agente de Contratação que tiver editado o ato ou proferido a decisão recorrida, a qual poderá reconsiderar sua decisão no prazo de </w:t>
      </w:r>
      <w:r w:rsidRPr="00C56788">
        <w:rPr>
          <w:rStyle w:val="Fontepargpadro2"/>
          <w:rFonts w:ascii="Times New Roman" w:eastAsia="Arial" w:hAnsi="Times New Roman" w:cs="Times New Roman"/>
          <w:b/>
          <w:color w:val="000000"/>
          <w:sz w:val="22"/>
          <w:szCs w:val="22"/>
          <w:u w:val="single"/>
        </w:rPr>
        <w:t>3 (três) dias úteis</w:t>
      </w:r>
      <w:r w:rsidRPr="00C56788">
        <w:rPr>
          <w:rStyle w:val="Fontepargpadro2"/>
          <w:rFonts w:ascii="Times New Roman" w:eastAsia="Arial" w:hAnsi="Times New Roman" w:cs="Times New Roman"/>
          <w:color w:val="000000"/>
          <w:sz w:val="22"/>
          <w:szCs w:val="22"/>
        </w:rPr>
        <w:t xml:space="preserve">, ou, nesse mesmo prazo, encaminhar recurso para a autoridade superior, a qual deverá proferir sua decisão no prazo de </w:t>
      </w:r>
      <w:r w:rsidRPr="00C56788">
        <w:rPr>
          <w:rStyle w:val="Fontepargpadro2"/>
          <w:rFonts w:ascii="Times New Roman" w:eastAsia="Arial" w:hAnsi="Times New Roman" w:cs="Times New Roman"/>
          <w:b/>
          <w:color w:val="000000"/>
          <w:sz w:val="22"/>
          <w:szCs w:val="22"/>
          <w:u w:val="single"/>
        </w:rPr>
        <w:t>10 (dez) dias úteis</w:t>
      </w:r>
      <w:r w:rsidRPr="00C56788">
        <w:rPr>
          <w:rStyle w:val="Fontepargpadro2"/>
          <w:rFonts w:ascii="Times New Roman" w:eastAsia="Arial" w:hAnsi="Times New Roman" w:cs="Times New Roman"/>
          <w:color w:val="000000"/>
          <w:sz w:val="22"/>
          <w:szCs w:val="22"/>
        </w:rPr>
        <w:t>, contado do recebimento dos autos, conforme art. 165, § 2º da Lei 14.133/21.</w:t>
      </w:r>
    </w:p>
    <w:p w14:paraId="40B3CF6F" w14:textId="77777777" w:rsidR="00F40E09" w:rsidRPr="000C07FD" w:rsidRDefault="00F40E09" w:rsidP="00DE560D">
      <w:pPr>
        <w:jc w:val="both"/>
        <w:rPr>
          <w:rFonts w:ascii="Times New Roman" w:hAnsi="Times New Roman" w:cs="Times New Roman"/>
          <w:sz w:val="8"/>
          <w:szCs w:val="8"/>
        </w:rPr>
      </w:pPr>
    </w:p>
    <w:p w14:paraId="4D29B0F6" w14:textId="77777777" w:rsidR="00F40E09" w:rsidRPr="00C56788" w:rsidRDefault="00F40E09" w:rsidP="00DE560D">
      <w:pPr>
        <w:jc w:val="both"/>
        <w:rPr>
          <w:rFonts w:ascii="Times New Roman" w:hAnsi="Times New Roman" w:cs="Times New Roman"/>
          <w:sz w:val="22"/>
          <w:szCs w:val="22"/>
        </w:rPr>
      </w:pPr>
      <w:r>
        <w:rPr>
          <w:rStyle w:val="Fontepargpadro2"/>
          <w:rFonts w:ascii="Times New Roman" w:eastAsia="Arial" w:hAnsi="Times New Roman" w:cs="Times New Roman"/>
          <w:color w:val="000000"/>
          <w:sz w:val="22"/>
          <w:szCs w:val="22"/>
        </w:rPr>
        <w:t>10</w:t>
      </w:r>
      <w:r w:rsidRPr="00C56788">
        <w:rPr>
          <w:rStyle w:val="Fontepargpadro2"/>
          <w:rFonts w:ascii="Times New Roman" w:eastAsia="Arial" w:hAnsi="Times New Roman" w:cs="Times New Roman"/>
          <w:color w:val="000000"/>
          <w:sz w:val="22"/>
          <w:szCs w:val="22"/>
        </w:rPr>
        <w:t xml:space="preserve">.5 Os autos do processo de licitação poderão ser acessados pelos interessados no site </w:t>
      </w:r>
      <w:hyperlink r:id="rId23" w:history="1">
        <w:r w:rsidRPr="00C56788">
          <w:rPr>
            <w:rStyle w:val="Hyperlink"/>
            <w:rFonts w:ascii="Times New Roman" w:eastAsia="Arial" w:hAnsi="Times New Roman" w:cs="Times New Roman"/>
            <w:sz w:val="22"/>
            <w:szCs w:val="22"/>
          </w:rPr>
          <w:t>https://www.bandeirantes.pr.gov.br</w:t>
        </w:r>
      </w:hyperlink>
      <w:r w:rsidRPr="00C56788">
        <w:rPr>
          <w:rStyle w:val="Fontepargpadro2"/>
          <w:rFonts w:ascii="Times New Roman" w:eastAsia="Arial" w:hAnsi="Times New Roman" w:cs="Times New Roman"/>
          <w:color w:val="000000"/>
          <w:sz w:val="22"/>
          <w:szCs w:val="22"/>
        </w:rPr>
        <w:t>.</w:t>
      </w:r>
    </w:p>
    <w:p w14:paraId="5376ACD3" w14:textId="77777777" w:rsidR="00F40E09" w:rsidRPr="000C07FD" w:rsidRDefault="00F40E09" w:rsidP="00DE560D">
      <w:pPr>
        <w:jc w:val="both"/>
        <w:rPr>
          <w:rFonts w:ascii="Times New Roman" w:hAnsi="Times New Roman" w:cs="Times New Roman"/>
          <w:sz w:val="12"/>
          <w:szCs w:val="12"/>
        </w:rPr>
      </w:pPr>
    </w:p>
    <w:p w14:paraId="0AD1043B" w14:textId="77777777" w:rsidR="00F40E09" w:rsidRDefault="00F40E09" w:rsidP="00DE560D">
      <w:pPr>
        <w:jc w:val="both"/>
        <w:rPr>
          <w:rStyle w:val="Fontepargpadro2"/>
          <w:rFonts w:ascii="Times New Roman" w:eastAsia="Arial" w:hAnsi="Times New Roman" w:cs="Times New Roman"/>
          <w:color w:val="000000"/>
          <w:sz w:val="22"/>
          <w:szCs w:val="22"/>
        </w:rPr>
      </w:pPr>
      <w:r>
        <w:rPr>
          <w:rStyle w:val="Fontepargpadro2"/>
          <w:rFonts w:ascii="Times New Roman" w:eastAsia="Arial" w:hAnsi="Times New Roman" w:cs="Times New Roman"/>
          <w:color w:val="000000"/>
          <w:sz w:val="22"/>
          <w:szCs w:val="22"/>
        </w:rPr>
        <w:t>10</w:t>
      </w:r>
      <w:r w:rsidRPr="00C56788">
        <w:rPr>
          <w:rStyle w:val="Fontepargpadro2"/>
          <w:rFonts w:ascii="Times New Roman" w:eastAsia="Arial" w:hAnsi="Times New Roman" w:cs="Times New Roman"/>
          <w:color w:val="000000"/>
          <w:sz w:val="22"/>
          <w:szCs w:val="22"/>
        </w:rPr>
        <w:t>.6 O acolhimento do recurso implicará invalidação apenas de ato insuscetível de aproveitamento.</w:t>
      </w:r>
    </w:p>
    <w:p w14:paraId="0F9BFC4A" w14:textId="77777777" w:rsidR="00F40E09" w:rsidRPr="000C07FD" w:rsidRDefault="00F40E09" w:rsidP="00DE560D">
      <w:pPr>
        <w:jc w:val="both"/>
        <w:rPr>
          <w:rStyle w:val="Fontepargpadro2"/>
          <w:rFonts w:ascii="Times New Roman" w:eastAsia="Arial" w:hAnsi="Times New Roman" w:cs="Times New Roman"/>
          <w:color w:val="000000"/>
          <w:sz w:val="12"/>
          <w:szCs w:val="12"/>
        </w:rPr>
      </w:pPr>
    </w:p>
    <w:p w14:paraId="6E2A66D7" w14:textId="040DA1DA" w:rsidR="00F40E09" w:rsidRPr="00C56788" w:rsidRDefault="00F40E09" w:rsidP="00F40E09">
      <w:pPr>
        <w:pStyle w:val="Standard"/>
        <w:shd w:val="clear" w:color="auto" w:fill="FFFFFF"/>
        <w:tabs>
          <w:tab w:val="left" w:pos="274"/>
        </w:tabs>
        <w:jc w:val="both"/>
        <w:rPr>
          <w:rStyle w:val="Fontepargpadro2"/>
          <w:rFonts w:ascii="Times New Roman" w:eastAsia="Arial" w:hAnsi="Times New Roman" w:cs="Times New Roman"/>
          <w:color w:val="000000"/>
          <w:sz w:val="22"/>
          <w:szCs w:val="22"/>
        </w:rPr>
      </w:pPr>
      <w:r>
        <w:rPr>
          <w:rFonts w:ascii="Times New Roman" w:eastAsia="Times New Roman" w:hAnsi="Times New Roman" w:cs="Times New Roman"/>
          <w:sz w:val="22"/>
          <w:szCs w:val="22"/>
        </w:rPr>
        <w:t xml:space="preserve">10.7. </w:t>
      </w:r>
      <w:r w:rsidRPr="000C07FD">
        <w:rPr>
          <w:rFonts w:ascii="Times New Roman" w:eastAsia="Times New Roman" w:hAnsi="Times New Roman" w:cs="Times New Roman"/>
          <w:b/>
          <w:bCs/>
          <w:sz w:val="22"/>
          <w:szCs w:val="22"/>
        </w:rPr>
        <w:t>ENCERRAD</w:t>
      </w:r>
      <w:r>
        <w:rPr>
          <w:rFonts w:ascii="Times New Roman" w:eastAsia="Times New Roman" w:hAnsi="Times New Roman" w:cs="Times New Roman"/>
          <w:b/>
          <w:bCs/>
          <w:sz w:val="22"/>
          <w:szCs w:val="22"/>
        </w:rPr>
        <w:t>O</w:t>
      </w:r>
      <w:r w:rsidRPr="000C07FD">
        <w:rPr>
          <w:rFonts w:ascii="Times New Roman" w:eastAsia="Times New Roman" w:hAnsi="Times New Roman" w:cs="Times New Roman"/>
          <w:b/>
          <w:bCs/>
          <w:sz w:val="22"/>
          <w:szCs w:val="22"/>
        </w:rPr>
        <w:t>S</w:t>
      </w:r>
      <w:r w:rsidRPr="00C56788">
        <w:rPr>
          <w:rFonts w:ascii="Times New Roman" w:eastAsia="Times New Roman" w:hAnsi="Times New Roman" w:cs="Times New Roman"/>
          <w:sz w:val="22"/>
          <w:szCs w:val="22"/>
        </w:rPr>
        <w:t xml:space="preserve"> </w:t>
      </w:r>
      <w:r w:rsidRPr="000C07FD">
        <w:rPr>
          <w:rFonts w:ascii="Times New Roman" w:eastAsia="Times New Roman" w:hAnsi="Times New Roman" w:cs="Times New Roman"/>
          <w:b/>
          <w:bCs/>
          <w:sz w:val="22"/>
          <w:szCs w:val="22"/>
        </w:rPr>
        <w:t>OS PRAZOS DE INTENÇÃO DE RECUSOS, CASO NÃO SEJAM APRESENTADAS INTENÇÕES</w:t>
      </w:r>
      <w:r>
        <w:rPr>
          <w:rFonts w:ascii="Times New Roman" w:eastAsia="Times New Roman" w:hAnsi="Times New Roman" w:cs="Times New Roman"/>
          <w:sz w:val="22"/>
          <w:szCs w:val="22"/>
        </w:rPr>
        <w:t>, após as</w:t>
      </w:r>
      <w:r w:rsidRPr="00C56788">
        <w:rPr>
          <w:rFonts w:ascii="Times New Roman" w:eastAsia="Times New Roman" w:hAnsi="Times New Roman" w:cs="Times New Roman"/>
          <w:sz w:val="22"/>
          <w:szCs w:val="22"/>
        </w:rPr>
        <w:t xml:space="preserve"> etapa</w:t>
      </w:r>
      <w:r>
        <w:rPr>
          <w:rFonts w:ascii="Times New Roman" w:eastAsia="Times New Roman" w:hAnsi="Times New Roman" w:cs="Times New Roman"/>
          <w:sz w:val="22"/>
          <w:szCs w:val="22"/>
        </w:rPr>
        <w:t>s</w:t>
      </w:r>
      <w:r w:rsidRPr="00C56788">
        <w:rPr>
          <w:rFonts w:ascii="Times New Roman" w:eastAsia="Times New Roman" w:hAnsi="Times New Roman" w:cs="Times New Roman"/>
          <w:sz w:val="22"/>
          <w:szCs w:val="22"/>
        </w:rPr>
        <w:t xml:space="preserve"> de julgamento e de habilitação, o processo será encaminhado à autoridade superior para </w:t>
      </w:r>
      <w:r w:rsidRPr="00C56788">
        <w:rPr>
          <w:rFonts w:ascii="Times New Roman" w:eastAsia="Times New Roman" w:hAnsi="Times New Roman" w:cs="Times New Roman"/>
          <w:sz w:val="22"/>
          <w:szCs w:val="22"/>
        </w:rPr>
        <w:lastRenderedPageBreak/>
        <w:t>adjudicação do objeto e homologação do procedimento, observado, no que couber, o disposto no art. 71 da Lei nº 14.133 de 2021.</w:t>
      </w:r>
    </w:p>
    <w:p w14:paraId="6BB83CA4" w14:textId="77777777" w:rsidR="00F40E09" w:rsidRPr="000C07FD" w:rsidRDefault="00F40E09" w:rsidP="00F40E09">
      <w:pPr>
        <w:jc w:val="both"/>
        <w:rPr>
          <w:rFonts w:ascii="Times New Roman" w:hAnsi="Times New Roman" w:cs="Times New Roman"/>
          <w:sz w:val="12"/>
          <w:szCs w:val="12"/>
        </w:rPr>
      </w:pPr>
    </w:p>
    <w:p w14:paraId="15FB4735" w14:textId="77777777" w:rsidR="00F40E09" w:rsidRPr="00C56788" w:rsidRDefault="00F40E09" w:rsidP="00F40E09">
      <w:pPr>
        <w:pStyle w:val="Recuodecorpodetexto3"/>
        <w:shd w:val="clear" w:color="auto" w:fill="A6A6A6"/>
        <w:spacing w:before="57"/>
        <w:ind w:left="9" w:right="-55"/>
        <w:rPr>
          <w:rFonts w:ascii="Times New Roman" w:hAnsi="Times New Roman" w:cs="Times New Roman"/>
          <w:sz w:val="22"/>
          <w:szCs w:val="22"/>
        </w:rPr>
      </w:pPr>
      <w:r w:rsidRPr="00C56788">
        <w:rPr>
          <w:rFonts w:ascii="Times New Roman" w:eastAsia="Arial" w:hAnsi="Times New Roman" w:cs="Times New Roman"/>
          <w:b/>
          <w:bCs/>
          <w:color w:val="000000"/>
          <w:sz w:val="22"/>
          <w:szCs w:val="22"/>
          <w:shd w:val="clear" w:color="auto" w:fill="A6A6A6"/>
        </w:rPr>
        <w:t>1</w:t>
      </w:r>
      <w:r>
        <w:rPr>
          <w:rFonts w:ascii="Times New Roman" w:eastAsia="Arial" w:hAnsi="Times New Roman" w:cs="Times New Roman"/>
          <w:b/>
          <w:bCs/>
          <w:color w:val="000000"/>
          <w:sz w:val="22"/>
          <w:szCs w:val="22"/>
          <w:shd w:val="clear" w:color="auto" w:fill="A6A6A6"/>
        </w:rPr>
        <w:t>1</w:t>
      </w:r>
      <w:r w:rsidRPr="00C56788">
        <w:rPr>
          <w:rFonts w:ascii="Times New Roman" w:eastAsia="Arial" w:hAnsi="Times New Roman" w:cs="Times New Roman"/>
          <w:b/>
          <w:bCs/>
          <w:color w:val="000000"/>
          <w:sz w:val="22"/>
          <w:szCs w:val="22"/>
          <w:shd w:val="clear" w:color="auto" w:fill="A6A6A6"/>
        </w:rPr>
        <w:t xml:space="preserve">. </w:t>
      </w:r>
      <w:r w:rsidRPr="00C56788">
        <w:rPr>
          <w:rFonts w:ascii="Times New Roman" w:eastAsia="Myriad Pro" w:hAnsi="Times New Roman" w:cs="Times New Roman"/>
          <w:b/>
          <w:bCs/>
          <w:color w:val="000000"/>
          <w:sz w:val="22"/>
          <w:szCs w:val="22"/>
          <w:shd w:val="clear" w:color="auto" w:fill="A6A6A6"/>
        </w:rPr>
        <w:t>ADJUDICAÇÃO E HOMOLOGAÇÃO</w:t>
      </w:r>
    </w:p>
    <w:p w14:paraId="63E777D2" w14:textId="77777777" w:rsidR="00F40E09" w:rsidRPr="000C07FD" w:rsidRDefault="00F40E09" w:rsidP="00F40E09">
      <w:pPr>
        <w:pStyle w:val="Recuodecorpodetexto3"/>
        <w:spacing w:before="57"/>
        <w:ind w:left="0"/>
        <w:jc w:val="both"/>
        <w:rPr>
          <w:rFonts w:ascii="Times New Roman" w:eastAsia="Arial" w:hAnsi="Times New Roman" w:cs="Times New Roman"/>
          <w:b/>
          <w:bCs/>
          <w:color w:val="000000"/>
          <w:sz w:val="2"/>
          <w:szCs w:val="2"/>
          <w:shd w:val="clear" w:color="auto" w:fill="FFFFFF"/>
        </w:rPr>
      </w:pPr>
    </w:p>
    <w:p w14:paraId="41EC9CA3" w14:textId="77777777" w:rsidR="00F40E09" w:rsidRPr="00C56788" w:rsidRDefault="00F40E09" w:rsidP="00F40E09">
      <w:pPr>
        <w:pStyle w:val="Recuodecorpodetexto3"/>
        <w:spacing w:before="57"/>
        <w:ind w:left="0"/>
        <w:jc w:val="both"/>
        <w:rPr>
          <w:rFonts w:ascii="Times New Roman" w:hAnsi="Times New Roman" w:cs="Times New Roman"/>
          <w:sz w:val="22"/>
          <w:szCs w:val="22"/>
        </w:rPr>
      </w:pPr>
      <w:r w:rsidRPr="00C56788">
        <w:rPr>
          <w:rFonts w:ascii="Times New Roman" w:eastAsia="Arial" w:hAnsi="Times New Roman" w:cs="Times New Roman"/>
          <w:b/>
          <w:bCs/>
          <w:color w:val="000000"/>
          <w:sz w:val="22"/>
          <w:szCs w:val="22"/>
          <w:shd w:val="clear" w:color="auto" w:fill="FFFFFF"/>
        </w:rPr>
        <w:t>1</w:t>
      </w:r>
      <w:r>
        <w:rPr>
          <w:rFonts w:ascii="Times New Roman" w:eastAsia="Arial" w:hAnsi="Times New Roman" w:cs="Times New Roman"/>
          <w:b/>
          <w:bCs/>
          <w:color w:val="000000"/>
          <w:sz w:val="22"/>
          <w:szCs w:val="22"/>
          <w:shd w:val="clear" w:color="auto" w:fill="FFFFFF"/>
        </w:rPr>
        <w:t>1</w:t>
      </w:r>
      <w:r w:rsidRPr="00C56788">
        <w:rPr>
          <w:rFonts w:ascii="Times New Roman" w:eastAsia="Arial" w:hAnsi="Times New Roman" w:cs="Times New Roman"/>
          <w:b/>
          <w:bCs/>
          <w:color w:val="000000"/>
          <w:sz w:val="22"/>
          <w:szCs w:val="22"/>
          <w:shd w:val="clear" w:color="auto" w:fill="FFFFFF"/>
        </w:rPr>
        <w:t xml:space="preserve">.1 </w:t>
      </w:r>
      <w:r w:rsidRPr="00C56788">
        <w:rPr>
          <w:rFonts w:ascii="Times New Roman" w:eastAsia="Myriad Pro" w:hAnsi="Times New Roman" w:cs="Times New Roman"/>
          <w:color w:val="000000"/>
          <w:sz w:val="22"/>
          <w:szCs w:val="22"/>
          <w:shd w:val="clear" w:color="auto" w:fill="FFFFFF"/>
        </w:rPr>
        <w:t>Examinada a aceitabilidade da proposta, a regularidade e a habilitação do licitante vencedor,</w:t>
      </w:r>
      <w:r w:rsidRPr="00C56788">
        <w:rPr>
          <w:rFonts w:ascii="Times New Roman" w:eastAsia="Myriad Pro" w:hAnsi="Times New Roman" w:cs="Times New Roman"/>
          <w:color w:val="000000"/>
          <w:sz w:val="22"/>
          <w:szCs w:val="22"/>
        </w:rPr>
        <w:t xml:space="preserve"> bem como a análise técnica referente às amostras,</w:t>
      </w:r>
      <w:r w:rsidRPr="00C56788">
        <w:rPr>
          <w:rFonts w:ascii="Times New Roman" w:eastAsia="Myriad Pro" w:hAnsi="Times New Roman" w:cs="Times New Roman"/>
          <w:color w:val="000000"/>
          <w:sz w:val="22"/>
          <w:szCs w:val="22"/>
          <w:shd w:val="clear" w:color="auto" w:fill="FFFFFF"/>
        </w:rPr>
        <w:t xml:space="preserve"> quando exigidas</w:t>
      </w:r>
      <w:r w:rsidRPr="00C56788">
        <w:rPr>
          <w:rFonts w:ascii="Times New Roman" w:eastAsia="Myriad Pro" w:hAnsi="Times New Roman" w:cs="Times New Roman"/>
          <w:color w:val="000000"/>
          <w:sz w:val="22"/>
          <w:szCs w:val="22"/>
        </w:rPr>
        <w:t xml:space="preserve">, </w:t>
      </w:r>
      <w:r w:rsidRPr="00C56788">
        <w:rPr>
          <w:rFonts w:ascii="Times New Roman" w:eastAsia="Myriad Pro" w:hAnsi="Times New Roman" w:cs="Times New Roman"/>
          <w:color w:val="000000"/>
          <w:sz w:val="22"/>
          <w:szCs w:val="22"/>
          <w:shd w:val="clear" w:color="auto" w:fill="FFFFFF"/>
        </w:rPr>
        <w:t>o procedimento licitatório será encaminhado pelo(a) pregoeiro(a) à autoridade máxima para adjudicação e homologação.</w:t>
      </w:r>
    </w:p>
    <w:p w14:paraId="2D4201E4" w14:textId="77777777" w:rsidR="00F40E09" w:rsidRDefault="00F40E09" w:rsidP="00F40E09">
      <w:pPr>
        <w:pStyle w:val="Recuodecorpodetexto3"/>
        <w:spacing w:before="57"/>
        <w:ind w:left="0"/>
        <w:rPr>
          <w:rFonts w:ascii="Times New Roman" w:eastAsia="Myriad Pro" w:hAnsi="Times New Roman" w:cs="Times New Roman"/>
          <w:color w:val="000000"/>
          <w:sz w:val="22"/>
          <w:szCs w:val="22"/>
          <w:shd w:val="clear" w:color="auto" w:fill="FFFFFF"/>
        </w:rPr>
      </w:pPr>
      <w:r w:rsidRPr="00C56788">
        <w:rPr>
          <w:rFonts w:ascii="Times New Roman" w:eastAsia="Arial" w:hAnsi="Times New Roman" w:cs="Times New Roman"/>
          <w:b/>
          <w:bCs/>
          <w:color w:val="000000"/>
          <w:sz w:val="22"/>
          <w:szCs w:val="22"/>
          <w:shd w:val="clear" w:color="auto" w:fill="FFFFFF"/>
        </w:rPr>
        <w:t>1</w:t>
      </w:r>
      <w:r>
        <w:rPr>
          <w:rFonts w:ascii="Times New Roman" w:eastAsia="Arial" w:hAnsi="Times New Roman" w:cs="Times New Roman"/>
          <w:b/>
          <w:bCs/>
          <w:color w:val="000000"/>
          <w:sz w:val="22"/>
          <w:szCs w:val="22"/>
          <w:shd w:val="clear" w:color="auto" w:fill="FFFFFF"/>
        </w:rPr>
        <w:t>1</w:t>
      </w:r>
      <w:r w:rsidRPr="00C56788">
        <w:rPr>
          <w:rFonts w:ascii="Times New Roman" w:eastAsia="Myriad Pro" w:hAnsi="Times New Roman" w:cs="Times New Roman"/>
          <w:b/>
          <w:bCs/>
          <w:color w:val="000000"/>
          <w:sz w:val="22"/>
          <w:szCs w:val="22"/>
          <w:shd w:val="clear" w:color="auto" w:fill="FFFFFF"/>
        </w:rPr>
        <w:t>.2</w:t>
      </w:r>
      <w:r w:rsidRPr="00C56788">
        <w:rPr>
          <w:rFonts w:ascii="Times New Roman" w:eastAsia="Myriad Pro" w:hAnsi="Times New Roman" w:cs="Times New Roman"/>
          <w:color w:val="000000"/>
          <w:sz w:val="22"/>
          <w:szCs w:val="22"/>
          <w:shd w:val="clear" w:color="auto" w:fill="FFFFFF"/>
        </w:rPr>
        <w:t xml:space="preserve"> Será permitida a adjudicação e a homologação parcial do procedimento licitatório, quando o seu objeto possuir mais de um lote.</w:t>
      </w:r>
    </w:p>
    <w:p w14:paraId="584F5826" w14:textId="77777777" w:rsidR="00F40E09" w:rsidRPr="000C07FD" w:rsidRDefault="00F40E09" w:rsidP="00F40E09">
      <w:pPr>
        <w:pStyle w:val="Recuodecorpodetexto3"/>
        <w:spacing w:before="57"/>
        <w:ind w:left="0"/>
        <w:rPr>
          <w:rFonts w:ascii="Times New Roman" w:eastAsia="Myriad Pro" w:hAnsi="Times New Roman" w:cs="Times New Roman"/>
          <w:color w:val="000000"/>
          <w:sz w:val="2"/>
          <w:szCs w:val="2"/>
          <w:shd w:val="clear" w:color="auto" w:fill="FFFFFF"/>
        </w:rPr>
      </w:pPr>
    </w:p>
    <w:p w14:paraId="76F59F37" w14:textId="77777777" w:rsidR="00F40E09" w:rsidRPr="00C56788" w:rsidRDefault="00F40E09" w:rsidP="00F40E09">
      <w:pPr>
        <w:pStyle w:val="Recuodecorpodetexto3"/>
        <w:shd w:val="clear" w:color="auto" w:fill="A6A6A6"/>
        <w:spacing w:before="57"/>
        <w:ind w:left="9" w:right="-55"/>
        <w:rPr>
          <w:rFonts w:ascii="Times New Roman" w:hAnsi="Times New Roman" w:cs="Times New Roman"/>
          <w:sz w:val="22"/>
          <w:szCs w:val="22"/>
        </w:rPr>
      </w:pPr>
      <w:r w:rsidRPr="00C56788">
        <w:rPr>
          <w:rFonts w:ascii="Times New Roman" w:eastAsia="Arial" w:hAnsi="Times New Roman" w:cs="Times New Roman"/>
          <w:b/>
          <w:bCs/>
          <w:color w:val="000000"/>
          <w:sz w:val="22"/>
          <w:szCs w:val="22"/>
          <w:shd w:val="clear" w:color="auto" w:fill="A6A6A6"/>
        </w:rPr>
        <w:t>1</w:t>
      </w:r>
      <w:r>
        <w:rPr>
          <w:rFonts w:ascii="Times New Roman" w:eastAsia="Arial" w:hAnsi="Times New Roman" w:cs="Times New Roman"/>
          <w:b/>
          <w:bCs/>
          <w:color w:val="000000"/>
          <w:sz w:val="22"/>
          <w:szCs w:val="22"/>
          <w:shd w:val="clear" w:color="auto" w:fill="A6A6A6"/>
        </w:rPr>
        <w:t>2</w:t>
      </w:r>
      <w:r w:rsidRPr="00C56788">
        <w:rPr>
          <w:rFonts w:ascii="Times New Roman" w:eastAsia="Arial" w:hAnsi="Times New Roman" w:cs="Times New Roman"/>
          <w:b/>
          <w:bCs/>
          <w:color w:val="000000"/>
          <w:sz w:val="22"/>
          <w:szCs w:val="22"/>
          <w:shd w:val="clear" w:color="auto" w:fill="A6A6A6"/>
        </w:rPr>
        <w:t xml:space="preserve">. </w:t>
      </w:r>
      <w:r w:rsidRPr="00C56788">
        <w:rPr>
          <w:rFonts w:ascii="Times New Roman" w:eastAsia="Myriad Pro" w:hAnsi="Times New Roman" w:cs="Times New Roman"/>
          <w:b/>
          <w:bCs/>
          <w:color w:val="000000"/>
          <w:sz w:val="22"/>
          <w:szCs w:val="22"/>
          <w:shd w:val="clear" w:color="auto" w:fill="A6A6A6"/>
        </w:rPr>
        <w:t>CONTRATO, RECEBIMENTO</w:t>
      </w:r>
      <w:r>
        <w:rPr>
          <w:rFonts w:ascii="Times New Roman" w:eastAsia="Myriad Pro" w:hAnsi="Times New Roman" w:cs="Times New Roman"/>
          <w:b/>
          <w:bCs/>
          <w:color w:val="000000"/>
          <w:sz w:val="22"/>
          <w:szCs w:val="22"/>
          <w:shd w:val="clear" w:color="auto" w:fill="A6A6A6"/>
        </w:rPr>
        <w:t xml:space="preserve">, </w:t>
      </w:r>
      <w:r w:rsidRPr="00C56788">
        <w:rPr>
          <w:rFonts w:ascii="Times New Roman" w:eastAsia="Myriad Pro" w:hAnsi="Times New Roman" w:cs="Times New Roman"/>
          <w:b/>
          <w:bCs/>
          <w:color w:val="000000"/>
          <w:sz w:val="22"/>
          <w:szCs w:val="22"/>
          <w:shd w:val="clear" w:color="auto" w:fill="A6A6A6"/>
        </w:rPr>
        <w:t>PAGAMENTO</w:t>
      </w:r>
      <w:r>
        <w:rPr>
          <w:rFonts w:ascii="Times New Roman" w:eastAsia="Myriad Pro" w:hAnsi="Times New Roman" w:cs="Times New Roman"/>
          <w:b/>
          <w:bCs/>
          <w:color w:val="000000"/>
          <w:sz w:val="22"/>
          <w:szCs w:val="22"/>
          <w:shd w:val="clear" w:color="auto" w:fill="A6A6A6"/>
        </w:rPr>
        <w:t xml:space="preserve"> E VIGÊNCIA</w:t>
      </w:r>
    </w:p>
    <w:p w14:paraId="47E9F305" w14:textId="77777777" w:rsidR="00F40E09" w:rsidRPr="000C07FD" w:rsidRDefault="00F40E09" w:rsidP="00F40E09">
      <w:pPr>
        <w:pStyle w:val="Recuodecorpodetexto3"/>
        <w:tabs>
          <w:tab w:val="left" w:pos="302"/>
        </w:tabs>
        <w:spacing w:before="57"/>
        <w:ind w:left="0"/>
        <w:jc w:val="both"/>
        <w:rPr>
          <w:rFonts w:ascii="Times New Roman" w:eastAsia="Arial" w:hAnsi="Times New Roman" w:cs="Times New Roman"/>
          <w:b/>
          <w:bCs/>
          <w:sz w:val="2"/>
          <w:szCs w:val="2"/>
        </w:rPr>
      </w:pPr>
    </w:p>
    <w:p w14:paraId="751CF256" w14:textId="77777777" w:rsidR="00F40E09" w:rsidRPr="00C56788" w:rsidRDefault="00F40E09" w:rsidP="00F40E09">
      <w:pPr>
        <w:pStyle w:val="Recuodecorpodetexto3"/>
        <w:tabs>
          <w:tab w:val="left" w:pos="302"/>
        </w:tabs>
        <w:spacing w:before="57"/>
        <w:ind w:left="0"/>
        <w:jc w:val="both"/>
        <w:rPr>
          <w:rFonts w:ascii="Times New Roman" w:hAnsi="Times New Roman" w:cs="Times New Roman"/>
          <w:sz w:val="22"/>
          <w:szCs w:val="22"/>
        </w:rPr>
      </w:pPr>
      <w:r w:rsidRPr="00C56788">
        <w:rPr>
          <w:rFonts w:ascii="Times New Roman" w:eastAsia="Arial" w:hAnsi="Times New Roman" w:cs="Times New Roman"/>
          <w:b/>
          <w:bCs/>
          <w:sz w:val="22"/>
          <w:szCs w:val="22"/>
        </w:rPr>
        <w:t>1</w:t>
      </w:r>
      <w:r>
        <w:rPr>
          <w:rFonts w:ascii="Times New Roman" w:eastAsia="Arial" w:hAnsi="Times New Roman" w:cs="Times New Roman"/>
          <w:b/>
          <w:bCs/>
          <w:sz w:val="22"/>
          <w:szCs w:val="22"/>
        </w:rPr>
        <w:t>2</w:t>
      </w:r>
      <w:r w:rsidRPr="00C56788">
        <w:rPr>
          <w:rFonts w:ascii="Times New Roman" w:eastAsia="Arial" w:hAnsi="Times New Roman" w:cs="Times New Roman"/>
          <w:b/>
          <w:bCs/>
          <w:sz w:val="22"/>
          <w:szCs w:val="22"/>
        </w:rPr>
        <w:t xml:space="preserve">.1 </w:t>
      </w:r>
      <w:r w:rsidRPr="00C56788">
        <w:rPr>
          <w:rFonts w:ascii="Times New Roman" w:hAnsi="Times New Roman" w:cs="Times New Roman"/>
          <w:color w:val="000000"/>
          <w:sz w:val="22"/>
          <w:szCs w:val="22"/>
        </w:rPr>
        <w:t xml:space="preserve">O adjudicatário será notificado para assinar o contrato no prazo de </w:t>
      </w:r>
      <w:r w:rsidRPr="00C56788">
        <w:rPr>
          <w:rFonts w:ascii="Times New Roman" w:hAnsi="Times New Roman" w:cs="Times New Roman"/>
          <w:b/>
          <w:color w:val="000000"/>
          <w:sz w:val="22"/>
          <w:szCs w:val="22"/>
        </w:rPr>
        <w:t>até 05 (cinco) dias úteis</w:t>
      </w:r>
      <w:r w:rsidRPr="00C56788">
        <w:rPr>
          <w:rFonts w:ascii="Times New Roman" w:hAnsi="Times New Roman" w:cs="Times New Roman"/>
          <w:color w:val="000000"/>
          <w:sz w:val="22"/>
          <w:szCs w:val="22"/>
        </w:rPr>
        <w:t>, prorrogável a critério</w:t>
      </w:r>
      <w:r w:rsidRPr="00C56788">
        <w:rPr>
          <w:rFonts w:ascii="Times New Roman" w:hAnsi="Times New Roman" w:cs="Times New Roman"/>
          <w:color w:val="800000"/>
          <w:sz w:val="22"/>
          <w:szCs w:val="22"/>
          <w:shd w:val="clear" w:color="auto" w:fill="FFFFFF"/>
        </w:rPr>
        <w:t xml:space="preserve"> </w:t>
      </w:r>
      <w:r w:rsidRPr="00C56788">
        <w:rPr>
          <w:rFonts w:ascii="Times New Roman" w:hAnsi="Times New Roman" w:cs="Times New Roman"/>
          <w:color w:val="000000"/>
          <w:sz w:val="22"/>
          <w:szCs w:val="22"/>
          <w:shd w:val="clear" w:color="auto" w:fill="FFFFFF"/>
        </w:rPr>
        <w:t>do contratante, sob pena de decair do direito à contratação e incidir nas penalidades previstas neste edital.</w:t>
      </w:r>
    </w:p>
    <w:p w14:paraId="7289C02E" w14:textId="77777777" w:rsidR="00F40E09" w:rsidRPr="000C07FD" w:rsidRDefault="00F40E09" w:rsidP="00F40E09">
      <w:pPr>
        <w:pStyle w:val="citao2"/>
        <w:shd w:val="clear" w:color="auto" w:fill="FFFFFF"/>
        <w:rPr>
          <w:rFonts w:ascii="Times New Roman" w:hAnsi="Times New Roman" w:cs="Times New Roman"/>
          <w:sz w:val="2"/>
          <w:szCs w:val="2"/>
        </w:rPr>
      </w:pPr>
    </w:p>
    <w:p w14:paraId="299E9721" w14:textId="77777777" w:rsidR="00F40E09" w:rsidRPr="00C56788" w:rsidRDefault="00F40E09" w:rsidP="00F40E09">
      <w:pPr>
        <w:tabs>
          <w:tab w:val="left" w:pos="302"/>
        </w:tabs>
        <w:spacing w:before="57"/>
        <w:ind w:left="9" w:right="-55"/>
        <w:jc w:val="both"/>
        <w:rPr>
          <w:rFonts w:ascii="Times New Roman" w:hAnsi="Times New Roman" w:cs="Times New Roman"/>
          <w:sz w:val="22"/>
          <w:szCs w:val="22"/>
        </w:rPr>
      </w:pPr>
      <w:r w:rsidRPr="00C56788">
        <w:rPr>
          <w:rStyle w:val="Fontepargpadro2"/>
          <w:rFonts w:ascii="Times New Roman" w:eastAsia="Arial" w:hAnsi="Times New Roman" w:cs="Times New Roman"/>
          <w:b/>
          <w:bCs/>
          <w:color w:val="000000"/>
          <w:sz w:val="22"/>
          <w:szCs w:val="22"/>
          <w:shd w:val="clear" w:color="auto" w:fill="FFFFFF"/>
        </w:rPr>
        <w:t>1</w:t>
      </w:r>
      <w:r>
        <w:rPr>
          <w:rStyle w:val="Fontepargpadro2"/>
          <w:rFonts w:ascii="Times New Roman" w:eastAsia="Arial" w:hAnsi="Times New Roman" w:cs="Times New Roman"/>
          <w:b/>
          <w:bCs/>
          <w:color w:val="000000"/>
          <w:sz w:val="22"/>
          <w:szCs w:val="22"/>
          <w:shd w:val="clear" w:color="auto" w:fill="FFFFFF"/>
        </w:rPr>
        <w:t>2</w:t>
      </w:r>
      <w:r w:rsidRPr="00C56788">
        <w:rPr>
          <w:rStyle w:val="Fontepargpadro2"/>
          <w:rFonts w:ascii="Times New Roman" w:eastAsia="Arial" w:hAnsi="Times New Roman" w:cs="Times New Roman"/>
          <w:b/>
          <w:bCs/>
          <w:color w:val="000000"/>
          <w:sz w:val="22"/>
          <w:szCs w:val="22"/>
          <w:shd w:val="clear" w:color="auto" w:fill="FFFFFF"/>
        </w:rPr>
        <w:t xml:space="preserve">.2 </w:t>
      </w:r>
      <w:r w:rsidRPr="00C56788">
        <w:rPr>
          <w:rStyle w:val="Fontepargpadro2"/>
          <w:rFonts w:ascii="Times New Roman" w:hAnsi="Times New Roman" w:cs="Times New Roman"/>
          <w:color w:val="000000"/>
          <w:sz w:val="22"/>
          <w:szCs w:val="22"/>
          <w:shd w:val="clear" w:color="auto" w:fill="FFFFFF"/>
        </w:rPr>
        <w:t xml:space="preserve">Para a assinatura do contrato ou retirada da nota de empenho, o adjudicatário deverá estar credenciado junto ao </w:t>
      </w:r>
      <w:r w:rsidRPr="00C56788">
        <w:rPr>
          <w:rFonts w:ascii="Times New Roman" w:eastAsia="Times New Roman" w:hAnsi="Times New Roman" w:cs="Times New Roman"/>
          <w:b/>
          <w:bCs/>
          <w:sz w:val="22"/>
          <w:szCs w:val="22"/>
          <w:u w:val="single"/>
          <w:shd w:val="clear" w:color="auto" w:fill="00FF00"/>
        </w:rPr>
        <w:t>Sistema de Registro Cadastral Unificado (SICAF)</w:t>
      </w:r>
      <w:r w:rsidRPr="00C56788">
        <w:rPr>
          <w:rFonts w:ascii="Times New Roman" w:eastAsia="Times New Roman" w:hAnsi="Times New Roman" w:cs="Times New Roman"/>
          <w:bCs/>
          <w:sz w:val="22"/>
          <w:szCs w:val="22"/>
          <w:shd w:val="clear" w:color="auto" w:fill="FFFFFF"/>
        </w:rPr>
        <w:t xml:space="preserve"> </w:t>
      </w:r>
      <w:r w:rsidRPr="00C56788">
        <w:rPr>
          <w:rStyle w:val="Fontepargpadro2"/>
          <w:rFonts w:ascii="Times New Roman" w:hAnsi="Times New Roman" w:cs="Times New Roman"/>
          <w:color w:val="000000"/>
          <w:sz w:val="22"/>
          <w:szCs w:val="22"/>
          <w:shd w:val="clear" w:color="auto" w:fill="FFFFFF"/>
        </w:rPr>
        <w:t>e junto ao Município de Bandeirantes, para a comprovação das condições de habilitação consignadas no edital, que deverão ser mantidas pelo licitante durante a vigência do contrato.</w:t>
      </w:r>
    </w:p>
    <w:p w14:paraId="44188E8D" w14:textId="77777777" w:rsidR="00F40E09" w:rsidRPr="000C07FD" w:rsidRDefault="00F40E09" w:rsidP="00F40E09">
      <w:pPr>
        <w:pStyle w:val="Recuodecorpodetexto3"/>
        <w:tabs>
          <w:tab w:val="left" w:pos="263"/>
        </w:tabs>
        <w:spacing w:before="57"/>
        <w:ind w:left="-7"/>
        <w:rPr>
          <w:rFonts w:ascii="Times New Roman" w:hAnsi="Times New Roman" w:cs="Times New Roman"/>
          <w:b/>
          <w:bCs/>
          <w:color w:val="000000"/>
          <w:sz w:val="2"/>
          <w:szCs w:val="2"/>
          <w:shd w:val="clear" w:color="auto" w:fill="FFFFFF"/>
        </w:rPr>
      </w:pPr>
    </w:p>
    <w:p w14:paraId="7D218E96" w14:textId="77777777" w:rsidR="00F40E09" w:rsidRDefault="00F40E09" w:rsidP="00F40E09">
      <w:pPr>
        <w:pStyle w:val="Recuodecorpodetexto3"/>
        <w:tabs>
          <w:tab w:val="left" w:pos="263"/>
        </w:tabs>
        <w:spacing w:before="57"/>
        <w:ind w:left="-7"/>
        <w:rPr>
          <w:rFonts w:ascii="Times New Roman" w:hAnsi="Times New Roman" w:cs="Times New Roman"/>
          <w:sz w:val="22"/>
          <w:szCs w:val="22"/>
        </w:rPr>
      </w:pPr>
      <w:r w:rsidRPr="00C56788">
        <w:rPr>
          <w:rFonts w:ascii="Times New Roman" w:hAnsi="Times New Roman" w:cs="Times New Roman"/>
          <w:b/>
          <w:bCs/>
          <w:color w:val="000000"/>
          <w:sz w:val="22"/>
          <w:szCs w:val="22"/>
          <w:shd w:val="clear" w:color="auto" w:fill="FFFFFF"/>
        </w:rPr>
        <w:t>1</w:t>
      </w:r>
      <w:r>
        <w:rPr>
          <w:rFonts w:ascii="Times New Roman" w:hAnsi="Times New Roman" w:cs="Times New Roman"/>
          <w:b/>
          <w:bCs/>
          <w:color w:val="000000"/>
          <w:sz w:val="22"/>
          <w:szCs w:val="22"/>
          <w:shd w:val="clear" w:color="auto" w:fill="FFFFFF"/>
        </w:rPr>
        <w:t>2</w:t>
      </w:r>
      <w:r w:rsidRPr="00C56788">
        <w:rPr>
          <w:rFonts w:ascii="Times New Roman" w:hAnsi="Times New Roman" w:cs="Times New Roman"/>
          <w:b/>
          <w:bCs/>
          <w:color w:val="000000"/>
          <w:sz w:val="22"/>
          <w:szCs w:val="22"/>
          <w:shd w:val="clear" w:color="auto" w:fill="FFFFFF"/>
        </w:rPr>
        <w:t>.3</w:t>
      </w:r>
      <w:r w:rsidRPr="00C56788">
        <w:rPr>
          <w:rFonts w:ascii="Times New Roman" w:hAnsi="Times New Roman" w:cs="Times New Roman"/>
          <w:color w:val="000000"/>
          <w:sz w:val="22"/>
          <w:szCs w:val="22"/>
          <w:shd w:val="clear" w:color="auto" w:fill="FFFFFF"/>
        </w:rPr>
        <w:t xml:space="preserve"> Antes da assinatura do contrato, a Administração realizará consulta ao CADIN para verificar a regularidade do adjudicatário.</w:t>
      </w:r>
    </w:p>
    <w:p w14:paraId="0B6808C1" w14:textId="77777777" w:rsidR="00F40E09" w:rsidRPr="00C56788" w:rsidRDefault="00F40E09" w:rsidP="00F40E09">
      <w:pPr>
        <w:pStyle w:val="Recuodecorpodetexto3"/>
        <w:tabs>
          <w:tab w:val="left" w:pos="263"/>
        </w:tabs>
        <w:spacing w:before="57"/>
        <w:ind w:left="-7"/>
        <w:rPr>
          <w:rFonts w:ascii="Times New Roman" w:hAnsi="Times New Roman" w:cs="Times New Roman"/>
          <w:sz w:val="22"/>
          <w:szCs w:val="22"/>
        </w:rPr>
      </w:pPr>
      <w:r w:rsidRPr="00C56788">
        <w:rPr>
          <w:rFonts w:ascii="Times New Roman" w:eastAsia="Arial" w:hAnsi="Times New Roman" w:cs="Times New Roman"/>
          <w:b/>
          <w:bCs/>
          <w:color w:val="000000"/>
          <w:sz w:val="22"/>
          <w:szCs w:val="22"/>
        </w:rPr>
        <w:t>1</w:t>
      </w:r>
      <w:r>
        <w:rPr>
          <w:rFonts w:ascii="Times New Roman" w:eastAsia="Arial" w:hAnsi="Times New Roman" w:cs="Times New Roman"/>
          <w:b/>
          <w:bCs/>
          <w:color w:val="000000"/>
          <w:sz w:val="22"/>
          <w:szCs w:val="22"/>
        </w:rPr>
        <w:t>2</w:t>
      </w:r>
      <w:r w:rsidRPr="00C56788">
        <w:rPr>
          <w:rFonts w:ascii="Times New Roman" w:eastAsia="Arial" w:hAnsi="Times New Roman" w:cs="Times New Roman"/>
          <w:b/>
          <w:bCs/>
          <w:color w:val="000000"/>
          <w:sz w:val="22"/>
          <w:szCs w:val="22"/>
        </w:rPr>
        <w:t xml:space="preserve">.4 </w:t>
      </w:r>
      <w:r w:rsidRPr="00C56788">
        <w:rPr>
          <w:rFonts w:ascii="Times New Roman" w:eastAsia="Arial" w:hAnsi="Times New Roman" w:cs="Times New Roman"/>
          <w:color w:val="000000"/>
          <w:sz w:val="22"/>
          <w:szCs w:val="22"/>
        </w:rPr>
        <w:t>Os pagamentos ficarão condicionados à prévia informação pelo credor dos dados da conta corrente.</w:t>
      </w:r>
    </w:p>
    <w:p w14:paraId="31249C1F" w14:textId="77777777" w:rsidR="00F40E09" w:rsidRPr="00C56788" w:rsidRDefault="00F40E09" w:rsidP="00F40E09">
      <w:pPr>
        <w:pStyle w:val="Recuodecorpodetexto3"/>
        <w:tabs>
          <w:tab w:val="left" w:pos="311"/>
        </w:tabs>
        <w:spacing w:before="57"/>
        <w:ind w:left="9" w:right="-55"/>
        <w:jc w:val="both"/>
        <w:rPr>
          <w:rFonts w:ascii="Times New Roman" w:hAnsi="Times New Roman" w:cs="Times New Roman"/>
          <w:sz w:val="22"/>
          <w:szCs w:val="22"/>
        </w:rPr>
      </w:pPr>
      <w:r w:rsidRPr="00C56788">
        <w:rPr>
          <w:rFonts w:ascii="Times New Roman" w:eastAsia="Arial" w:hAnsi="Times New Roman" w:cs="Times New Roman"/>
          <w:b/>
          <w:bCs/>
          <w:color w:val="000000"/>
          <w:sz w:val="22"/>
          <w:szCs w:val="22"/>
        </w:rPr>
        <w:t>1</w:t>
      </w:r>
      <w:r>
        <w:rPr>
          <w:rFonts w:ascii="Times New Roman" w:eastAsia="Arial" w:hAnsi="Times New Roman" w:cs="Times New Roman"/>
          <w:b/>
          <w:bCs/>
          <w:color w:val="000000"/>
          <w:sz w:val="22"/>
          <w:szCs w:val="22"/>
        </w:rPr>
        <w:t>2</w:t>
      </w:r>
      <w:r w:rsidRPr="00C56788">
        <w:rPr>
          <w:rFonts w:ascii="Times New Roman" w:eastAsia="Arial" w:hAnsi="Times New Roman" w:cs="Times New Roman"/>
          <w:b/>
          <w:bCs/>
          <w:color w:val="000000"/>
          <w:sz w:val="22"/>
          <w:szCs w:val="22"/>
        </w:rPr>
        <w:t>.5</w:t>
      </w:r>
      <w:r w:rsidRPr="00C56788">
        <w:rPr>
          <w:rFonts w:ascii="Times New Roman" w:eastAsia="Arial" w:hAnsi="Times New Roman" w:cs="Times New Roman"/>
          <w:color w:val="000000"/>
          <w:sz w:val="22"/>
          <w:szCs w:val="22"/>
        </w:rPr>
        <w:t xml:space="preserve"> Se o adjudicatário não apresentar as comprovações dos itens 11.2 e 11.4 ou se recusar a assinar o contrato, a Administração Pública poderá revogar a licitação, sem prejuízo da aplicação das sanções previstas na Lei Federal n.º 14.133/2021, e no Decreto nº 3.537/2021, ou ainda, </w:t>
      </w:r>
      <w:bookmarkStart w:id="11" w:name="1633308"/>
      <w:bookmarkEnd w:id="11"/>
      <w:r w:rsidRPr="00C56788">
        <w:rPr>
          <w:rFonts w:ascii="Times New Roman" w:eastAsia="Arial" w:hAnsi="Times New Roman" w:cs="Times New Roman"/>
          <w:color w:val="000000"/>
          <w:sz w:val="22"/>
          <w:szCs w:val="22"/>
        </w:rPr>
        <w:t>convocar os licitantes remanescentes, na ordem de classificação, para a celebração do contrato nas condições ofertadas pelo licitante vencedor.</w:t>
      </w:r>
    </w:p>
    <w:p w14:paraId="64861A17" w14:textId="77777777" w:rsidR="00F40E09" w:rsidRPr="00C56788" w:rsidRDefault="00F40E09" w:rsidP="00F40E09">
      <w:pPr>
        <w:pStyle w:val="Recuodecorpodetexto3"/>
        <w:tabs>
          <w:tab w:val="left" w:pos="293"/>
        </w:tabs>
        <w:spacing w:before="57"/>
        <w:ind w:left="0" w:right="-55"/>
        <w:rPr>
          <w:rFonts w:ascii="Times New Roman" w:hAnsi="Times New Roman" w:cs="Times New Roman"/>
          <w:sz w:val="22"/>
          <w:szCs w:val="22"/>
        </w:rPr>
      </w:pPr>
      <w:bookmarkStart w:id="12" w:name="403043"/>
      <w:bookmarkEnd w:id="12"/>
      <w:r w:rsidRPr="00C56788">
        <w:rPr>
          <w:rFonts w:ascii="Times New Roman" w:eastAsia="Arial" w:hAnsi="Times New Roman" w:cs="Times New Roman"/>
          <w:b/>
          <w:bCs/>
          <w:color w:val="000000"/>
          <w:sz w:val="22"/>
          <w:szCs w:val="22"/>
        </w:rPr>
        <w:t>1</w:t>
      </w:r>
      <w:r>
        <w:rPr>
          <w:rFonts w:ascii="Times New Roman" w:eastAsia="Arial" w:hAnsi="Times New Roman" w:cs="Times New Roman"/>
          <w:b/>
          <w:bCs/>
          <w:color w:val="000000"/>
          <w:sz w:val="22"/>
          <w:szCs w:val="22"/>
        </w:rPr>
        <w:t>2</w:t>
      </w:r>
      <w:r w:rsidRPr="00C56788">
        <w:rPr>
          <w:rFonts w:ascii="Times New Roman" w:eastAsia="Arial" w:hAnsi="Times New Roman" w:cs="Times New Roman"/>
          <w:b/>
          <w:bCs/>
          <w:color w:val="000000"/>
          <w:sz w:val="22"/>
          <w:szCs w:val="22"/>
        </w:rPr>
        <w:t>.5.1</w:t>
      </w:r>
      <w:r w:rsidRPr="00C56788">
        <w:rPr>
          <w:rFonts w:ascii="Times New Roman" w:eastAsia="Arial" w:hAnsi="Times New Roman" w:cs="Times New Roman"/>
          <w:color w:val="000000"/>
          <w:sz w:val="22"/>
          <w:szCs w:val="22"/>
        </w:rPr>
        <w:t xml:space="preserve"> A recusa injustificada do adjudicatário ou a justificativa não aceita pela Administração, implicará instauração de procedimento administrativo autônomo para eventual aplicação de sanções administrativas.</w:t>
      </w:r>
    </w:p>
    <w:p w14:paraId="07A3D37A" w14:textId="77777777" w:rsidR="00F40E09" w:rsidRPr="00C56788" w:rsidRDefault="00F40E09" w:rsidP="00F40E09">
      <w:pPr>
        <w:pStyle w:val="Recuodecorpodetexto3"/>
        <w:tabs>
          <w:tab w:val="left" w:pos="293"/>
        </w:tabs>
        <w:spacing w:before="57"/>
        <w:ind w:left="0" w:right="-55"/>
        <w:jc w:val="both"/>
        <w:rPr>
          <w:rFonts w:ascii="Times New Roman" w:hAnsi="Times New Roman" w:cs="Times New Roman"/>
          <w:sz w:val="22"/>
          <w:szCs w:val="22"/>
        </w:rPr>
      </w:pPr>
      <w:r w:rsidRPr="00C56788">
        <w:rPr>
          <w:rFonts w:ascii="Times New Roman" w:eastAsia="Arial" w:hAnsi="Times New Roman" w:cs="Times New Roman"/>
          <w:b/>
          <w:bCs/>
          <w:color w:val="000000"/>
          <w:sz w:val="22"/>
          <w:szCs w:val="22"/>
        </w:rPr>
        <w:t>1</w:t>
      </w:r>
      <w:r>
        <w:rPr>
          <w:rFonts w:ascii="Times New Roman" w:eastAsia="Arial" w:hAnsi="Times New Roman" w:cs="Times New Roman"/>
          <w:b/>
          <w:bCs/>
          <w:color w:val="000000"/>
          <w:sz w:val="22"/>
          <w:szCs w:val="22"/>
        </w:rPr>
        <w:t>2</w:t>
      </w:r>
      <w:r w:rsidRPr="00C56788">
        <w:rPr>
          <w:rFonts w:ascii="Times New Roman" w:eastAsia="Arial" w:hAnsi="Times New Roman" w:cs="Times New Roman"/>
          <w:b/>
          <w:bCs/>
          <w:color w:val="000000"/>
          <w:sz w:val="22"/>
          <w:szCs w:val="22"/>
        </w:rPr>
        <w:t>.5.2</w:t>
      </w:r>
      <w:r w:rsidRPr="00C56788">
        <w:rPr>
          <w:rFonts w:ascii="Times New Roman" w:eastAsia="Arial" w:hAnsi="Times New Roman" w:cs="Times New Roman"/>
          <w:color w:val="000000"/>
          <w:sz w:val="22"/>
          <w:szCs w:val="22"/>
        </w:rPr>
        <w:t xml:space="preserve"> Na hipótese de nenhum dos licitantes aceitar a contratação nos termos do item 11.5, a Administração Pública poderá convocar os licitantes remanescentes, na ordem de classificação, para a celebração do contrato nas condições ofertadas por estes, desde que o valor seja igual ou inferior ao orçamento estimado para a contratação, inclusive quanto aos preços atualizados, nos termos do instrumento convocatório.</w:t>
      </w:r>
    </w:p>
    <w:p w14:paraId="32F4B11C" w14:textId="77777777" w:rsidR="00F40E09" w:rsidRPr="00C56788" w:rsidRDefault="00F40E09" w:rsidP="00F40E09">
      <w:pPr>
        <w:pStyle w:val="Recuodecorpodetexto3"/>
        <w:spacing w:before="57"/>
        <w:ind w:left="9" w:right="-55"/>
        <w:rPr>
          <w:rFonts w:ascii="Times New Roman" w:hAnsi="Times New Roman" w:cs="Times New Roman"/>
          <w:sz w:val="22"/>
          <w:szCs w:val="22"/>
        </w:rPr>
      </w:pPr>
      <w:r w:rsidRPr="00C56788">
        <w:rPr>
          <w:rFonts w:ascii="Times New Roman" w:eastAsia="Arial" w:hAnsi="Times New Roman" w:cs="Times New Roman"/>
          <w:b/>
          <w:bCs/>
          <w:color w:val="000000"/>
          <w:sz w:val="22"/>
          <w:szCs w:val="22"/>
          <w:shd w:val="clear" w:color="auto" w:fill="FFFFFF"/>
        </w:rPr>
        <w:t>1</w:t>
      </w:r>
      <w:r>
        <w:rPr>
          <w:rFonts w:ascii="Times New Roman" w:eastAsia="Arial" w:hAnsi="Times New Roman" w:cs="Times New Roman"/>
          <w:b/>
          <w:bCs/>
          <w:color w:val="000000"/>
          <w:sz w:val="22"/>
          <w:szCs w:val="22"/>
          <w:shd w:val="clear" w:color="auto" w:fill="FFFFFF"/>
        </w:rPr>
        <w:t>2</w:t>
      </w:r>
      <w:r w:rsidRPr="00C56788">
        <w:rPr>
          <w:rFonts w:ascii="Times New Roman" w:eastAsia="Arial" w:hAnsi="Times New Roman" w:cs="Times New Roman"/>
          <w:b/>
          <w:bCs/>
          <w:color w:val="000000"/>
          <w:sz w:val="22"/>
          <w:szCs w:val="22"/>
          <w:shd w:val="clear" w:color="auto" w:fill="FFFFFF"/>
        </w:rPr>
        <w:t xml:space="preserve">.6 </w:t>
      </w:r>
      <w:r w:rsidRPr="00C56788">
        <w:rPr>
          <w:rFonts w:ascii="Times New Roman" w:hAnsi="Times New Roman" w:cs="Times New Roman"/>
          <w:color w:val="000000"/>
          <w:sz w:val="22"/>
          <w:szCs w:val="22"/>
          <w:shd w:val="clear" w:color="auto" w:fill="FFFFFF"/>
        </w:rPr>
        <w:t>A entrega, o recebimento do objeto da licitação e os pagamentos serão efetuados no local, nos prazos e na forma estabelecida nos anexos deste edital.</w:t>
      </w:r>
    </w:p>
    <w:p w14:paraId="703B4514" w14:textId="77777777" w:rsidR="00F40E09" w:rsidRPr="00C56788" w:rsidRDefault="00F40E09" w:rsidP="00F40E09">
      <w:pPr>
        <w:pStyle w:val="Recuodecorpodetexto3"/>
        <w:spacing w:before="57"/>
        <w:ind w:left="9" w:right="-55"/>
        <w:jc w:val="both"/>
        <w:rPr>
          <w:rFonts w:ascii="Times New Roman" w:hAnsi="Times New Roman" w:cs="Times New Roman"/>
          <w:sz w:val="22"/>
          <w:szCs w:val="22"/>
        </w:rPr>
      </w:pPr>
      <w:r w:rsidRPr="00C56788">
        <w:rPr>
          <w:rFonts w:ascii="Times New Roman" w:eastAsia="Arial" w:hAnsi="Times New Roman" w:cs="Times New Roman"/>
          <w:b/>
          <w:bCs/>
          <w:color w:val="000000"/>
          <w:sz w:val="22"/>
          <w:szCs w:val="22"/>
          <w:shd w:val="clear" w:color="auto" w:fill="FFFFFF"/>
        </w:rPr>
        <w:t>1</w:t>
      </w:r>
      <w:r>
        <w:rPr>
          <w:rFonts w:ascii="Times New Roman" w:eastAsia="Arial" w:hAnsi="Times New Roman" w:cs="Times New Roman"/>
          <w:b/>
          <w:bCs/>
          <w:color w:val="000000"/>
          <w:sz w:val="22"/>
          <w:szCs w:val="22"/>
          <w:shd w:val="clear" w:color="auto" w:fill="FFFFFF"/>
        </w:rPr>
        <w:t>2</w:t>
      </w:r>
      <w:r w:rsidRPr="00C56788">
        <w:rPr>
          <w:rFonts w:ascii="Times New Roman" w:eastAsia="Arial" w:hAnsi="Times New Roman" w:cs="Times New Roman"/>
          <w:b/>
          <w:bCs/>
          <w:color w:val="000000"/>
          <w:sz w:val="22"/>
          <w:szCs w:val="22"/>
          <w:shd w:val="clear" w:color="auto" w:fill="FFFFFF"/>
        </w:rPr>
        <w:t xml:space="preserve">.7 </w:t>
      </w:r>
      <w:r w:rsidRPr="00C56788">
        <w:rPr>
          <w:rFonts w:ascii="Times New Roman" w:hAnsi="Times New Roman" w:cs="Times New Roman"/>
          <w:color w:val="000000"/>
          <w:sz w:val="22"/>
          <w:szCs w:val="22"/>
          <w:shd w:val="clear" w:color="auto" w:fill="FFFFFF"/>
        </w:rPr>
        <w:t>Nos casos de eventuais atrasos de pagamento, desde que o Contratado não tenha concorrido para tanto, fica convencionado que a taxa de compensação financeira devida pela Contratante, entre a data do vencimento e o efetivo adimplemento da parcela, é calculada mediante a aplicação da seguinte fórmula:</w:t>
      </w:r>
    </w:p>
    <w:p w14:paraId="2CD5FC2A" w14:textId="77777777" w:rsidR="00F40E09" w:rsidRPr="000C07FD" w:rsidRDefault="00F40E09" w:rsidP="00F40E09">
      <w:pPr>
        <w:pStyle w:val="Recuodecorpodetexto3"/>
        <w:ind w:left="9" w:right="-55"/>
        <w:rPr>
          <w:rFonts w:ascii="Times New Roman" w:hAnsi="Times New Roman" w:cs="Times New Roman"/>
          <w:color w:val="000000"/>
          <w:sz w:val="2"/>
          <w:szCs w:val="2"/>
          <w:shd w:val="clear" w:color="auto" w:fill="FFFFFF"/>
        </w:rPr>
      </w:pPr>
    </w:p>
    <w:p w14:paraId="2837A051" w14:textId="77777777" w:rsidR="00F40E09" w:rsidRPr="00C56788" w:rsidRDefault="00F40E09" w:rsidP="00F40E09">
      <w:pPr>
        <w:pStyle w:val="Recuodecorpodetexto3"/>
        <w:ind w:left="9" w:right="-55"/>
        <w:rPr>
          <w:rFonts w:ascii="Times New Roman" w:hAnsi="Times New Roman" w:cs="Times New Roman"/>
          <w:color w:val="000000"/>
          <w:sz w:val="22"/>
          <w:szCs w:val="22"/>
          <w:shd w:val="clear" w:color="auto" w:fill="FFFFFF"/>
        </w:rPr>
      </w:pPr>
      <w:r w:rsidRPr="00C56788">
        <w:rPr>
          <w:rFonts w:ascii="Times New Roman" w:hAnsi="Times New Roman" w:cs="Times New Roman"/>
          <w:color w:val="000000"/>
          <w:sz w:val="22"/>
          <w:szCs w:val="22"/>
          <w:shd w:val="clear" w:color="auto" w:fill="FFFFFF"/>
        </w:rPr>
        <w:t>EM = I x N x VP, sendo:</w:t>
      </w:r>
    </w:p>
    <w:p w14:paraId="790DFAB8" w14:textId="77777777" w:rsidR="00F40E09" w:rsidRPr="00C56788" w:rsidRDefault="00F40E09" w:rsidP="00F40E09">
      <w:pPr>
        <w:pStyle w:val="Recuodecorpodetexto3"/>
        <w:tabs>
          <w:tab w:val="left" w:pos="1728"/>
        </w:tabs>
        <w:ind w:left="9" w:right="-55"/>
        <w:rPr>
          <w:rFonts w:ascii="Times New Roman" w:hAnsi="Times New Roman" w:cs="Times New Roman"/>
          <w:color w:val="000000"/>
          <w:sz w:val="22"/>
          <w:szCs w:val="22"/>
          <w:shd w:val="clear" w:color="auto" w:fill="FFFFFF"/>
        </w:rPr>
      </w:pPr>
      <w:r w:rsidRPr="00C56788">
        <w:rPr>
          <w:rFonts w:ascii="Times New Roman" w:hAnsi="Times New Roman" w:cs="Times New Roman"/>
          <w:color w:val="000000"/>
          <w:sz w:val="22"/>
          <w:szCs w:val="22"/>
          <w:shd w:val="clear" w:color="auto" w:fill="FFFFFF"/>
        </w:rPr>
        <w:t>EM = Encargos moratórios;</w:t>
      </w:r>
    </w:p>
    <w:p w14:paraId="285866FF" w14:textId="77777777" w:rsidR="00F40E09" w:rsidRPr="00C56788" w:rsidRDefault="00F40E09" w:rsidP="00F40E09">
      <w:pPr>
        <w:pStyle w:val="Recuodecorpodetexto3"/>
        <w:tabs>
          <w:tab w:val="left" w:pos="1728"/>
        </w:tabs>
        <w:ind w:left="9" w:right="-55"/>
        <w:rPr>
          <w:rFonts w:ascii="Times New Roman" w:hAnsi="Times New Roman" w:cs="Times New Roman"/>
          <w:color w:val="000000"/>
          <w:sz w:val="22"/>
          <w:szCs w:val="22"/>
          <w:shd w:val="clear" w:color="auto" w:fill="FFFFFF"/>
        </w:rPr>
      </w:pPr>
      <w:r w:rsidRPr="00C56788">
        <w:rPr>
          <w:rFonts w:ascii="Times New Roman" w:hAnsi="Times New Roman" w:cs="Times New Roman"/>
          <w:color w:val="000000"/>
          <w:sz w:val="22"/>
          <w:szCs w:val="22"/>
          <w:shd w:val="clear" w:color="auto" w:fill="FFFFFF"/>
        </w:rPr>
        <w:t>N = Número de dias entre a data prevista para o pagamento e a do efetivo pagamento;</w:t>
      </w:r>
    </w:p>
    <w:p w14:paraId="62740BBE" w14:textId="77777777" w:rsidR="00F40E09" w:rsidRPr="00C56788" w:rsidRDefault="00F40E09" w:rsidP="00F40E09">
      <w:pPr>
        <w:pStyle w:val="Recuodecorpodetexto3"/>
        <w:tabs>
          <w:tab w:val="left" w:pos="1728"/>
        </w:tabs>
        <w:ind w:left="9" w:right="-55"/>
        <w:rPr>
          <w:rFonts w:ascii="Times New Roman" w:hAnsi="Times New Roman" w:cs="Times New Roman"/>
          <w:color w:val="000000"/>
          <w:sz w:val="22"/>
          <w:szCs w:val="22"/>
          <w:shd w:val="clear" w:color="auto" w:fill="FFFFFF"/>
        </w:rPr>
      </w:pPr>
      <w:r w:rsidRPr="00C56788">
        <w:rPr>
          <w:rFonts w:ascii="Times New Roman" w:hAnsi="Times New Roman" w:cs="Times New Roman"/>
          <w:color w:val="000000"/>
          <w:sz w:val="22"/>
          <w:szCs w:val="22"/>
          <w:shd w:val="clear" w:color="auto" w:fill="FFFFFF"/>
        </w:rPr>
        <w:t>VP = Valor da parcela a ser paga.</w:t>
      </w:r>
    </w:p>
    <w:p w14:paraId="18F36054" w14:textId="77777777" w:rsidR="00F40E09" w:rsidRPr="00C56788" w:rsidRDefault="00F40E09" w:rsidP="00F40E09">
      <w:pPr>
        <w:pStyle w:val="Recuodecorpodetexto3"/>
        <w:tabs>
          <w:tab w:val="left" w:pos="1728"/>
        </w:tabs>
        <w:ind w:left="9" w:right="-55"/>
        <w:rPr>
          <w:rFonts w:ascii="Times New Roman" w:hAnsi="Times New Roman" w:cs="Times New Roman"/>
          <w:color w:val="000000"/>
          <w:sz w:val="22"/>
          <w:szCs w:val="22"/>
          <w:shd w:val="clear" w:color="auto" w:fill="FFFFFF"/>
        </w:rPr>
      </w:pPr>
      <w:r w:rsidRPr="00C56788">
        <w:rPr>
          <w:rFonts w:ascii="Times New Roman" w:hAnsi="Times New Roman" w:cs="Times New Roman"/>
          <w:color w:val="000000"/>
          <w:sz w:val="22"/>
          <w:szCs w:val="22"/>
          <w:shd w:val="clear" w:color="auto" w:fill="FFFFFF"/>
        </w:rPr>
        <w:t>I = Índice de compensação financeira = 0,00016438, assim apurado:</w:t>
      </w:r>
    </w:p>
    <w:tbl>
      <w:tblPr>
        <w:tblW w:w="6634" w:type="dxa"/>
        <w:tblInd w:w="262" w:type="dxa"/>
        <w:tblLayout w:type="fixed"/>
        <w:tblCellMar>
          <w:left w:w="10" w:type="dxa"/>
          <w:right w:w="10" w:type="dxa"/>
        </w:tblCellMar>
        <w:tblLook w:val="04A0" w:firstRow="1" w:lastRow="0" w:firstColumn="1" w:lastColumn="0" w:noHBand="0" w:noVBand="1"/>
      </w:tblPr>
      <w:tblGrid>
        <w:gridCol w:w="854"/>
        <w:gridCol w:w="1142"/>
        <w:gridCol w:w="4638"/>
      </w:tblGrid>
      <w:tr w:rsidR="00F40E09" w:rsidRPr="00C56788" w14:paraId="0307B724" w14:textId="77777777" w:rsidTr="00842B7D">
        <w:trPr>
          <w:trHeight w:val="859"/>
        </w:trPr>
        <w:tc>
          <w:tcPr>
            <w:tcW w:w="854" w:type="dxa"/>
            <w:shd w:val="clear" w:color="auto" w:fill="auto"/>
            <w:tcMar>
              <w:top w:w="0" w:type="dxa"/>
              <w:left w:w="10" w:type="dxa"/>
              <w:bottom w:w="0" w:type="dxa"/>
              <w:right w:w="10" w:type="dxa"/>
            </w:tcMar>
            <w:vAlign w:val="center"/>
          </w:tcPr>
          <w:p w14:paraId="4BC323FF" w14:textId="77777777" w:rsidR="00F40E09" w:rsidRPr="00C56788" w:rsidRDefault="00F40E09" w:rsidP="00842B7D">
            <w:pPr>
              <w:pStyle w:val="Recuodecorpodetexto3"/>
              <w:tabs>
                <w:tab w:val="left" w:pos="1728"/>
              </w:tabs>
              <w:ind w:left="9" w:right="-55"/>
              <w:rPr>
                <w:rFonts w:ascii="Times New Roman" w:hAnsi="Times New Roman" w:cs="Times New Roman"/>
                <w:color w:val="000000"/>
                <w:sz w:val="22"/>
                <w:szCs w:val="22"/>
                <w:shd w:val="clear" w:color="auto" w:fill="FFFFFF"/>
                <w:lang w:val="en-US"/>
              </w:rPr>
            </w:pPr>
            <w:r w:rsidRPr="00C56788">
              <w:rPr>
                <w:rFonts w:ascii="Times New Roman" w:hAnsi="Times New Roman" w:cs="Times New Roman"/>
                <w:color w:val="000000"/>
                <w:sz w:val="22"/>
                <w:szCs w:val="22"/>
                <w:shd w:val="clear" w:color="auto" w:fill="FFFFFF"/>
                <w:lang w:val="en-US"/>
              </w:rPr>
              <w:t>I = (TX)</w:t>
            </w:r>
          </w:p>
          <w:p w14:paraId="1848D14B" w14:textId="77777777" w:rsidR="00F40E09" w:rsidRPr="00C56788" w:rsidRDefault="00F40E09" w:rsidP="00842B7D">
            <w:pPr>
              <w:pStyle w:val="Recuodecorpodetexto3"/>
              <w:tabs>
                <w:tab w:val="left" w:pos="1728"/>
              </w:tabs>
              <w:spacing w:after="200"/>
              <w:ind w:left="9" w:right="-55"/>
              <w:rPr>
                <w:rFonts w:ascii="Times New Roman" w:hAnsi="Times New Roman" w:cs="Times New Roman"/>
                <w:color w:val="000000"/>
                <w:sz w:val="22"/>
                <w:szCs w:val="22"/>
                <w:shd w:val="clear" w:color="auto" w:fill="FFFFFF"/>
                <w:lang w:val="en-US"/>
              </w:rPr>
            </w:pPr>
          </w:p>
        </w:tc>
        <w:tc>
          <w:tcPr>
            <w:tcW w:w="1142" w:type="dxa"/>
            <w:shd w:val="clear" w:color="auto" w:fill="auto"/>
            <w:tcMar>
              <w:top w:w="0" w:type="dxa"/>
              <w:left w:w="10" w:type="dxa"/>
              <w:bottom w:w="0" w:type="dxa"/>
              <w:right w:w="10" w:type="dxa"/>
            </w:tcMar>
            <w:vAlign w:val="center"/>
          </w:tcPr>
          <w:p w14:paraId="3C91F40D" w14:textId="77777777" w:rsidR="00F40E09" w:rsidRPr="00C56788" w:rsidRDefault="00F40E09" w:rsidP="00842B7D">
            <w:pPr>
              <w:pStyle w:val="Recuodecorpodetexto3"/>
              <w:tabs>
                <w:tab w:val="left" w:pos="1728"/>
              </w:tabs>
              <w:snapToGrid w:val="0"/>
              <w:ind w:left="9" w:right="-55"/>
              <w:rPr>
                <w:rFonts w:ascii="Times New Roman" w:hAnsi="Times New Roman" w:cs="Times New Roman"/>
                <w:color w:val="000000"/>
                <w:sz w:val="22"/>
                <w:szCs w:val="22"/>
                <w:shd w:val="clear" w:color="auto" w:fill="FFFFFF"/>
                <w:lang w:val="en-US"/>
              </w:rPr>
            </w:pPr>
          </w:p>
          <w:p w14:paraId="464C6D57" w14:textId="77777777" w:rsidR="00F40E09" w:rsidRPr="00C56788" w:rsidRDefault="00F40E09" w:rsidP="00842B7D">
            <w:pPr>
              <w:pStyle w:val="Recuodecorpodetexto3"/>
              <w:tabs>
                <w:tab w:val="left" w:pos="1728"/>
              </w:tabs>
              <w:ind w:left="9" w:right="-55"/>
              <w:rPr>
                <w:rFonts w:ascii="Times New Roman" w:hAnsi="Times New Roman" w:cs="Times New Roman"/>
                <w:sz w:val="22"/>
                <w:szCs w:val="22"/>
              </w:rPr>
            </w:pPr>
            <w:r w:rsidRPr="00C56788">
              <w:rPr>
                <w:rFonts w:ascii="Times New Roman" w:hAnsi="Times New Roman" w:cs="Times New Roman"/>
                <w:color w:val="000000"/>
                <w:sz w:val="22"/>
                <w:szCs w:val="22"/>
                <w:shd w:val="clear" w:color="auto" w:fill="FFFFFF"/>
                <w:lang w:val="en-US"/>
              </w:rPr>
              <w:t xml:space="preserve">I = </w:t>
            </w:r>
            <w:r w:rsidRPr="00C56788">
              <w:rPr>
                <w:rFonts w:ascii="Times New Roman" w:hAnsi="Times New Roman" w:cs="Times New Roman"/>
                <w:color w:val="000000"/>
                <w:sz w:val="22"/>
                <w:szCs w:val="22"/>
                <w:u w:val="single"/>
                <w:shd w:val="clear" w:color="auto" w:fill="FFFFFF"/>
                <w:lang w:val="en-US"/>
              </w:rPr>
              <w:t>(6/100)</w:t>
            </w:r>
          </w:p>
          <w:p w14:paraId="7D0B7B8B" w14:textId="77777777" w:rsidR="00F40E09" w:rsidRPr="00C56788" w:rsidRDefault="00F40E09" w:rsidP="00842B7D">
            <w:pPr>
              <w:pStyle w:val="Recuodecorpodetexto3"/>
              <w:tabs>
                <w:tab w:val="left" w:pos="1728"/>
              </w:tabs>
              <w:ind w:left="9" w:right="-55"/>
              <w:rPr>
                <w:rFonts w:ascii="Times New Roman" w:hAnsi="Times New Roman" w:cs="Times New Roman"/>
                <w:color w:val="000000"/>
                <w:sz w:val="22"/>
                <w:szCs w:val="22"/>
                <w:shd w:val="clear" w:color="auto" w:fill="FFFFFF"/>
              </w:rPr>
            </w:pPr>
            <w:r w:rsidRPr="00C56788">
              <w:rPr>
                <w:rFonts w:ascii="Times New Roman" w:eastAsia="Arial" w:hAnsi="Times New Roman" w:cs="Times New Roman"/>
                <w:color w:val="000000"/>
                <w:sz w:val="22"/>
                <w:szCs w:val="22"/>
                <w:shd w:val="clear" w:color="auto" w:fill="FFFFFF"/>
                <w:lang w:val="en-US"/>
              </w:rPr>
              <w:t xml:space="preserve">        </w:t>
            </w:r>
            <w:r w:rsidRPr="00C56788">
              <w:rPr>
                <w:rFonts w:ascii="Times New Roman" w:hAnsi="Times New Roman" w:cs="Times New Roman"/>
                <w:color w:val="000000"/>
                <w:sz w:val="22"/>
                <w:szCs w:val="22"/>
                <w:shd w:val="clear" w:color="auto" w:fill="FFFFFF"/>
              </w:rPr>
              <w:t>365</w:t>
            </w:r>
          </w:p>
        </w:tc>
        <w:tc>
          <w:tcPr>
            <w:tcW w:w="4638" w:type="dxa"/>
            <w:shd w:val="clear" w:color="auto" w:fill="auto"/>
            <w:tcMar>
              <w:top w:w="0" w:type="dxa"/>
              <w:left w:w="10" w:type="dxa"/>
              <w:bottom w:w="0" w:type="dxa"/>
              <w:right w:w="10" w:type="dxa"/>
            </w:tcMar>
            <w:vAlign w:val="center"/>
          </w:tcPr>
          <w:p w14:paraId="3C8F74A3" w14:textId="77777777" w:rsidR="00F40E09" w:rsidRPr="00C56788" w:rsidRDefault="00F40E09" w:rsidP="00842B7D">
            <w:pPr>
              <w:pStyle w:val="Recuodecorpodetexto3"/>
              <w:tabs>
                <w:tab w:val="left" w:pos="1728"/>
              </w:tabs>
              <w:ind w:left="9" w:right="-55"/>
              <w:rPr>
                <w:rFonts w:ascii="Times New Roman" w:hAnsi="Times New Roman" w:cs="Times New Roman"/>
                <w:color w:val="000000"/>
                <w:sz w:val="22"/>
                <w:szCs w:val="22"/>
                <w:shd w:val="clear" w:color="auto" w:fill="FFFFFF"/>
              </w:rPr>
            </w:pPr>
            <w:r w:rsidRPr="00C56788">
              <w:rPr>
                <w:rFonts w:ascii="Times New Roman" w:hAnsi="Times New Roman" w:cs="Times New Roman"/>
                <w:color w:val="000000"/>
                <w:sz w:val="22"/>
                <w:szCs w:val="22"/>
                <w:shd w:val="clear" w:color="auto" w:fill="FFFFFF"/>
              </w:rPr>
              <w:t>I = 0,00016438</w:t>
            </w:r>
          </w:p>
          <w:p w14:paraId="667A75D7" w14:textId="77777777" w:rsidR="00F40E09" w:rsidRPr="00C56788" w:rsidRDefault="00F40E09" w:rsidP="00842B7D">
            <w:pPr>
              <w:pStyle w:val="Recuodecorpodetexto3"/>
              <w:tabs>
                <w:tab w:val="left" w:pos="1728"/>
              </w:tabs>
              <w:spacing w:after="200"/>
              <w:ind w:left="9" w:right="-55"/>
              <w:rPr>
                <w:rFonts w:ascii="Times New Roman" w:hAnsi="Times New Roman" w:cs="Times New Roman"/>
                <w:color w:val="000000"/>
                <w:sz w:val="22"/>
                <w:szCs w:val="22"/>
                <w:shd w:val="clear" w:color="auto" w:fill="FFFFFF"/>
              </w:rPr>
            </w:pPr>
            <w:r w:rsidRPr="00C56788">
              <w:rPr>
                <w:rFonts w:ascii="Times New Roman" w:hAnsi="Times New Roman" w:cs="Times New Roman"/>
                <w:color w:val="000000"/>
                <w:sz w:val="22"/>
                <w:szCs w:val="22"/>
                <w:shd w:val="clear" w:color="auto" w:fill="FFFFFF"/>
              </w:rPr>
              <w:t>TX = Percentual da taxa anual = 6%.</w:t>
            </w:r>
          </w:p>
        </w:tc>
      </w:tr>
    </w:tbl>
    <w:p w14:paraId="5A09811F" w14:textId="77777777" w:rsidR="00F40E09" w:rsidRDefault="00F40E09" w:rsidP="00F40E09">
      <w:pPr>
        <w:spacing w:before="57"/>
        <w:ind w:right="-55"/>
        <w:jc w:val="both"/>
        <w:rPr>
          <w:rFonts w:ascii="Times New Roman" w:eastAsia="Times New Roman" w:hAnsi="Times New Roman" w:cs="Times New Roman"/>
          <w:color w:val="000000"/>
          <w:sz w:val="22"/>
          <w:szCs w:val="22"/>
          <w:u w:val="single"/>
          <w:shd w:val="clear" w:color="auto" w:fill="FFFFFF"/>
        </w:rPr>
      </w:pPr>
      <w:r w:rsidRPr="00C56788">
        <w:rPr>
          <w:rStyle w:val="Fontepargpadro2"/>
          <w:rFonts w:ascii="Times New Roman" w:hAnsi="Times New Roman" w:cs="Times New Roman"/>
          <w:b/>
          <w:bCs/>
          <w:color w:val="000000"/>
          <w:sz w:val="22"/>
          <w:szCs w:val="22"/>
          <w:shd w:val="clear" w:color="auto" w:fill="FFFFFF"/>
        </w:rPr>
        <w:lastRenderedPageBreak/>
        <w:t>1</w:t>
      </w:r>
      <w:r>
        <w:rPr>
          <w:rStyle w:val="Fontepargpadro2"/>
          <w:rFonts w:ascii="Times New Roman" w:hAnsi="Times New Roman" w:cs="Times New Roman"/>
          <w:b/>
          <w:bCs/>
          <w:color w:val="000000"/>
          <w:sz w:val="22"/>
          <w:szCs w:val="22"/>
          <w:shd w:val="clear" w:color="auto" w:fill="FFFFFF"/>
        </w:rPr>
        <w:t>2</w:t>
      </w:r>
      <w:r w:rsidRPr="00C56788">
        <w:rPr>
          <w:rStyle w:val="Fontepargpadro2"/>
          <w:rFonts w:ascii="Times New Roman" w:hAnsi="Times New Roman" w:cs="Times New Roman"/>
          <w:b/>
          <w:bCs/>
          <w:color w:val="000000"/>
          <w:sz w:val="22"/>
          <w:szCs w:val="22"/>
          <w:shd w:val="clear" w:color="auto" w:fill="FFFFFF"/>
        </w:rPr>
        <w:t>.</w:t>
      </w:r>
      <w:r w:rsidRPr="00307773">
        <w:rPr>
          <w:rStyle w:val="Fontepargpadro2"/>
          <w:rFonts w:ascii="Times New Roman" w:hAnsi="Times New Roman" w:cs="Times New Roman"/>
          <w:color w:val="000000"/>
          <w:sz w:val="22"/>
          <w:szCs w:val="22"/>
          <w:shd w:val="clear" w:color="auto" w:fill="FFFFFF"/>
        </w:rPr>
        <w:t xml:space="preserve">8 </w:t>
      </w:r>
      <w:r w:rsidRPr="00307773">
        <w:rPr>
          <w:rFonts w:ascii="Times New Roman" w:eastAsia="Times New Roman" w:hAnsi="Times New Roman" w:cs="Times New Roman"/>
          <w:color w:val="000000"/>
          <w:sz w:val="22"/>
          <w:szCs w:val="22"/>
          <w:u w:val="single"/>
          <w:shd w:val="clear" w:color="auto" w:fill="FFFFFF"/>
        </w:rPr>
        <w:t>Antes de cada pagamento, o contratante deverá realizar consulta no Sistema de Registro Cadastral Unificado (SICAF), para verificar a manutenção das condições de habilitação definidas neste edital.</w:t>
      </w:r>
    </w:p>
    <w:p w14:paraId="3DB34B9F" w14:textId="77777777" w:rsidR="00307773" w:rsidRDefault="00307773" w:rsidP="00F40E09">
      <w:pPr>
        <w:spacing w:before="57"/>
        <w:ind w:right="-55"/>
        <w:jc w:val="both"/>
        <w:rPr>
          <w:rFonts w:ascii="Times New Roman" w:eastAsia="Times New Roman" w:hAnsi="Times New Roman" w:cs="Times New Roman"/>
          <w:b/>
          <w:color w:val="000000"/>
          <w:sz w:val="22"/>
          <w:szCs w:val="22"/>
          <w:u w:val="single"/>
          <w:shd w:val="clear" w:color="auto" w:fill="FFFFFF"/>
        </w:rPr>
      </w:pPr>
    </w:p>
    <w:p w14:paraId="39AB6013" w14:textId="77777777" w:rsidR="00F40E09" w:rsidRPr="006813CA" w:rsidRDefault="00F40E09" w:rsidP="00F40E09">
      <w:pPr>
        <w:spacing w:before="57"/>
        <w:ind w:right="-55"/>
        <w:jc w:val="both"/>
        <w:rPr>
          <w:rFonts w:ascii="Times New Roman" w:eastAsia="Times New Roman" w:hAnsi="Times New Roman" w:cs="Times New Roman"/>
          <w:b/>
          <w:color w:val="000000"/>
          <w:sz w:val="2"/>
          <w:szCs w:val="2"/>
          <w:u w:val="single"/>
          <w:shd w:val="clear" w:color="auto" w:fill="FFFFFF"/>
        </w:rPr>
      </w:pPr>
    </w:p>
    <w:p w14:paraId="7E919343" w14:textId="23568618" w:rsidR="00F40E09" w:rsidRDefault="00F40E09" w:rsidP="00F40E09">
      <w:pPr>
        <w:pStyle w:val="Standard"/>
        <w:shd w:val="clear" w:color="auto" w:fill="D9D9D9" w:themeFill="background1" w:themeFillShade="D9"/>
        <w:spacing w:before="57" w:after="57"/>
        <w:jc w:val="both"/>
        <w:rPr>
          <w:sz w:val="22"/>
          <w:szCs w:val="22"/>
        </w:rPr>
      </w:pPr>
      <w:r w:rsidRPr="00F5111D">
        <w:rPr>
          <w:rStyle w:val="Fontepargpadro3"/>
          <w:rFonts w:ascii="Times New Roman" w:eastAsia="Times New Roman" w:hAnsi="Times New Roman" w:cs="Times New Roman"/>
          <w:b/>
          <w:bCs/>
          <w:color w:val="000000"/>
          <w:sz w:val="22"/>
          <w:szCs w:val="22"/>
        </w:rPr>
        <w:t>12.9.</w:t>
      </w:r>
      <w:r w:rsidRPr="00CD0625">
        <w:rPr>
          <w:rStyle w:val="Fontepargpadro3"/>
          <w:rFonts w:ascii="Times New Roman" w:eastAsia="Times New Roman" w:hAnsi="Times New Roman" w:cs="Times New Roman"/>
          <w:color w:val="000000"/>
          <w:sz w:val="22"/>
          <w:szCs w:val="22"/>
        </w:rPr>
        <w:t xml:space="preserve"> </w:t>
      </w:r>
      <w:r w:rsidR="00F464F8" w:rsidRPr="00F464F8">
        <w:rPr>
          <w:rStyle w:val="Fontepargpadro3"/>
          <w:rFonts w:ascii="Times New Roman" w:eastAsia="Times New Roman" w:hAnsi="Times New Roman" w:cs="Times New Roman"/>
          <w:b/>
          <w:bCs/>
          <w:color w:val="000000"/>
          <w:sz w:val="22"/>
          <w:szCs w:val="22"/>
          <w:u w:val="single"/>
        </w:rPr>
        <w:t>O PRAZO DE VIGÊNCIA DO CONTRATO</w:t>
      </w:r>
      <w:r w:rsidR="00F464F8" w:rsidRPr="00844108">
        <w:rPr>
          <w:rStyle w:val="Fontepargpadro3"/>
          <w:rFonts w:ascii="Times New Roman" w:eastAsia="Times New Roman" w:hAnsi="Times New Roman" w:cs="Times New Roman"/>
          <w:b/>
          <w:bCs/>
          <w:color w:val="000000"/>
          <w:sz w:val="22"/>
          <w:szCs w:val="22"/>
          <w:u w:val="single"/>
        </w:rPr>
        <w:t xml:space="preserve"> </w:t>
      </w:r>
      <w:r w:rsidRPr="00844108">
        <w:rPr>
          <w:rStyle w:val="Fontepargpadro3"/>
          <w:rFonts w:ascii="Times New Roman" w:eastAsia="Times New Roman" w:hAnsi="Times New Roman" w:cs="Times New Roman"/>
          <w:b/>
          <w:bCs/>
          <w:color w:val="000000"/>
          <w:sz w:val="22"/>
          <w:szCs w:val="22"/>
          <w:u w:val="single"/>
        </w:rPr>
        <w:t>será de 60 (sessenta) meses</w:t>
      </w:r>
      <w:r>
        <w:rPr>
          <w:rStyle w:val="Fontepargpadro3"/>
          <w:rFonts w:ascii="Times New Roman" w:eastAsia="Times New Roman" w:hAnsi="Times New Roman" w:cs="Times New Roman"/>
          <w:b/>
          <w:bCs/>
          <w:color w:val="000000"/>
          <w:sz w:val="22"/>
          <w:szCs w:val="22"/>
          <w:u w:val="single"/>
        </w:rPr>
        <w:t xml:space="preserve">, correspondente à </w:t>
      </w:r>
      <w:r w:rsidRPr="0087527B">
        <w:rPr>
          <w:rStyle w:val="Fontepargpadro3"/>
          <w:rFonts w:ascii="Times New Roman" w:eastAsia="Times New Roman" w:hAnsi="Times New Roman" w:cs="Times New Roman"/>
          <w:b/>
          <w:bCs/>
          <w:color w:val="000000"/>
          <w:sz w:val="22"/>
          <w:szCs w:val="22"/>
          <w:u w:val="single"/>
        </w:rPr>
        <w:t>1825</w:t>
      </w:r>
      <w:r>
        <w:rPr>
          <w:rStyle w:val="Fontepargpadro3"/>
          <w:rFonts w:ascii="Times New Roman" w:eastAsia="Times New Roman" w:hAnsi="Times New Roman" w:cs="Times New Roman"/>
          <w:b/>
          <w:bCs/>
          <w:color w:val="000000"/>
          <w:sz w:val="22"/>
          <w:szCs w:val="22"/>
          <w:u w:val="single"/>
        </w:rPr>
        <w:t xml:space="preserve"> (mil, oitocentos e vinte e cinco) dias</w:t>
      </w:r>
      <w:r w:rsidRPr="00CD0625">
        <w:rPr>
          <w:rStyle w:val="Fontepargpadro3"/>
          <w:rFonts w:ascii="Times New Roman" w:eastAsia="Times New Roman" w:hAnsi="Times New Roman" w:cs="Times New Roman"/>
          <w:color w:val="000000"/>
          <w:sz w:val="22"/>
          <w:szCs w:val="22"/>
        </w:rPr>
        <w:t>,</w:t>
      </w:r>
      <w:r>
        <w:rPr>
          <w:rStyle w:val="Fontepargpadro3"/>
          <w:rFonts w:ascii="Times New Roman" w:eastAsia="Times New Roman" w:hAnsi="Times New Roman" w:cs="Times New Roman"/>
          <w:color w:val="000000"/>
          <w:sz w:val="22"/>
          <w:szCs w:val="22"/>
        </w:rPr>
        <w:t xml:space="preserve"> </w:t>
      </w:r>
      <w:r w:rsidRPr="0025013D">
        <w:rPr>
          <w:sz w:val="22"/>
          <w:szCs w:val="22"/>
        </w:rPr>
        <w:t xml:space="preserve">contados a partir da </w:t>
      </w:r>
      <w:r>
        <w:rPr>
          <w:sz w:val="22"/>
          <w:szCs w:val="22"/>
        </w:rPr>
        <w:t>assinatura do contrato</w:t>
      </w:r>
      <w:r w:rsidRPr="0025013D">
        <w:rPr>
          <w:sz w:val="22"/>
          <w:szCs w:val="22"/>
        </w:rPr>
        <w:t>.</w:t>
      </w:r>
    </w:p>
    <w:p w14:paraId="31CB73CB" w14:textId="77777777" w:rsidR="00F40E09" w:rsidRDefault="00F40E09" w:rsidP="00F40E09">
      <w:pPr>
        <w:pStyle w:val="Standard"/>
        <w:shd w:val="clear" w:color="auto" w:fill="FFFFFF"/>
        <w:spacing w:before="57" w:after="57"/>
        <w:jc w:val="both"/>
        <w:rPr>
          <w:sz w:val="8"/>
          <w:szCs w:val="2"/>
        </w:rPr>
      </w:pPr>
    </w:p>
    <w:p w14:paraId="2E7D5F4A" w14:textId="77777777" w:rsidR="00307773" w:rsidRPr="00844108" w:rsidRDefault="00307773" w:rsidP="00F40E09">
      <w:pPr>
        <w:pStyle w:val="Standard"/>
        <w:shd w:val="clear" w:color="auto" w:fill="FFFFFF"/>
        <w:spacing w:before="57" w:after="57"/>
        <w:jc w:val="both"/>
        <w:rPr>
          <w:sz w:val="8"/>
          <w:szCs w:val="2"/>
        </w:rPr>
      </w:pPr>
    </w:p>
    <w:p w14:paraId="6525EF5C" w14:textId="77777777" w:rsidR="00F40E09" w:rsidRPr="0025013D" w:rsidRDefault="00F40E09" w:rsidP="00F40E09">
      <w:pPr>
        <w:pStyle w:val="Standard"/>
        <w:shd w:val="clear" w:color="auto" w:fill="FFFFFF"/>
        <w:spacing w:before="57" w:after="57"/>
        <w:jc w:val="both"/>
        <w:rPr>
          <w:sz w:val="22"/>
          <w:szCs w:val="22"/>
        </w:rPr>
      </w:pPr>
      <w:r>
        <w:rPr>
          <w:sz w:val="22"/>
          <w:szCs w:val="22"/>
        </w:rPr>
        <w:t>12.10</w:t>
      </w:r>
      <w:r w:rsidRPr="0025013D">
        <w:rPr>
          <w:sz w:val="22"/>
          <w:szCs w:val="22"/>
        </w:rPr>
        <w:t>. A presente contratação poderá ser prorrogada por iguais e sucessivos períodos, desde que as condições se mantenham vantajosas para esta Administração</w:t>
      </w:r>
      <w:r>
        <w:rPr>
          <w:sz w:val="22"/>
          <w:szCs w:val="22"/>
        </w:rPr>
        <w:t xml:space="preserve">, conforme artigo 106, </w:t>
      </w:r>
      <w:r w:rsidRPr="005C4D9D">
        <w:rPr>
          <w:sz w:val="22"/>
          <w:szCs w:val="22"/>
        </w:rPr>
        <w:t>§2º</w:t>
      </w:r>
      <w:r>
        <w:rPr>
          <w:sz w:val="22"/>
          <w:szCs w:val="22"/>
        </w:rPr>
        <w:t xml:space="preserve"> e artigo 114 da Lei Federal nº 14.133/21 e artigo 405, 406 e 412 do Decreto 3.537/2023</w:t>
      </w:r>
      <w:r w:rsidRPr="0025013D">
        <w:rPr>
          <w:sz w:val="22"/>
          <w:szCs w:val="22"/>
        </w:rPr>
        <w:t>.</w:t>
      </w:r>
    </w:p>
    <w:p w14:paraId="7B5C9A99" w14:textId="77777777" w:rsidR="00F40E09" w:rsidRPr="00844108" w:rsidRDefault="00F40E09" w:rsidP="00F40E09">
      <w:pPr>
        <w:pStyle w:val="Standard"/>
        <w:shd w:val="clear" w:color="auto" w:fill="FFFFFF"/>
        <w:spacing w:before="57" w:after="57"/>
        <w:jc w:val="both"/>
        <w:rPr>
          <w:sz w:val="8"/>
          <w:szCs w:val="2"/>
        </w:rPr>
      </w:pPr>
    </w:p>
    <w:p w14:paraId="2AA3DB4A" w14:textId="77777777" w:rsidR="00F40E09" w:rsidRPr="00CD0625" w:rsidRDefault="00F40E09" w:rsidP="00F40E09">
      <w:pPr>
        <w:pStyle w:val="Standard"/>
        <w:shd w:val="clear" w:color="auto" w:fill="FFFFFF"/>
        <w:spacing w:before="57" w:after="57"/>
        <w:jc w:val="both"/>
        <w:rPr>
          <w:sz w:val="22"/>
          <w:szCs w:val="22"/>
        </w:rPr>
      </w:pPr>
      <w:r>
        <w:rPr>
          <w:sz w:val="22"/>
          <w:szCs w:val="22"/>
        </w:rPr>
        <w:t>12.11</w:t>
      </w:r>
      <w:r w:rsidRPr="0025013D">
        <w:rPr>
          <w:sz w:val="22"/>
          <w:szCs w:val="22"/>
        </w:rPr>
        <w:t>. O fornecimento dos serviços é enquadrado como continuado, tendo em vista que existe a necessidade permanente do sistema de informação de gestão pública para uso das diversas secretarias deste município.</w:t>
      </w:r>
    </w:p>
    <w:p w14:paraId="6B207B86" w14:textId="77777777" w:rsidR="00F40E09" w:rsidRPr="00844108" w:rsidRDefault="00F40E09" w:rsidP="00F40E09">
      <w:pPr>
        <w:pStyle w:val="Standard"/>
        <w:shd w:val="clear" w:color="auto" w:fill="FFFFFF"/>
        <w:spacing w:before="57" w:after="57"/>
        <w:jc w:val="both"/>
        <w:rPr>
          <w:rStyle w:val="Fontepargpadro3"/>
          <w:rFonts w:ascii="Times New Roman" w:eastAsia="Times New Roman" w:hAnsi="Times New Roman" w:cs="Times New Roman"/>
          <w:color w:val="000000"/>
          <w:sz w:val="4"/>
          <w:szCs w:val="4"/>
        </w:rPr>
      </w:pPr>
    </w:p>
    <w:p w14:paraId="582FB51F" w14:textId="77777777" w:rsidR="00F40E09" w:rsidRDefault="00F40E09" w:rsidP="00F40E09">
      <w:pPr>
        <w:pStyle w:val="Standard"/>
        <w:shd w:val="clear" w:color="auto" w:fill="FFFFFF"/>
        <w:spacing w:before="57" w:after="57"/>
        <w:jc w:val="both"/>
        <w:rPr>
          <w:rStyle w:val="Fontepargpadro3"/>
          <w:rFonts w:ascii="Times New Roman" w:hAnsi="Times New Roman" w:cs="Times New Roman"/>
          <w:sz w:val="22"/>
          <w:szCs w:val="22"/>
        </w:rPr>
      </w:pPr>
      <w:r>
        <w:rPr>
          <w:rStyle w:val="Fontepargpadro3"/>
          <w:rFonts w:ascii="Times New Roman" w:eastAsia="Times New Roman" w:hAnsi="Times New Roman" w:cs="Times New Roman"/>
          <w:color w:val="000000"/>
          <w:sz w:val="22"/>
          <w:szCs w:val="22"/>
        </w:rPr>
        <w:t>12</w:t>
      </w:r>
      <w:r w:rsidRPr="00CD0625">
        <w:rPr>
          <w:rStyle w:val="Fontepargpadro3"/>
          <w:rFonts w:ascii="Times New Roman" w:eastAsia="Times New Roman" w:hAnsi="Times New Roman" w:cs="Times New Roman"/>
          <w:color w:val="000000"/>
          <w:sz w:val="22"/>
          <w:szCs w:val="22"/>
        </w:rPr>
        <w:t>.</w:t>
      </w:r>
      <w:r>
        <w:rPr>
          <w:rStyle w:val="Fontepargpadro3"/>
          <w:rFonts w:ascii="Times New Roman" w:eastAsia="Times New Roman" w:hAnsi="Times New Roman" w:cs="Times New Roman"/>
          <w:color w:val="000000"/>
          <w:sz w:val="22"/>
          <w:szCs w:val="22"/>
        </w:rPr>
        <w:t>12.</w:t>
      </w:r>
      <w:r w:rsidRPr="00CD0625">
        <w:rPr>
          <w:rStyle w:val="Fontepargpadro3"/>
          <w:rFonts w:ascii="Times New Roman" w:eastAsia="Times New Roman" w:hAnsi="Times New Roman" w:cs="Times New Roman"/>
          <w:color w:val="000000"/>
          <w:sz w:val="22"/>
          <w:szCs w:val="22"/>
        </w:rPr>
        <w:t xml:space="preserve"> </w:t>
      </w:r>
      <w:r w:rsidRPr="00CD0625">
        <w:rPr>
          <w:rStyle w:val="Fontepargpadro3"/>
          <w:rFonts w:ascii="Times New Roman" w:hAnsi="Times New Roman" w:cs="Times New Roman"/>
          <w:sz w:val="22"/>
          <w:szCs w:val="22"/>
        </w:rPr>
        <w:t>A prorrogação dos contratos de serviços contínuos está condicionada ao atendimento dos seguintes requisitos</w:t>
      </w:r>
      <w:r>
        <w:rPr>
          <w:rStyle w:val="Fontepargpadro3"/>
          <w:rFonts w:ascii="Times New Roman" w:hAnsi="Times New Roman" w:cs="Times New Roman"/>
          <w:sz w:val="22"/>
          <w:szCs w:val="22"/>
        </w:rPr>
        <w:t xml:space="preserve"> pelo GESTOR E FISCAL DO CONTRATO</w:t>
      </w:r>
      <w:r w:rsidRPr="00CD0625">
        <w:rPr>
          <w:rStyle w:val="Fontepargpadro3"/>
          <w:rFonts w:ascii="Times New Roman" w:hAnsi="Times New Roman" w:cs="Times New Roman"/>
          <w:sz w:val="22"/>
          <w:szCs w:val="22"/>
        </w:rPr>
        <w:t>, cuja observância deverá ser demonstrada no protocolado</w:t>
      </w:r>
      <w:r>
        <w:rPr>
          <w:rStyle w:val="Fontepargpadro3"/>
          <w:rFonts w:ascii="Times New Roman" w:hAnsi="Times New Roman" w:cs="Times New Roman"/>
          <w:sz w:val="22"/>
          <w:szCs w:val="22"/>
        </w:rPr>
        <w:t xml:space="preserve">, conforme o artigo 106 da </w:t>
      </w:r>
      <w:r>
        <w:rPr>
          <w:sz w:val="22"/>
          <w:szCs w:val="22"/>
        </w:rPr>
        <w:t>Lei Federal nº 14.133/21</w:t>
      </w:r>
      <w:r w:rsidRPr="00CD0625">
        <w:rPr>
          <w:rStyle w:val="Fontepargpadro3"/>
          <w:rFonts w:ascii="Times New Roman" w:hAnsi="Times New Roman" w:cs="Times New Roman"/>
          <w:sz w:val="22"/>
          <w:szCs w:val="22"/>
        </w:rPr>
        <w:t>:</w:t>
      </w:r>
    </w:p>
    <w:p w14:paraId="39444067" w14:textId="77777777" w:rsidR="00F40E09" w:rsidRPr="00844108" w:rsidRDefault="00F40E09" w:rsidP="00F40E09">
      <w:pPr>
        <w:pStyle w:val="Standard"/>
        <w:shd w:val="clear" w:color="auto" w:fill="FFFFFF"/>
        <w:spacing w:before="57" w:after="57"/>
        <w:jc w:val="both"/>
        <w:rPr>
          <w:sz w:val="14"/>
          <w:szCs w:val="14"/>
        </w:rPr>
      </w:pPr>
    </w:p>
    <w:p w14:paraId="0A67769A" w14:textId="77777777" w:rsidR="00F40E09" w:rsidRDefault="00F40E09" w:rsidP="00F40E09">
      <w:pPr>
        <w:pStyle w:val="Standard"/>
        <w:shd w:val="clear" w:color="auto" w:fill="FFFFFF"/>
        <w:spacing w:before="57" w:after="57"/>
        <w:ind w:firstLine="851"/>
        <w:jc w:val="both"/>
        <w:rPr>
          <w:rStyle w:val="Fontepargpadro3"/>
          <w:rFonts w:ascii="Times New Roman" w:hAnsi="Times New Roman" w:cs="Times New Roman"/>
          <w:sz w:val="22"/>
          <w:szCs w:val="22"/>
        </w:rPr>
      </w:pPr>
      <w:r>
        <w:rPr>
          <w:rStyle w:val="Fontepargpadro3"/>
          <w:rFonts w:ascii="Times New Roman" w:eastAsia="Times New Roman" w:hAnsi="Times New Roman" w:cs="Times New Roman"/>
          <w:color w:val="000000"/>
          <w:sz w:val="22"/>
          <w:szCs w:val="22"/>
        </w:rPr>
        <w:t>12</w:t>
      </w:r>
      <w:r w:rsidRPr="00CD0625">
        <w:rPr>
          <w:rStyle w:val="Fontepargpadro3"/>
          <w:rFonts w:ascii="Times New Roman" w:eastAsia="Times New Roman" w:hAnsi="Times New Roman" w:cs="Times New Roman"/>
          <w:color w:val="000000"/>
          <w:sz w:val="22"/>
          <w:szCs w:val="22"/>
        </w:rPr>
        <w:t>.</w:t>
      </w:r>
      <w:r>
        <w:rPr>
          <w:rStyle w:val="Fontepargpadro3"/>
          <w:rFonts w:ascii="Times New Roman" w:eastAsia="Times New Roman" w:hAnsi="Times New Roman" w:cs="Times New Roman"/>
          <w:color w:val="000000"/>
          <w:sz w:val="22"/>
          <w:szCs w:val="22"/>
        </w:rPr>
        <w:t>12</w:t>
      </w:r>
      <w:r w:rsidRPr="00CD0625">
        <w:rPr>
          <w:rStyle w:val="Fontepargpadro3"/>
          <w:rFonts w:ascii="Times New Roman" w:eastAsia="Times New Roman" w:hAnsi="Times New Roman" w:cs="Times New Roman"/>
          <w:color w:val="000000"/>
          <w:sz w:val="22"/>
          <w:szCs w:val="22"/>
        </w:rPr>
        <w:t>.1.</w:t>
      </w:r>
      <w:r w:rsidRPr="00CD0625">
        <w:rPr>
          <w:rStyle w:val="Fontepargpadro3"/>
          <w:rFonts w:ascii="Times New Roman" w:eastAsia="Times New Roman" w:hAnsi="Times New Roman" w:cs="Times New Roman"/>
          <w:color w:val="000000"/>
          <w:sz w:val="22"/>
          <w:szCs w:val="22"/>
        </w:rPr>
        <w:tab/>
      </w:r>
      <w:r w:rsidRPr="00CD0625">
        <w:rPr>
          <w:rStyle w:val="Fontepargpadro3"/>
          <w:rFonts w:ascii="Times New Roman" w:hAnsi="Times New Roman" w:cs="Times New Roman"/>
          <w:sz w:val="22"/>
          <w:szCs w:val="22"/>
        </w:rPr>
        <w:t>Os serviços devem ter sido prestados regularmente;</w:t>
      </w:r>
    </w:p>
    <w:p w14:paraId="715DCE41" w14:textId="77777777" w:rsidR="00307773" w:rsidRPr="00307773" w:rsidRDefault="00307773" w:rsidP="00F40E09">
      <w:pPr>
        <w:pStyle w:val="Standard"/>
        <w:shd w:val="clear" w:color="auto" w:fill="FFFFFF"/>
        <w:spacing w:before="57" w:after="57"/>
        <w:ind w:firstLine="851"/>
        <w:jc w:val="both"/>
        <w:rPr>
          <w:sz w:val="10"/>
          <w:szCs w:val="10"/>
        </w:rPr>
      </w:pPr>
    </w:p>
    <w:p w14:paraId="3E3DBADA" w14:textId="77777777" w:rsidR="00F40E09" w:rsidRDefault="00F40E09" w:rsidP="00F40E09">
      <w:pPr>
        <w:pStyle w:val="Standard"/>
        <w:shd w:val="clear" w:color="auto" w:fill="FFFFFF"/>
        <w:spacing w:before="57" w:after="57"/>
        <w:ind w:firstLine="851"/>
        <w:jc w:val="both"/>
        <w:rPr>
          <w:rStyle w:val="Fontepargpadro3"/>
          <w:rFonts w:ascii="Times New Roman" w:hAnsi="Times New Roman" w:cs="Times New Roman"/>
          <w:sz w:val="22"/>
          <w:szCs w:val="22"/>
        </w:rPr>
      </w:pPr>
      <w:r>
        <w:rPr>
          <w:rStyle w:val="Fontepargpadro3"/>
          <w:rFonts w:ascii="Times New Roman" w:eastAsia="Times New Roman" w:hAnsi="Times New Roman" w:cs="Times New Roman"/>
          <w:color w:val="000000"/>
          <w:sz w:val="22"/>
          <w:szCs w:val="22"/>
        </w:rPr>
        <w:t>12</w:t>
      </w:r>
      <w:r w:rsidRPr="00CD0625">
        <w:rPr>
          <w:rStyle w:val="Fontepargpadro3"/>
          <w:rFonts w:ascii="Times New Roman" w:eastAsia="Times New Roman" w:hAnsi="Times New Roman" w:cs="Times New Roman"/>
          <w:color w:val="000000"/>
          <w:sz w:val="22"/>
          <w:szCs w:val="22"/>
        </w:rPr>
        <w:t>.</w:t>
      </w:r>
      <w:r>
        <w:rPr>
          <w:rStyle w:val="Fontepargpadro3"/>
          <w:rFonts w:ascii="Times New Roman" w:eastAsia="Times New Roman" w:hAnsi="Times New Roman" w:cs="Times New Roman"/>
          <w:color w:val="000000"/>
          <w:sz w:val="22"/>
          <w:szCs w:val="22"/>
        </w:rPr>
        <w:t>12</w:t>
      </w:r>
      <w:r w:rsidRPr="00CD0625">
        <w:rPr>
          <w:rStyle w:val="Fontepargpadro3"/>
          <w:rFonts w:ascii="Times New Roman" w:eastAsia="Times New Roman" w:hAnsi="Times New Roman" w:cs="Times New Roman"/>
          <w:color w:val="000000"/>
          <w:sz w:val="22"/>
          <w:szCs w:val="22"/>
        </w:rPr>
        <w:t>.2.</w:t>
      </w:r>
      <w:r w:rsidRPr="00CD0625">
        <w:rPr>
          <w:rStyle w:val="Fontepargpadro3"/>
          <w:rFonts w:ascii="Times New Roman" w:eastAsia="Times New Roman" w:hAnsi="Times New Roman" w:cs="Times New Roman"/>
          <w:color w:val="000000"/>
          <w:sz w:val="22"/>
          <w:szCs w:val="22"/>
        </w:rPr>
        <w:tab/>
      </w:r>
      <w:r w:rsidRPr="00CD0625">
        <w:rPr>
          <w:rStyle w:val="Fontepargpadro3"/>
          <w:rFonts w:ascii="Times New Roman" w:hAnsi="Times New Roman" w:cs="Times New Roman"/>
          <w:sz w:val="22"/>
          <w:szCs w:val="22"/>
        </w:rPr>
        <w:t>A Administração deve manter interesse na realização do serviço;</w:t>
      </w:r>
    </w:p>
    <w:p w14:paraId="481CCBF7" w14:textId="77777777" w:rsidR="00307773" w:rsidRPr="00307773" w:rsidRDefault="00307773" w:rsidP="00F40E09">
      <w:pPr>
        <w:pStyle w:val="Standard"/>
        <w:shd w:val="clear" w:color="auto" w:fill="FFFFFF"/>
        <w:spacing w:before="57" w:after="57"/>
        <w:ind w:firstLine="851"/>
        <w:jc w:val="both"/>
        <w:rPr>
          <w:sz w:val="10"/>
          <w:szCs w:val="10"/>
        </w:rPr>
      </w:pPr>
    </w:p>
    <w:p w14:paraId="61360CEB" w14:textId="77777777" w:rsidR="00F40E09" w:rsidRDefault="00F40E09" w:rsidP="00F40E09">
      <w:pPr>
        <w:pStyle w:val="Standard"/>
        <w:shd w:val="clear" w:color="auto" w:fill="FFFFFF"/>
        <w:spacing w:before="57" w:after="57"/>
        <w:ind w:firstLine="851"/>
        <w:jc w:val="both"/>
        <w:rPr>
          <w:rStyle w:val="Fontepargpadro3"/>
          <w:rFonts w:ascii="Times New Roman" w:hAnsi="Times New Roman" w:cs="Times New Roman"/>
          <w:sz w:val="22"/>
          <w:szCs w:val="22"/>
        </w:rPr>
      </w:pPr>
      <w:r>
        <w:rPr>
          <w:rStyle w:val="Fontepargpadro3"/>
          <w:rFonts w:ascii="Times New Roman" w:eastAsia="Times New Roman" w:hAnsi="Times New Roman" w:cs="Times New Roman"/>
          <w:color w:val="000000"/>
          <w:sz w:val="22"/>
          <w:szCs w:val="22"/>
        </w:rPr>
        <w:t>12</w:t>
      </w:r>
      <w:r w:rsidRPr="00CD0625">
        <w:rPr>
          <w:rStyle w:val="Fontepargpadro3"/>
          <w:rFonts w:ascii="Times New Roman" w:eastAsia="Times New Roman" w:hAnsi="Times New Roman" w:cs="Times New Roman"/>
          <w:color w:val="000000"/>
          <w:sz w:val="22"/>
          <w:szCs w:val="22"/>
        </w:rPr>
        <w:t>.</w:t>
      </w:r>
      <w:r>
        <w:rPr>
          <w:rStyle w:val="Fontepargpadro3"/>
          <w:rFonts w:ascii="Times New Roman" w:eastAsia="Times New Roman" w:hAnsi="Times New Roman" w:cs="Times New Roman"/>
          <w:color w:val="000000"/>
          <w:sz w:val="22"/>
          <w:szCs w:val="22"/>
        </w:rPr>
        <w:t>12</w:t>
      </w:r>
      <w:r w:rsidRPr="00CD0625">
        <w:rPr>
          <w:rStyle w:val="Fontepargpadro3"/>
          <w:rFonts w:ascii="Times New Roman" w:eastAsia="Times New Roman" w:hAnsi="Times New Roman" w:cs="Times New Roman"/>
          <w:color w:val="000000"/>
          <w:sz w:val="22"/>
          <w:szCs w:val="22"/>
        </w:rPr>
        <w:t>.3.</w:t>
      </w:r>
      <w:r w:rsidRPr="00CD0625">
        <w:rPr>
          <w:rStyle w:val="Fontepargpadro3"/>
          <w:rFonts w:ascii="Times New Roman" w:eastAsia="Times New Roman" w:hAnsi="Times New Roman" w:cs="Times New Roman"/>
          <w:color w:val="000000"/>
          <w:sz w:val="22"/>
          <w:szCs w:val="22"/>
        </w:rPr>
        <w:tab/>
      </w:r>
      <w:r w:rsidRPr="00CD0625">
        <w:rPr>
          <w:rStyle w:val="Fontepargpadro3"/>
          <w:rFonts w:ascii="Times New Roman" w:hAnsi="Times New Roman" w:cs="Times New Roman"/>
          <w:sz w:val="22"/>
          <w:szCs w:val="22"/>
        </w:rPr>
        <w:t>O valor do contrato deve permanecer economicamente vantajoso para a Administração;</w:t>
      </w:r>
    </w:p>
    <w:p w14:paraId="39EFAE8C" w14:textId="77777777" w:rsidR="00307773" w:rsidRPr="00307773" w:rsidRDefault="00307773" w:rsidP="00F40E09">
      <w:pPr>
        <w:pStyle w:val="Standard"/>
        <w:shd w:val="clear" w:color="auto" w:fill="FFFFFF"/>
        <w:spacing w:before="57" w:after="57"/>
        <w:ind w:firstLine="851"/>
        <w:jc w:val="both"/>
        <w:rPr>
          <w:sz w:val="10"/>
          <w:szCs w:val="10"/>
        </w:rPr>
      </w:pPr>
    </w:p>
    <w:p w14:paraId="719A7766" w14:textId="77777777" w:rsidR="00F40E09" w:rsidRDefault="00F40E09" w:rsidP="00F40E09">
      <w:pPr>
        <w:pStyle w:val="Standard"/>
        <w:shd w:val="clear" w:color="auto" w:fill="FFFFFF"/>
        <w:spacing w:before="57" w:after="57"/>
        <w:ind w:firstLine="851"/>
        <w:jc w:val="both"/>
        <w:rPr>
          <w:rStyle w:val="Fontepargpadro3"/>
          <w:rFonts w:ascii="Times New Roman" w:hAnsi="Times New Roman" w:cs="Times New Roman"/>
          <w:sz w:val="22"/>
          <w:szCs w:val="22"/>
        </w:rPr>
      </w:pPr>
      <w:r>
        <w:rPr>
          <w:rStyle w:val="Fontepargpadro3"/>
          <w:rFonts w:ascii="Times New Roman" w:eastAsia="Times New Roman" w:hAnsi="Times New Roman" w:cs="Times New Roman"/>
          <w:color w:val="000000"/>
          <w:sz w:val="22"/>
          <w:szCs w:val="22"/>
        </w:rPr>
        <w:t>12</w:t>
      </w:r>
      <w:r w:rsidRPr="00CD0625">
        <w:rPr>
          <w:rStyle w:val="Fontepargpadro3"/>
          <w:rFonts w:ascii="Times New Roman" w:eastAsia="Times New Roman" w:hAnsi="Times New Roman" w:cs="Times New Roman"/>
          <w:color w:val="000000"/>
          <w:sz w:val="22"/>
          <w:szCs w:val="22"/>
        </w:rPr>
        <w:t>.</w:t>
      </w:r>
      <w:r>
        <w:rPr>
          <w:rStyle w:val="Fontepargpadro3"/>
          <w:rFonts w:ascii="Times New Roman" w:eastAsia="Times New Roman" w:hAnsi="Times New Roman" w:cs="Times New Roman"/>
          <w:color w:val="000000"/>
          <w:sz w:val="22"/>
          <w:szCs w:val="22"/>
        </w:rPr>
        <w:t>12</w:t>
      </w:r>
      <w:r w:rsidRPr="00CD0625">
        <w:rPr>
          <w:rStyle w:val="Fontepargpadro3"/>
          <w:rFonts w:ascii="Times New Roman" w:eastAsia="Times New Roman" w:hAnsi="Times New Roman" w:cs="Times New Roman"/>
          <w:color w:val="000000"/>
          <w:sz w:val="22"/>
          <w:szCs w:val="22"/>
        </w:rPr>
        <w:t>.4.</w:t>
      </w:r>
      <w:r w:rsidRPr="00CD0625">
        <w:rPr>
          <w:rStyle w:val="Fontepargpadro3"/>
          <w:rFonts w:ascii="Times New Roman" w:eastAsia="Times New Roman" w:hAnsi="Times New Roman" w:cs="Times New Roman"/>
          <w:color w:val="000000"/>
          <w:sz w:val="22"/>
          <w:szCs w:val="22"/>
        </w:rPr>
        <w:tab/>
      </w:r>
      <w:r w:rsidRPr="00CD0625">
        <w:rPr>
          <w:rStyle w:val="Fontepargpadro3"/>
          <w:rFonts w:ascii="Times New Roman" w:hAnsi="Times New Roman" w:cs="Times New Roman"/>
          <w:sz w:val="22"/>
          <w:szCs w:val="22"/>
        </w:rPr>
        <w:t>O Contratado deve manifestar expressamente interesse na prorrogação;</w:t>
      </w:r>
    </w:p>
    <w:p w14:paraId="3C0883CC" w14:textId="77777777" w:rsidR="00307773" w:rsidRPr="00307773" w:rsidRDefault="00307773" w:rsidP="00F40E09">
      <w:pPr>
        <w:pStyle w:val="Standard"/>
        <w:shd w:val="clear" w:color="auto" w:fill="FFFFFF"/>
        <w:spacing w:before="57" w:after="57"/>
        <w:ind w:firstLine="851"/>
        <w:jc w:val="both"/>
        <w:rPr>
          <w:sz w:val="10"/>
          <w:szCs w:val="10"/>
        </w:rPr>
      </w:pPr>
    </w:p>
    <w:p w14:paraId="4DE370B3" w14:textId="77777777" w:rsidR="00F40E09" w:rsidRDefault="00F40E09" w:rsidP="00F40E09">
      <w:pPr>
        <w:pStyle w:val="Standard"/>
        <w:shd w:val="clear" w:color="auto" w:fill="FFFFFF"/>
        <w:spacing w:before="57" w:after="57"/>
        <w:ind w:firstLine="851"/>
        <w:jc w:val="both"/>
        <w:rPr>
          <w:rStyle w:val="Fontepargpadro3"/>
          <w:rFonts w:ascii="Times New Roman" w:hAnsi="Times New Roman" w:cs="Times New Roman"/>
          <w:sz w:val="22"/>
          <w:szCs w:val="22"/>
        </w:rPr>
      </w:pPr>
      <w:r>
        <w:rPr>
          <w:rStyle w:val="Fontepargpadro3"/>
          <w:rFonts w:ascii="Times New Roman" w:eastAsia="Times New Roman" w:hAnsi="Times New Roman" w:cs="Times New Roman"/>
          <w:color w:val="000000"/>
          <w:sz w:val="22"/>
          <w:szCs w:val="22"/>
        </w:rPr>
        <w:t>12</w:t>
      </w:r>
      <w:r w:rsidRPr="00CD0625">
        <w:rPr>
          <w:rStyle w:val="Fontepargpadro3"/>
          <w:rFonts w:ascii="Times New Roman" w:eastAsia="Times New Roman" w:hAnsi="Times New Roman" w:cs="Times New Roman"/>
          <w:color w:val="000000"/>
          <w:sz w:val="22"/>
          <w:szCs w:val="22"/>
        </w:rPr>
        <w:t>.</w:t>
      </w:r>
      <w:r>
        <w:rPr>
          <w:rStyle w:val="Fontepargpadro3"/>
          <w:rFonts w:ascii="Times New Roman" w:eastAsia="Times New Roman" w:hAnsi="Times New Roman" w:cs="Times New Roman"/>
          <w:color w:val="000000"/>
          <w:sz w:val="22"/>
          <w:szCs w:val="22"/>
        </w:rPr>
        <w:t>12</w:t>
      </w:r>
      <w:r w:rsidRPr="00CD0625">
        <w:rPr>
          <w:rStyle w:val="Fontepargpadro3"/>
          <w:rFonts w:ascii="Times New Roman" w:eastAsia="Times New Roman" w:hAnsi="Times New Roman" w:cs="Times New Roman"/>
          <w:color w:val="000000"/>
          <w:sz w:val="22"/>
          <w:szCs w:val="22"/>
        </w:rPr>
        <w:t>.5.</w:t>
      </w:r>
      <w:r w:rsidRPr="00CD0625">
        <w:rPr>
          <w:rStyle w:val="Fontepargpadro3"/>
          <w:rFonts w:ascii="Times New Roman" w:eastAsia="Times New Roman" w:hAnsi="Times New Roman" w:cs="Times New Roman"/>
          <w:color w:val="000000"/>
          <w:sz w:val="22"/>
          <w:szCs w:val="22"/>
        </w:rPr>
        <w:tab/>
      </w:r>
      <w:r w:rsidRPr="00CD0625">
        <w:rPr>
          <w:rStyle w:val="Fontepargpadro3"/>
          <w:rFonts w:ascii="Times New Roman" w:hAnsi="Times New Roman" w:cs="Times New Roman"/>
          <w:sz w:val="22"/>
          <w:szCs w:val="22"/>
        </w:rPr>
        <w:t>Devem ser mantidas as condições de habilitação; e</w:t>
      </w:r>
    </w:p>
    <w:p w14:paraId="1527CB7A" w14:textId="77777777" w:rsidR="00307773" w:rsidRPr="00307773" w:rsidRDefault="00307773" w:rsidP="00F40E09">
      <w:pPr>
        <w:pStyle w:val="Standard"/>
        <w:shd w:val="clear" w:color="auto" w:fill="FFFFFF"/>
        <w:spacing w:before="57" w:after="57"/>
        <w:ind w:firstLine="851"/>
        <w:jc w:val="both"/>
        <w:rPr>
          <w:sz w:val="10"/>
          <w:szCs w:val="10"/>
        </w:rPr>
      </w:pPr>
    </w:p>
    <w:p w14:paraId="29676B8E" w14:textId="77777777" w:rsidR="00F40E09" w:rsidRPr="00CD0625" w:rsidRDefault="00F40E09" w:rsidP="00F40E09">
      <w:pPr>
        <w:pStyle w:val="Standard"/>
        <w:shd w:val="clear" w:color="auto" w:fill="FFFFFF"/>
        <w:spacing w:before="57" w:after="57"/>
        <w:ind w:firstLine="851"/>
        <w:jc w:val="both"/>
        <w:rPr>
          <w:sz w:val="22"/>
          <w:szCs w:val="22"/>
        </w:rPr>
      </w:pPr>
      <w:r>
        <w:rPr>
          <w:rStyle w:val="Fontepargpadro3"/>
          <w:rFonts w:ascii="Times New Roman" w:eastAsia="Times New Roman" w:hAnsi="Times New Roman" w:cs="Times New Roman"/>
          <w:color w:val="000000"/>
          <w:sz w:val="22"/>
          <w:szCs w:val="22"/>
        </w:rPr>
        <w:t>12</w:t>
      </w:r>
      <w:r w:rsidRPr="00CD0625">
        <w:rPr>
          <w:rStyle w:val="Fontepargpadro3"/>
          <w:rFonts w:ascii="Times New Roman" w:eastAsia="Times New Roman" w:hAnsi="Times New Roman" w:cs="Times New Roman"/>
          <w:color w:val="000000"/>
          <w:sz w:val="22"/>
          <w:szCs w:val="22"/>
        </w:rPr>
        <w:t>.</w:t>
      </w:r>
      <w:r>
        <w:rPr>
          <w:rStyle w:val="Fontepargpadro3"/>
          <w:rFonts w:ascii="Times New Roman" w:eastAsia="Times New Roman" w:hAnsi="Times New Roman" w:cs="Times New Roman"/>
          <w:color w:val="000000"/>
          <w:sz w:val="22"/>
          <w:szCs w:val="22"/>
        </w:rPr>
        <w:t>12</w:t>
      </w:r>
      <w:r w:rsidRPr="00CD0625">
        <w:rPr>
          <w:rStyle w:val="Fontepargpadro3"/>
          <w:rFonts w:ascii="Times New Roman" w:eastAsia="Times New Roman" w:hAnsi="Times New Roman" w:cs="Times New Roman"/>
          <w:color w:val="000000"/>
          <w:sz w:val="22"/>
          <w:szCs w:val="22"/>
        </w:rPr>
        <w:t>.6.</w:t>
      </w:r>
      <w:r w:rsidRPr="00CD0625">
        <w:rPr>
          <w:rStyle w:val="Fontepargpadro3"/>
          <w:rFonts w:ascii="Times New Roman" w:eastAsia="Times New Roman" w:hAnsi="Times New Roman" w:cs="Times New Roman"/>
          <w:color w:val="000000"/>
          <w:sz w:val="22"/>
          <w:szCs w:val="22"/>
        </w:rPr>
        <w:tab/>
      </w:r>
      <w:r w:rsidRPr="00CD0625">
        <w:rPr>
          <w:rStyle w:val="Fontepargpadro3"/>
          <w:rFonts w:ascii="Times New Roman" w:hAnsi="Times New Roman" w:cs="Times New Roman"/>
          <w:sz w:val="22"/>
          <w:szCs w:val="22"/>
        </w:rPr>
        <w:t>Deve ser juntada a documentação orçamentária e financeira.</w:t>
      </w:r>
    </w:p>
    <w:p w14:paraId="7F95E8F8" w14:textId="77777777" w:rsidR="00F40E09" w:rsidRPr="00307773" w:rsidRDefault="00F40E09" w:rsidP="00F40E09">
      <w:pPr>
        <w:spacing w:before="57"/>
        <w:ind w:right="-55"/>
        <w:jc w:val="both"/>
        <w:rPr>
          <w:rFonts w:ascii="Times New Roman" w:eastAsia="Times New Roman" w:hAnsi="Times New Roman" w:cs="Times New Roman"/>
          <w:b/>
          <w:color w:val="000000"/>
          <w:sz w:val="10"/>
          <w:szCs w:val="10"/>
          <w:u w:val="single"/>
          <w:shd w:val="clear" w:color="auto" w:fill="FFFFFF"/>
        </w:rPr>
      </w:pPr>
    </w:p>
    <w:p w14:paraId="35176FC0" w14:textId="77777777" w:rsidR="00F40E09" w:rsidRPr="00C56788" w:rsidRDefault="00F40E09" w:rsidP="00F40E09">
      <w:pPr>
        <w:pStyle w:val="Recuodecorpodetexto3"/>
        <w:shd w:val="clear" w:color="auto" w:fill="BFBFBF"/>
        <w:spacing w:before="57"/>
        <w:ind w:left="9" w:right="-55"/>
        <w:rPr>
          <w:rFonts w:ascii="Times New Roman" w:hAnsi="Times New Roman" w:cs="Times New Roman"/>
          <w:sz w:val="22"/>
          <w:szCs w:val="22"/>
        </w:rPr>
      </w:pPr>
      <w:r w:rsidRPr="00C56788">
        <w:rPr>
          <w:rFonts w:ascii="Times New Roman" w:eastAsia="Arial" w:hAnsi="Times New Roman" w:cs="Times New Roman"/>
          <w:b/>
          <w:bCs/>
          <w:color w:val="000000"/>
          <w:sz w:val="22"/>
          <w:szCs w:val="22"/>
        </w:rPr>
        <w:t>1</w:t>
      </w:r>
      <w:r>
        <w:rPr>
          <w:rFonts w:ascii="Times New Roman" w:eastAsia="Arial" w:hAnsi="Times New Roman" w:cs="Times New Roman"/>
          <w:b/>
          <w:bCs/>
          <w:color w:val="000000"/>
          <w:sz w:val="22"/>
          <w:szCs w:val="22"/>
        </w:rPr>
        <w:t>3</w:t>
      </w:r>
      <w:r w:rsidRPr="00C56788">
        <w:rPr>
          <w:rFonts w:ascii="Times New Roman" w:eastAsia="Arial" w:hAnsi="Times New Roman" w:cs="Times New Roman"/>
          <w:b/>
          <w:bCs/>
          <w:color w:val="000000"/>
          <w:sz w:val="22"/>
          <w:szCs w:val="22"/>
        </w:rPr>
        <w:t xml:space="preserve">. </w:t>
      </w:r>
      <w:r w:rsidRPr="00C56788">
        <w:rPr>
          <w:rFonts w:ascii="Times New Roman" w:eastAsia="Myriad Pro" w:hAnsi="Times New Roman" w:cs="Times New Roman"/>
          <w:b/>
          <w:bCs/>
          <w:color w:val="000000"/>
          <w:sz w:val="22"/>
          <w:szCs w:val="22"/>
        </w:rPr>
        <w:t>SANÇÕES ADMINISTRATIVAS</w:t>
      </w:r>
    </w:p>
    <w:p w14:paraId="5F26E3C0" w14:textId="77777777" w:rsidR="00F40E09" w:rsidRPr="00F5111D" w:rsidRDefault="00F40E09" w:rsidP="00F40E09">
      <w:pPr>
        <w:pStyle w:val="Recuodecorpodetexto3"/>
        <w:spacing w:before="57"/>
        <w:ind w:left="0"/>
        <w:jc w:val="both"/>
        <w:rPr>
          <w:rFonts w:ascii="Times New Roman" w:eastAsia="Arial" w:hAnsi="Times New Roman" w:cs="Times New Roman"/>
          <w:b/>
          <w:bCs/>
          <w:color w:val="000000"/>
          <w:sz w:val="2"/>
          <w:szCs w:val="2"/>
          <w:shd w:val="clear" w:color="auto" w:fill="FFFFFF"/>
        </w:rPr>
      </w:pPr>
    </w:p>
    <w:p w14:paraId="71FC3622" w14:textId="77777777" w:rsidR="00F40E09" w:rsidRPr="00C56788" w:rsidRDefault="00F40E09" w:rsidP="00F40E09">
      <w:pPr>
        <w:pStyle w:val="Recuodecorpodetexto3"/>
        <w:spacing w:before="57"/>
        <w:ind w:left="0"/>
        <w:jc w:val="both"/>
        <w:rPr>
          <w:rFonts w:ascii="Times New Roman" w:hAnsi="Times New Roman" w:cs="Times New Roman"/>
          <w:sz w:val="22"/>
          <w:szCs w:val="22"/>
        </w:rPr>
      </w:pPr>
      <w:r w:rsidRPr="00C56788">
        <w:rPr>
          <w:rFonts w:ascii="Times New Roman" w:eastAsia="Arial" w:hAnsi="Times New Roman" w:cs="Times New Roman"/>
          <w:b/>
          <w:bCs/>
          <w:color w:val="000000"/>
          <w:sz w:val="22"/>
          <w:szCs w:val="22"/>
          <w:shd w:val="clear" w:color="auto" w:fill="FFFFFF"/>
        </w:rPr>
        <w:t>1</w:t>
      </w:r>
      <w:r>
        <w:rPr>
          <w:rFonts w:ascii="Times New Roman" w:eastAsia="Arial" w:hAnsi="Times New Roman" w:cs="Times New Roman"/>
          <w:b/>
          <w:bCs/>
          <w:color w:val="000000"/>
          <w:sz w:val="22"/>
          <w:szCs w:val="22"/>
          <w:shd w:val="clear" w:color="auto" w:fill="FFFFFF"/>
        </w:rPr>
        <w:t>3</w:t>
      </w:r>
      <w:r w:rsidRPr="00C56788">
        <w:rPr>
          <w:rFonts w:ascii="Times New Roman" w:eastAsia="Arial" w:hAnsi="Times New Roman" w:cs="Times New Roman"/>
          <w:b/>
          <w:bCs/>
          <w:color w:val="000000"/>
          <w:sz w:val="22"/>
          <w:szCs w:val="22"/>
          <w:shd w:val="clear" w:color="auto" w:fill="FFFFFF"/>
        </w:rPr>
        <w:t xml:space="preserve">.1. </w:t>
      </w:r>
      <w:r w:rsidRPr="00C56788">
        <w:rPr>
          <w:rFonts w:ascii="Times New Roman" w:eastAsia="Arial" w:hAnsi="Times New Roman" w:cs="Times New Roman"/>
          <w:color w:val="000000"/>
          <w:sz w:val="22"/>
          <w:szCs w:val="22"/>
          <w:shd w:val="clear" w:color="auto" w:fill="FFFFFF"/>
        </w:rPr>
        <w:t>O licitante e o contratado que incorram em infrações sujeitam-se às sanções administrativas previstas no art. 156 da Lei Federal n.º 14.133, de 2021 e nos arts. 193 ao 227 do Decreto nº 3.537/2023, sem prejuízo de eventuais implicações penais nos termos do que prevê o Capítulo II-B do Título XI do Código Penal</w:t>
      </w:r>
      <w:r w:rsidRPr="00C56788">
        <w:rPr>
          <w:rFonts w:ascii="Times New Roman" w:eastAsia="Arial" w:hAnsi="Times New Roman" w:cs="Times New Roman"/>
          <w:b/>
          <w:bCs/>
          <w:color w:val="000000"/>
          <w:sz w:val="22"/>
          <w:szCs w:val="22"/>
          <w:shd w:val="clear" w:color="auto" w:fill="FFFFFF"/>
        </w:rPr>
        <w:t>.</w:t>
      </w:r>
    </w:p>
    <w:p w14:paraId="73B59A14" w14:textId="77777777" w:rsidR="00F40E09" w:rsidRPr="00C56788" w:rsidRDefault="00F40E09" w:rsidP="00F40E09">
      <w:pPr>
        <w:pStyle w:val="Recuodecorpodetexto3"/>
        <w:spacing w:before="57"/>
        <w:ind w:left="0"/>
        <w:rPr>
          <w:rFonts w:ascii="Times New Roman" w:hAnsi="Times New Roman" w:cs="Times New Roman"/>
          <w:sz w:val="22"/>
          <w:szCs w:val="22"/>
          <w:shd w:val="clear" w:color="auto" w:fill="FFFFFF"/>
        </w:rPr>
      </w:pPr>
      <w:r w:rsidRPr="00C56788">
        <w:rPr>
          <w:rFonts w:ascii="Times New Roman" w:hAnsi="Times New Roman" w:cs="Times New Roman"/>
          <w:b/>
          <w:bCs/>
          <w:sz w:val="22"/>
          <w:szCs w:val="22"/>
          <w:shd w:val="clear" w:color="auto" w:fill="FFFFFF"/>
        </w:rPr>
        <w:t>1</w:t>
      </w:r>
      <w:r>
        <w:rPr>
          <w:rFonts w:ascii="Times New Roman" w:hAnsi="Times New Roman" w:cs="Times New Roman"/>
          <w:b/>
          <w:bCs/>
          <w:sz w:val="22"/>
          <w:szCs w:val="22"/>
          <w:shd w:val="clear" w:color="auto" w:fill="FFFFFF"/>
        </w:rPr>
        <w:t>3</w:t>
      </w:r>
      <w:r w:rsidRPr="00C56788">
        <w:rPr>
          <w:rFonts w:ascii="Times New Roman" w:hAnsi="Times New Roman" w:cs="Times New Roman"/>
          <w:b/>
          <w:bCs/>
          <w:sz w:val="22"/>
          <w:szCs w:val="22"/>
          <w:shd w:val="clear" w:color="auto" w:fill="FFFFFF"/>
        </w:rPr>
        <w:t>.2.</w:t>
      </w:r>
      <w:r w:rsidRPr="00C56788">
        <w:rPr>
          <w:rFonts w:ascii="Times New Roman" w:hAnsi="Times New Roman" w:cs="Times New Roman"/>
          <w:sz w:val="22"/>
          <w:szCs w:val="22"/>
          <w:shd w:val="clear" w:color="auto" w:fill="FFFFFF"/>
        </w:rPr>
        <w:t xml:space="preserve"> A multa não poderá ser inferior a 0,5% (cinco décimos por cento), nem superior a 30% (trinta por cento) sobre o valor total do lote no qual participou ou do contrato, observando ainda as seguintes variações.</w:t>
      </w:r>
    </w:p>
    <w:p w14:paraId="18E4E87B" w14:textId="77777777" w:rsidR="00F40E09" w:rsidRPr="000C07FD" w:rsidRDefault="00F40E09" w:rsidP="00F40E09">
      <w:pPr>
        <w:pStyle w:val="Recuodecorpodetexto3"/>
        <w:spacing w:before="57"/>
        <w:ind w:left="0"/>
        <w:rPr>
          <w:rFonts w:ascii="Times New Roman" w:hAnsi="Times New Roman" w:cs="Times New Roman"/>
          <w:sz w:val="2"/>
          <w:szCs w:val="2"/>
        </w:rPr>
      </w:pPr>
    </w:p>
    <w:p w14:paraId="20B769DD" w14:textId="77777777" w:rsidR="00F40E09" w:rsidRPr="00C56788" w:rsidRDefault="00F40E09" w:rsidP="00F40E09">
      <w:pPr>
        <w:pStyle w:val="Recuodecorpodetexto3"/>
        <w:spacing w:before="57"/>
        <w:ind w:left="993"/>
        <w:rPr>
          <w:rFonts w:ascii="Times New Roman" w:hAnsi="Times New Roman" w:cs="Times New Roman"/>
          <w:sz w:val="22"/>
          <w:szCs w:val="22"/>
        </w:rPr>
      </w:pPr>
      <w:r w:rsidRPr="00C56788">
        <w:rPr>
          <w:rFonts w:ascii="Times New Roman" w:eastAsia="Arial" w:hAnsi="Times New Roman" w:cs="Times New Roman"/>
          <w:b/>
          <w:bCs/>
          <w:color w:val="000000"/>
          <w:sz w:val="22"/>
          <w:szCs w:val="22"/>
        </w:rPr>
        <w:t>13</w:t>
      </w:r>
      <w:r w:rsidRPr="00C56788">
        <w:rPr>
          <w:rFonts w:ascii="Times New Roman" w:hAnsi="Times New Roman" w:cs="Times New Roman"/>
          <w:b/>
          <w:bCs/>
          <w:sz w:val="22"/>
          <w:szCs w:val="22"/>
          <w:shd w:val="clear" w:color="auto" w:fill="FFFFFF"/>
        </w:rPr>
        <w:t>.2.1.</w:t>
      </w:r>
      <w:r w:rsidRPr="00C56788">
        <w:rPr>
          <w:rFonts w:ascii="Times New Roman" w:hAnsi="Times New Roman" w:cs="Times New Roman"/>
          <w:sz w:val="22"/>
          <w:szCs w:val="22"/>
          <w:shd w:val="clear" w:color="auto" w:fill="FFFFFF"/>
        </w:rPr>
        <w:t xml:space="preserve"> multa de 0,5% a 5%, nos casos das infrações previstas no art. 195, do </w:t>
      </w:r>
      <w:r w:rsidRPr="00C56788">
        <w:rPr>
          <w:rFonts w:ascii="Times New Roman" w:eastAsia="Arial" w:hAnsi="Times New Roman" w:cs="Times New Roman"/>
          <w:color w:val="000000"/>
          <w:sz w:val="22"/>
          <w:szCs w:val="22"/>
          <w:shd w:val="clear" w:color="auto" w:fill="FFFFFF"/>
        </w:rPr>
        <w:t>Decreto nº 3.537/2021</w:t>
      </w:r>
      <w:r w:rsidRPr="00C56788">
        <w:rPr>
          <w:rFonts w:ascii="Times New Roman" w:hAnsi="Times New Roman" w:cs="Times New Roman"/>
          <w:sz w:val="22"/>
          <w:szCs w:val="22"/>
          <w:shd w:val="clear" w:color="auto" w:fill="FFFFFF"/>
        </w:rPr>
        <w:t>;</w:t>
      </w:r>
    </w:p>
    <w:p w14:paraId="3764F916" w14:textId="77777777" w:rsidR="00F40E09" w:rsidRPr="00C56788" w:rsidRDefault="00F40E09" w:rsidP="00F40E09">
      <w:pPr>
        <w:pStyle w:val="Recuodecorpodetexto3"/>
        <w:spacing w:before="57"/>
        <w:ind w:left="993"/>
        <w:rPr>
          <w:rFonts w:ascii="Times New Roman" w:hAnsi="Times New Roman" w:cs="Times New Roman"/>
          <w:sz w:val="22"/>
          <w:szCs w:val="22"/>
        </w:rPr>
      </w:pPr>
      <w:r w:rsidRPr="00C56788">
        <w:rPr>
          <w:rFonts w:ascii="Times New Roman" w:eastAsia="Arial" w:hAnsi="Times New Roman" w:cs="Times New Roman"/>
          <w:b/>
          <w:bCs/>
          <w:color w:val="000000"/>
          <w:sz w:val="22"/>
          <w:szCs w:val="22"/>
        </w:rPr>
        <w:t>13</w:t>
      </w:r>
      <w:r w:rsidRPr="00C56788">
        <w:rPr>
          <w:rFonts w:ascii="Times New Roman" w:hAnsi="Times New Roman" w:cs="Times New Roman"/>
          <w:b/>
          <w:bCs/>
          <w:sz w:val="22"/>
          <w:szCs w:val="22"/>
          <w:shd w:val="clear" w:color="auto" w:fill="FFFFFF"/>
        </w:rPr>
        <w:t>.2.2.</w:t>
      </w:r>
      <w:r w:rsidRPr="00C56788">
        <w:rPr>
          <w:rFonts w:ascii="Times New Roman" w:hAnsi="Times New Roman" w:cs="Times New Roman"/>
          <w:sz w:val="22"/>
          <w:szCs w:val="22"/>
          <w:shd w:val="clear" w:color="auto" w:fill="FFFFFF"/>
        </w:rPr>
        <w:t xml:space="preserve"> multa de 5% a 30%, nos casos das infrações previstas no art. 196, do </w:t>
      </w:r>
      <w:r w:rsidRPr="00C56788">
        <w:rPr>
          <w:rFonts w:ascii="Times New Roman" w:eastAsia="Arial" w:hAnsi="Times New Roman" w:cs="Times New Roman"/>
          <w:color w:val="000000"/>
          <w:sz w:val="22"/>
          <w:szCs w:val="22"/>
          <w:shd w:val="clear" w:color="auto" w:fill="FFFFFF"/>
        </w:rPr>
        <w:t>Decreto nº 3.537/2021</w:t>
      </w:r>
      <w:r w:rsidRPr="00C56788">
        <w:rPr>
          <w:rFonts w:ascii="Times New Roman" w:hAnsi="Times New Roman" w:cs="Times New Roman"/>
          <w:sz w:val="22"/>
          <w:szCs w:val="22"/>
          <w:shd w:val="clear" w:color="auto" w:fill="FFFFFF"/>
        </w:rPr>
        <w:t>;</w:t>
      </w:r>
    </w:p>
    <w:p w14:paraId="37B48481" w14:textId="77777777" w:rsidR="00F40E09" w:rsidRPr="00C56788" w:rsidRDefault="00F40E09" w:rsidP="00F40E09">
      <w:pPr>
        <w:pStyle w:val="Recuodecorpodetexto3"/>
        <w:spacing w:before="57"/>
        <w:ind w:left="993"/>
        <w:rPr>
          <w:rFonts w:ascii="Times New Roman" w:hAnsi="Times New Roman" w:cs="Times New Roman"/>
          <w:sz w:val="22"/>
          <w:szCs w:val="22"/>
        </w:rPr>
      </w:pPr>
      <w:r w:rsidRPr="00C56788">
        <w:rPr>
          <w:rFonts w:ascii="Times New Roman" w:eastAsia="Arial" w:hAnsi="Times New Roman" w:cs="Times New Roman"/>
          <w:b/>
          <w:bCs/>
          <w:color w:val="000000"/>
          <w:sz w:val="22"/>
          <w:szCs w:val="22"/>
        </w:rPr>
        <w:t>13</w:t>
      </w:r>
      <w:r w:rsidRPr="00C56788">
        <w:rPr>
          <w:rFonts w:ascii="Times New Roman" w:hAnsi="Times New Roman" w:cs="Times New Roman"/>
          <w:b/>
          <w:bCs/>
          <w:sz w:val="22"/>
          <w:szCs w:val="22"/>
          <w:shd w:val="clear" w:color="auto" w:fill="FFFFFF"/>
        </w:rPr>
        <w:t>.2.3.</w:t>
      </w:r>
      <w:r w:rsidRPr="00C56788">
        <w:rPr>
          <w:rFonts w:ascii="Times New Roman" w:hAnsi="Times New Roman" w:cs="Times New Roman"/>
          <w:sz w:val="22"/>
          <w:szCs w:val="22"/>
          <w:shd w:val="clear" w:color="auto" w:fill="FFFFFF"/>
        </w:rPr>
        <w:t xml:space="preserve"> multa de 15% a 30%, nos casos das infrações previstas no art. 197, do </w:t>
      </w:r>
      <w:r w:rsidRPr="00C56788">
        <w:rPr>
          <w:rFonts w:ascii="Times New Roman" w:eastAsia="Arial" w:hAnsi="Times New Roman" w:cs="Times New Roman"/>
          <w:color w:val="000000"/>
          <w:sz w:val="22"/>
          <w:szCs w:val="22"/>
          <w:shd w:val="clear" w:color="auto" w:fill="FFFFFF"/>
        </w:rPr>
        <w:t>Decreto nº 3.537/2021</w:t>
      </w:r>
      <w:r w:rsidRPr="00C56788">
        <w:rPr>
          <w:rFonts w:ascii="Times New Roman" w:hAnsi="Times New Roman" w:cs="Times New Roman"/>
          <w:sz w:val="22"/>
          <w:szCs w:val="22"/>
          <w:shd w:val="clear" w:color="auto" w:fill="FFFFFF"/>
        </w:rPr>
        <w:t>;</w:t>
      </w:r>
    </w:p>
    <w:p w14:paraId="234C1598" w14:textId="77777777" w:rsidR="00F40E09" w:rsidRPr="000C07FD" w:rsidRDefault="00F40E09" w:rsidP="00F40E09">
      <w:pPr>
        <w:pStyle w:val="Recuodecorpodetexto3"/>
        <w:tabs>
          <w:tab w:val="left" w:pos="302"/>
        </w:tabs>
        <w:spacing w:before="57"/>
        <w:ind w:left="0"/>
        <w:jc w:val="both"/>
        <w:rPr>
          <w:rFonts w:ascii="Times New Roman" w:eastAsia="Arial" w:hAnsi="Times New Roman" w:cs="Times New Roman"/>
          <w:color w:val="000000"/>
          <w:sz w:val="2"/>
          <w:szCs w:val="2"/>
        </w:rPr>
      </w:pPr>
    </w:p>
    <w:p w14:paraId="38E51BB2" w14:textId="77777777" w:rsidR="00F40E09" w:rsidRPr="00C56788" w:rsidRDefault="00F40E09" w:rsidP="00F40E09">
      <w:pPr>
        <w:pStyle w:val="Recuodecorpodetexto3"/>
        <w:spacing w:before="57"/>
        <w:ind w:left="0"/>
        <w:jc w:val="both"/>
        <w:rPr>
          <w:rFonts w:ascii="Times New Roman" w:hAnsi="Times New Roman" w:cs="Times New Roman"/>
          <w:sz w:val="22"/>
          <w:szCs w:val="22"/>
        </w:rPr>
      </w:pPr>
      <w:r w:rsidRPr="00C56788">
        <w:rPr>
          <w:rFonts w:ascii="Times New Roman" w:eastAsia="Arial" w:hAnsi="Times New Roman" w:cs="Times New Roman"/>
          <w:b/>
          <w:bCs/>
          <w:color w:val="000000"/>
          <w:sz w:val="22"/>
          <w:szCs w:val="22"/>
        </w:rPr>
        <w:t>1</w:t>
      </w:r>
      <w:r>
        <w:rPr>
          <w:rFonts w:ascii="Times New Roman" w:eastAsia="Arial" w:hAnsi="Times New Roman" w:cs="Times New Roman"/>
          <w:b/>
          <w:bCs/>
          <w:color w:val="000000"/>
          <w:sz w:val="22"/>
          <w:szCs w:val="22"/>
        </w:rPr>
        <w:t>3</w:t>
      </w:r>
      <w:r w:rsidRPr="00C56788">
        <w:rPr>
          <w:rFonts w:ascii="Times New Roman" w:hAnsi="Times New Roman" w:cs="Times New Roman"/>
          <w:b/>
          <w:bCs/>
          <w:sz w:val="22"/>
          <w:szCs w:val="22"/>
          <w:shd w:val="clear" w:color="auto" w:fill="FFFFFF"/>
        </w:rPr>
        <w:t>.3.</w:t>
      </w:r>
      <w:r w:rsidRPr="00C56788">
        <w:rPr>
          <w:rFonts w:ascii="Times New Roman" w:hAnsi="Times New Roman" w:cs="Times New Roman"/>
          <w:sz w:val="22"/>
          <w:szCs w:val="22"/>
          <w:shd w:val="clear" w:color="auto" w:fill="FFFFFF"/>
        </w:rPr>
        <w:t xml:space="preserve"> O cálculo da multa será justificado e levará em conta o disposto nos arts. 210 a 212, do </w:t>
      </w:r>
      <w:r w:rsidRPr="00C56788">
        <w:rPr>
          <w:rFonts w:ascii="Times New Roman" w:eastAsia="Arial" w:hAnsi="Times New Roman" w:cs="Times New Roman"/>
          <w:color w:val="000000"/>
          <w:sz w:val="22"/>
          <w:szCs w:val="22"/>
          <w:shd w:val="clear" w:color="auto" w:fill="FFFFFF"/>
        </w:rPr>
        <w:t>Decreto nº 3.537/2021</w:t>
      </w:r>
      <w:r w:rsidRPr="00C56788">
        <w:rPr>
          <w:rFonts w:ascii="Times New Roman" w:hAnsi="Times New Roman" w:cs="Times New Roman"/>
          <w:sz w:val="22"/>
          <w:szCs w:val="22"/>
          <w:shd w:val="clear" w:color="auto" w:fill="FFFFFF"/>
        </w:rPr>
        <w:t>.</w:t>
      </w:r>
    </w:p>
    <w:p w14:paraId="48644D56" w14:textId="77777777" w:rsidR="00F40E09" w:rsidRPr="00C56788" w:rsidRDefault="00F40E09" w:rsidP="00F40E09">
      <w:pPr>
        <w:pStyle w:val="Recuodecorpodetexto3"/>
        <w:spacing w:before="57"/>
        <w:ind w:left="0"/>
        <w:jc w:val="both"/>
        <w:rPr>
          <w:rFonts w:ascii="Times New Roman" w:hAnsi="Times New Roman" w:cs="Times New Roman"/>
          <w:sz w:val="22"/>
          <w:szCs w:val="22"/>
        </w:rPr>
      </w:pPr>
      <w:r w:rsidRPr="00C56788">
        <w:rPr>
          <w:rFonts w:ascii="Times New Roman" w:eastAsia="Arial" w:hAnsi="Times New Roman" w:cs="Times New Roman"/>
          <w:b/>
          <w:bCs/>
          <w:color w:val="000000"/>
          <w:sz w:val="22"/>
          <w:szCs w:val="22"/>
        </w:rPr>
        <w:t>1</w:t>
      </w:r>
      <w:r>
        <w:rPr>
          <w:rFonts w:ascii="Times New Roman" w:eastAsia="Arial" w:hAnsi="Times New Roman" w:cs="Times New Roman"/>
          <w:b/>
          <w:bCs/>
          <w:color w:val="000000"/>
          <w:sz w:val="22"/>
          <w:szCs w:val="22"/>
        </w:rPr>
        <w:t>3</w:t>
      </w:r>
      <w:r w:rsidRPr="00C56788">
        <w:rPr>
          <w:rFonts w:ascii="Times New Roman" w:hAnsi="Times New Roman" w:cs="Times New Roman"/>
          <w:b/>
          <w:bCs/>
          <w:color w:val="000000"/>
          <w:sz w:val="22"/>
          <w:szCs w:val="22"/>
          <w:shd w:val="clear" w:color="auto" w:fill="FFFFFF"/>
        </w:rPr>
        <w:t>.4.</w:t>
      </w:r>
      <w:r w:rsidRPr="00C56788">
        <w:rPr>
          <w:rFonts w:ascii="Times New Roman" w:hAnsi="Times New Roman" w:cs="Times New Roman"/>
          <w:color w:val="000000"/>
          <w:sz w:val="22"/>
          <w:szCs w:val="22"/>
          <w:shd w:val="clear" w:color="auto" w:fill="FFFFFF"/>
        </w:rPr>
        <w:t xml:space="preserve"> A multa poderá ser descontada do pagamento devido pela Administração Pública municipal, decorrente de outros contratos firmados entre as partes, caso em que a Administração reterá o pagamento até o adimplemento da multa, com o que concorda o licitante ou contratante.</w:t>
      </w:r>
    </w:p>
    <w:p w14:paraId="4AF7B5A2" w14:textId="77777777" w:rsidR="00F40E09" w:rsidRPr="00C56788" w:rsidRDefault="00F40E09" w:rsidP="00F40E09">
      <w:pPr>
        <w:pStyle w:val="Recuodecorpodetexto3"/>
        <w:spacing w:before="57"/>
        <w:ind w:left="0"/>
        <w:jc w:val="both"/>
        <w:rPr>
          <w:rFonts w:ascii="Times New Roman" w:hAnsi="Times New Roman" w:cs="Times New Roman"/>
          <w:sz w:val="22"/>
          <w:szCs w:val="22"/>
        </w:rPr>
      </w:pPr>
      <w:r w:rsidRPr="00C56788">
        <w:rPr>
          <w:rFonts w:ascii="Times New Roman" w:eastAsia="Arial" w:hAnsi="Times New Roman" w:cs="Times New Roman"/>
          <w:b/>
          <w:bCs/>
          <w:color w:val="000000"/>
          <w:sz w:val="22"/>
          <w:szCs w:val="22"/>
        </w:rPr>
        <w:t>1</w:t>
      </w:r>
      <w:r>
        <w:rPr>
          <w:rFonts w:ascii="Times New Roman" w:eastAsia="Arial" w:hAnsi="Times New Roman" w:cs="Times New Roman"/>
          <w:b/>
          <w:bCs/>
          <w:color w:val="000000"/>
          <w:sz w:val="22"/>
          <w:szCs w:val="22"/>
        </w:rPr>
        <w:t>3</w:t>
      </w:r>
      <w:r w:rsidRPr="00C56788">
        <w:rPr>
          <w:rFonts w:ascii="Times New Roman" w:hAnsi="Times New Roman" w:cs="Times New Roman"/>
          <w:b/>
          <w:bCs/>
          <w:color w:val="000000"/>
          <w:sz w:val="22"/>
          <w:szCs w:val="22"/>
          <w:shd w:val="clear" w:color="auto" w:fill="FFFFFF"/>
        </w:rPr>
        <w:t>.4.1.</w:t>
      </w:r>
      <w:r w:rsidRPr="00C56788">
        <w:rPr>
          <w:rFonts w:ascii="Times New Roman" w:hAnsi="Times New Roman" w:cs="Times New Roman"/>
          <w:color w:val="000000"/>
          <w:sz w:val="22"/>
          <w:szCs w:val="22"/>
          <w:shd w:val="clear" w:color="auto" w:fill="FFFFFF"/>
        </w:rPr>
        <w:t xml:space="preserve"> A retenção de pagamento de outros contratos, pela Administração Pública, no período compreendido entre a decisão final que impôs a multa e seu adimplemento, suspende a fluência de prazo para a Administração, não importando mora, nem gera compensação financeira.</w:t>
      </w:r>
    </w:p>
    <w:p w14:paraId="1BFFD614" w14:textId="77777777" w:rsidR="00F40E09" w:rsidRPr="00C56788" w:rsidRDefault="00F40E09" w:rsidP="00F40E09">
      <w:pPr>
        <w:pStyle w:val="Recuodecorpodetexto3"/>
        <w:spacing w:before="57"/>
        <w:ind w:left="0"/>
        <w:jc w:val="both"/>
        <w:rPr>
          <w:rFonts w:ascii="Times New Roman" w:hAnsi="Times New Roman" w:cs="Times New Roman"/>
          <w:sz w:val="22"/>
          <w:szCs w:val="22"/>
        </w:rPr>
      </w:pPr>
      <w:r w:rsidRPr="00C56788">
        <w:rPr>
          <w:rFonts w:ascii="Times New Roman" w:eastAsia="Arial" w:hAnsi="Times New Roman" w:cs="Times New Roman"/>
          <w:b/>
          <w:bCs/>
          <w:color w:val="000000"/>
          <w:sz w:val="22"/>
          <w:szCs w:val="22"/>
        </w:rPr>
        <w:t>1</w:t>
      </w:r>
      <w:r>
        <w:rPr>
          <w:rFonts w:ascii="Times New Roman" w:eastAsia="Arial" w:hAnsi="Times New Roman" w:cs="Times New Roman"/>
          <w:b/>
          <w:bCs/>
          <w:color w:val="000000"/>
          <w:sz w:val="22"/>
          <w:szCs w:val="22"/>
        </w:rPr>
        <w:t>3</w:t>
      </w:r>
      <w:r w:rsidRPr="00C56788">
        <w:rPr>
          <w:rFonts w:ascii="Times New Roman" w:eastAsia="Arial" w:hAnsi="Times New Roman" w:cs="Times New Roman"/>
          <w:b/>
          <w:bCs/>
          <w:color w:val="000000"/>
          <w:sz w:val="22"/>
          <w:szCs w:val="22"/>
          <w:shd w:val="clear" w:color="auto" w:fill="FFFFFF"/>
        </w:rPr>
        <w:t>.5.</w:t>
      </w:r>
      <w:r w:rsidRPr="00C56788">
        <w:rPr>
          <w:rFonts w:ascii="Times New Roman" w:eastAsia="Arial" w:hAnsi="Times New Roman" w:cs="Times New Roman"/>
          <w:color w:val="000000"/>
          <w:sz w:val="22"/>
          <w:szCs w:val="22"/>
          <w:shd w:val="clear" w:color="auto" w:fill="FFFFFF"/>
        </w:rPr>
        <w:t xml:space="preserve"> Multa de mora diária de até 0,3% (três décimos por cento), calculada sobre o valor global do contrato ou da parcela em at</w:t>
      </w:r>
      <w:r w:rsidRPr="00C56788">
        <w:rPr>
          <w:rFonts w:ascii="Times New Roman" w:eastAsia="Arial" w:hAnsi="Times New Roman" w:cs="Times New Roman"/>
          <w:color w:val="000000"/>
          <w:sz w:val="22"/>
          <w:szCs w:val="22"/>
        </w:rPr>
        <w:t>raso, até o 30º (trigésimo) dia de atraso na entrega; a partir do 31º (trigésimo primeiro) dia, a multa de mora será convertida em compensatória, aplicando-se, no mais, o disposto nos itens acima.</w:t>
      </w:r>
    </w:p>
    <w:p w14:paraId="40C48905" w14:textId="77777777" w:rsidR="00F40E09" w:rsidRPr="00C56788" w:rsidRDefault="00F40E09" w:rsidP="00F40E09">
      <w:pPr>
        <w:pStyle w:val="Recuodecorpodetexto3"/>
        <w:spacing w:before="57"/>
        <w:ind w:left="0"/>
        <w:jc w:val="both"/>
        <w:rPr>
          <w:rFonts w:ascii="Times New Roman" w:hAnsi="Times New Roman" w:cs="Times New Roman"/>
          <w:sz w:val="22"/>
          <w:szCs w:val="22"/>
        </w:rPr>
      </w:pPr>
      <w:r w:rsidRPr="00C56788">
        <w:rPr>
          <w:rFonts w:ascii="Times New Roman" w:eastAsia="Arial" w:hAnsi="Times New Roman" w:cs="Times New Roman"/>
          <w:b/>
          <w:bCs/>
          <w:color w:val="000000"/>
          <w:sz w:val="22"/>
          <w:szCs w:val="22"/>
        </w:rPr>
        <w:lastRenderedPageBreak/>
        <w:t>1</w:t>
      </w:r>
      <w:r>
        <w:rPr>
          <w:rFonts w:ascii="Times New Roman" w:eastAsia="Arial" w:hAnsi="Times New Roman" w:cs="Times New Roman"/>
          <w:b/>
          <w:bCs/>
          <w:color w:val="000000"/>
          <w:sz w:val="22"/>
          <w:szCs w:val="22"/>
        </w:rPr>
        <w:t>3</w:t>
      </w:r>
      <w:r w:rsidRPr="00C56788">
        <w:rPr>
          <w:rFonts w:ascii="Times New Roman" w:hAnsi="Times New Roman" w:cs="Times New Roman"/>
          <w:b/>
          <w:bCs/>
          <w:color w:val="000000"/>
          <w:sz w:val="22"/>
          <w:szCs w:val="22"/>
        </w:rPr>
        <w:t xml:space="preserve">.6 </w:t>
      </w:r>
      <w:r w:rsidRPr="00C56788">
        <w:rPr>
          <w:rFonts w:ascii="Times New Roman" w:hAnsi="Times New Roman" w:cs="Times New Roman"/>
          <w:color w:val="000000"/>
          <w:sz w:val="22"/>
          <w:szCs w:val="22"/>
        </w:rPr>
        <w:t xml:space="preserve">O procedimento para aplicação das sanções seguirá o disposto no Capítulo XVI, do Título I, do </w:t>
      </w:r>
      <w:r w:rsidRPr="00C56788">
        <w:rPr>
          <w:rFonts w:ascii="Times New Roman" w:eastAsia="ArialMT, Arial" w:hAnsi="Times New Roman" w:cs="Times New Roman"/>
          <w:color w:val="000000"/>
          <w:sz w:val="22"/>
          <w:szCs w:val="22"/>
        </w:rPr>
        <w:t xml:space="preserve">Decreto n.º </w:t>
      </w:r>
      <w:r w:rsidRPr="00C56788">
        <w:rPr>
          <w:rFonts w:ascii="Times New Roman" w:eastAsia="ArialMT, Arial" w:hAnsi="Times New Roman" w:cs="Times New Roman"/>
          <w:color w:val="000000"/>
          <w:sz w:val="22"/>
          <w:szCs w:val="22"/>
          <w:shd w:val="clear" w:color="auto" w:fill="FFFFFF"/>
        </w:rPr>
        <w:t>3.537/2023</w:t>
      </w:r>
      <w:r w:rsidRPr="00C56788">
        <w:rPr>
          <w:rFonts w:ascii="Times New Roman" w:hAnsi="Times New Roman" w:cs="Times New Roman"/>
          <w:color w:val="000000"/>
          <w:sz w:val="22"/>
          <w:szCs w:val="22"/>
        </w:rPr>
        <w:t>.</w:t>
      </w:r>
    </w:p>
    <w:p w14:paraId="4EC950CB" w14:textId="77777777" w:rsidR="00F40E09" w:rsidRPr="00C56788" w:rsidRDefault="00F40E09" w:rsidP="00F40E09">
      <w:pPr>
        <w:pStyle w:val="Recuodecorpodetexto3"/>
        <w:spacing w:before="57"/>
        <w:ind w:left="0"/>
        <w:jc w:val="both"/>
        <w:rPr>
          <w:rFonts w:ascii="Times New Roman" w:hAnsi="Times New Roman" w:cs="Times New Roman"/>
          <w:sz w:val="22"/>
          <w:szCs w:val="22"/>
        </w:rPr>
      </w:pPr>
      <w:r w:rsidRPr="00C56788">
        <w:rPr>
          <w:rFonts w:ascii="Times New Roman" w:eastAsia="Arial" w:hAnsi="Times New Roman" w:cs="Times New Roman"/>
          <w:b/>
          <w:bCs/>
          <w:color w:val="000000"/>
          <w:sz w:val="22"/>
          <w:szCs w:val="22"/>
        </w:rPr>
        <w:t>1</w:t>
      </w:r>
      <w:r>
        <w:rPr>
          <w:rFonts w:ascii="Times New Roman" w:eastAsia="Arial" w:hAnsi="Times New Roman" w:cs="Times New Roman"/>
          <w:b/>
          <w:bCs/>
          <w:color w:val="000000"/>
          <w:sz w:val="22"/>
          <w:szCs w:val="22"/>
        </w:rPr>
        <w:t>3</w:t>
      </w:r>
      <w:r w:rsidRPr="00C56788">
        <w:rPr>
          <w:rFonts w:ascii="Times New Roman" w:eastAsia="Arial" w:hAnsi="Times New Roman" w:cs="Times New Roman"/>
          <w:b/>
          <w:bCs/>
          <w:color w:val="000000"/>
          <w:sz w:val="22"/>
          <w:szCs w:val="22"/>
        </w:rPr>
        <w:t xml:space="preserve">.7 </w:t>
      </w:r>
      <w:r w:rsidRPr="00C56788">
        <w:rPr>
          <w:rFonts w:ascii="Times New Roman" w:hAnsi="Times New Roman" w:cs="Times New Roman"/>
          <w:color w:val="000000"/>
          <w:sz w:val="22"/>
          <w:szCs w:val="22"/>
        </w:rPr>
        <w:t xml:space="preserve">Nos casos não previstos no instrumento convocatório, inclusive sobre o procedimento de aplicação das sanções administrativas, deverão ser observadas as disposições da Lei Federal n.º 14.133, de 2021 e no </w:t>
      </w:r>
      <w:r w:rsidRPr="00C56788">
        <w:rPr>
          <w:rFonts w:ascii="Times New Roman" w:eastAsia="ArialMT, Arial" w:hAnsi="Times New Roman" w:cs="Times New Roman"/>
          <w:color w:val="000000"/>
          <w:sz w:val="22"/>
          <w:szCs w:val="22"/>
        </w:rPr>
        <w:t xml:space="preserve">Decreto n.º </w:t>
      </w:r>
      <w:r w:rsidRPr="00C56788">
        <w:rPr>
          <w:rFonts w:ascii="Times New Roman" w:eastAsia="ArialMT, Arial" w:hAnsi="Times New Roman" w:cs="Times New Roman"/>
          <w:color w:val="000000"/>
          <w:sz w:val="22"/>
          <w:szCs w:val="22"/>
          <w:shd w:val="clear" w:color="auto" w:fill="FFFFFF"/>
        </w:rPr>
        <w:t>3.537/2023</w:t>
      </w:r>
      <w:r w:rsidRPr="00C56788">
        <w:rPr>
          <w:rFonts w:ascii="Times New Roman" w:hAnsi="Times New Roman" w:cs="Times New Roman"/>
          <w:color w:val="000000"/>
          <w:sz w:val="22"/>
          <w:szCs w:val="22"/>
        </w:rPr>
        <w:t>.</w:t>
      </w:r>
    </w:p>
    <w:p w14:paraId="1C2D5CA2" w14:textId="77777777" w:rsidR="00F40E09" w:rsidRPr="00C56788" w:rsidRDefault="00F40E09" w:rsidP="00F40E09">
      <w:pPr>
        <w:pStyle w:val="Recuodecorpodetexto3"/>
        <w:spacing w:before="57"/>
        <w:ind w:left="0"/>
        <w:jc w:val="both"/>
        <w:rPr>
          <w:rFonts w:ascii="Times New Roman" w:hAnsi="Times New Roman" w:cs="Times New Roman"/>
          <w:sz w:val="22"/>
          <w:szCs w:val="22"/>
        </w:rPr>
      </w:pPr>
      <w:r w:rsidRPr="00C56788">
        <w:rPr>
          <w:rFonts w:ascii="Times New Roman" w:eastAsia="Arial" w:hAnsi="Times New Roman" w:cs="Times New Roman"/>
          <w:b/>
          <w:bCs/>
          <w:color w:val="000000"/>
          <w:sz w:val="22"/>
          <w:szCs w:val="22"/>
        </w:rPr>
        <w:t>1</w:t>
      </w:r>
      <w:r>
        <w:rPr>
          <w:rFonts w:ascii="Times New Roman" w:eastAsia="Arial" w:hAnsi="Times New Roman" w:cs="Times New Roman"/>
          <w:b/>
          <w:bCs/>
          <w:color w:val="000000"/>
          <w:sz w:val="22"/>
          <w:szCs w:val="22"/>
        </w:rPr>
        <w:t>3</w:t>
      </w:r>
      <w:r w:rsidRPr="00C56788">
        <w:rPr>
          <w:rFonts w:ascii="Times New Roman" w:eastAsia="Arial" w:hAnsi="Times New Roman" w:cs="Times New Roman"/>
          <w:b/>
          <w:bCs/>
          <w:color w:val="000000"/>
          <w:sz w:val="22"/>
          <w:szCs w:val="22"/>
        </w:rPr>
        <w:t xml:space="preserve">.8 </w:t>
      </w:r>
      <w:r w:rsidRPr="00C56788">
        <w:rPr>
          <w:rFonts w:ascii="Times New Roman" w:eastAsia="Arial" w:hAnsi="Times New Roman" w:cs="Times New Roman"/>
          <w:color w:val="000000"/>
          <w:sz w:val="22"/>
          <w:szCs w:val="22"/>
        </w:rPr>
        <w:t>Sem prejuízo das sanções previstas nos itens anteriores, a</w:t>
      </w:r>
      <w:r w:rsidRPr="00C56788">
        <w:rPr>
          <w:rFonts w:ascii="Times New Roman" w:eastAsia="Arial" w:hAnsi="Times New Roman" w:cs="Times New Roman"/>
          <w:b/>
          <w:bCs/>
          <w:color w:val="000000"/>
          <w:sz w:val="22"/>
          <w:szCs w:val="22"/>
        </w:rPr>
        <w:t xml:space="preserve"> </w:t>
      </w:r>
      <w:r w:rsidRPr="00C56788">
        <w:rPr>
          <w:rFonts w:ascii="Times New Roman" w:hAnsi="Times New Roman" w:cs="Times New Roman"/>
          <w:color w:val="000000"/>
          <w:sz w:val="22"/>
          <w:szCs w:val="22"/>
        </w:rPr>
        <w:t>responsabilização administrativa e civil de pessoas jurídicas pela prática de atos contra a Administração Pública, nacional ou estrangeira, na participação da presente licitação e nos contratos ou vínculos derivados, também se dará na forma prevista na Lei Federal n.º 12.846, de 2013, e regulamento no âmbito do Município de Bandeirantes.</w:t>
      </w:r>
    </w:p>
    <w:p w14:paraId="13476103" w14:textId="77777777" w:rsidR="00F40E09" w:rsidRPr="00C56788" w:rsidRDefault="00F40E09" w:rsidP="00F40E09">
      <w:pPr>
        <w:tabs>
          <w:tab w:val="left" w:pos="567"/>
        </w:tabs>
        <w:spacing w:before="57"/>
        <w:ind w:left="9" w:right="-55"/>
        <w:jc w:val="both"/>
        <w:rPr>
          <w:rFonts w:ascii="Times New Roman" w:hAnsi="Times New Roman" w:cs="Times New Roman"/>
          <w:sz w:val="22"/>
          <w:szCs w:val="22"/>
        </w:rPr>
      </w:pPr>
      <w:r w:rsidRPr="00C56788">
        <w:rPr>
          <w:rFonts w:ascii="Times New Roman" w:eastAsia="Arial" w:hAnsi="Times New Roman" w:cs="Times New Roman"/>
          <w:b/>
          <w:bCs/>
          <w:color w:val="000000"/>
          <w:sz w:val="22"/>
          <w:szCs w:val="22"/>
        </w:rPr>
        <w:t>1</w:t>
      </w:r>
      <w:r>
        <w:rPr>
          <w:rFonts w:ascii="Times New Roman" w:eastAsia="Arial" w:hAnsi="Times New Roman" w:cs="Times New Roman"/>
          <w:b/>
          <w:bCs/>
          <w:color w:val="000000"/>
          <w:sz w:val="22"/>
          <w:szCs w:val="22"/>
        </w:rPr>
        <w:t>3</w:t>
      </w:r>
      <w:r w:rsidRPr="00C56788">
        <w:rPr>
          <w:rStyle w:val="Fontepargpadro2"/>
          <w:rFonts w:ascii="Times New Roman" w:eastAsia="Arial" w:hAnsi="Times New Roman" w:cs="Times New Roman"/>
          <w:b/>
          <w:bCs/>
          <w:color w:val="000000"/>
          <w:sz w:val="22"/>
          <w:szCs w:val="22"/>
        </w:rPr>
        <w:t xml:space="preserve">.9 </w:t>
      </w:r>
      <w:r w:rsidRPr="00C56788">
        <w:rPr>
          <w:rStyle w:val="Fontepargpadro2"/>
          <w:rFonts w:ascii="Times New Roman" w:hAnsi="Times New Roman" w:cs="Times New Roman"/>
          <w:color w:val="000000"/>
          <w:sz w:val="22"/>
          <w:szCs w:val="22"/>
        </w:rPr>
        <w:t xml:space="preserve">Quaisquer penalidades aplicadas serão transcritas no Portal Nacional de Contratações Públicas (PNCP) no Sistema de Registro Cadastral Unificado (SICAF) e no </w:t>
      </w:r>
      <w:r w:rsidRPr="00C56788">
        <w:rPr>
          <w:rStyle w:val="Fontepargpadro2"/>
          <w:rFonts w:ascii="Times New Roman" w:eastAsia="MS Mincho" w:hAnsi="Times New Roman" w:cs="Times New Roman"/>
          <w:color w:val="000000"/>
          <w:sz w:val="22"/>
          <w:szCs w:val="22"/>
        </w:rPr>
        <w:t>TCE-PR.</w:t>
      </w:r>
    </w:p>
    <w:p w14:paraId="34615F5F" w14:textId="77777777" w:rsidR="00F40E09" w:rsidRPr="000C07FD" w:rsidRDefault="00F40E09" w:rsidP="00F40E09">
      <w:pPr>
        <w:pStyle w:val="Recuodecorpodetexto3"/>
        <w:shd w:val="clear" w:color="auto" w:fill="FFFFFF"/>
        <w:spacing w:before="57"/>
        <w:ind w:left="9" w:right="-55"/>
        <w:rPr>
          <w:rFonts w:ascii="Times New Roman" w:eastAsia="Arial" w:hAnsi="Times New Roman" w:cs="Times New Roman"/>
          <w:b/>
          <w:bCs/>
          <w:sz w:val="4"/>
          <w:szCs w:val="4"/>
          <w:shd w:val="clear" w:color="auto" w:fill="A6A6A6"/>
        </w:rPr>
      </w:pPr>
    </w:p>
    <w:p w14:paraId="16948A98" w14:textId="77777777" w:rsidR="00F40E09" w:rsidRPr="00C56788" w:rsidRDefault="00F40E09" w:rsidP="00F40E09">
      <w:pPr>
        <w:pStyle w:val="Recuodecorpodetexto3"/>
        <w:shd w:val="clear" w:color="auto" w:fill="A6A6A6"/>
        <w:spacing w:before="57"/>
        <w:ind w:left="9" w:right="-55"/>
        <w:rPr>
          <w:rFonts w:ascii="Times New Roman" w:hAnsi="Times New Roman" w:cs="Times New Roman"/>
          <w:sz w:val="22"/>
          <w:szCs w:val="22"/>
        </w:rPr>
      </w:pPr>
      <w:r w:rsidRPr="00C56788">
        <w:rPr>
          <w:rFonts w:ascii="Times New Roman" w:eastAsia="Arial" w:hAnsi="Times New Roman" w:cs="Times New Roman"/>
          <w:b/>
          <w:bCs/>
          <w:sz w:val="22"/>
          <w:szCs w:val="22"/>
          <w:shd w:val="clear" w:color="auto" w:fill="A6A6A6"/>
        </w:rPr>
        <w:t>1</w:t>
      </w:r>
      <w:r>
        <w:rPr>
          <w:rFonts w:ascii="Times New Roman" w:eastAsia="Arial" w:hAnsi="Times New Roman" w:cs="Times New Roman"/>
          <w:b/>
          <w:bCs/>
          <w:sz w:val="22"/>
          <w:szCs w:val="22"/>
          <w:shd w:val="clear" w:color="auto" w:fill="A6A6A6"/>
        </w:rPr>
        <w:t>4</w:t>
      </w:r>
      <w:r w:rsidRPr="00C56788">
        <w:rPr>
          <w:rFonts w:ascii="Times New Roman" w:eastAsia="Arial" w:hAnsi="Times New Roman" w:cs="Times New Roman"/>
          <w:sz w:val="22"/>
          <w:szCs w:val="22"/>
          <w:shd w:val="clear" w:color="auto" w:fill="A6A6A6"/>
        </w:rPr>
        <w:t xml:space="preserve"> </w:t>
      </w:r>
      <w:r w:rsidRPr="00C56788">
        <w:rPr>
          <w:rFonts w:ascii="Times New Roman" w:eastAsia="Myriad Pro" w:hAnsi="Times New Roman" w:cs="Times New Roman"/>
          <w:b/>
          <w:bCs/>
          <w:color w:val="000000"/>
          <w:sz w:val="22"/>
          <w:szCs w:val="22"/>
          <w:shd w:val="clear" w:color="auto" w:fill="A6A6A6"/>
        </w:rPr>
        <w:t>DISPOSIÇÕES GERAIS</w:t>
      </w:r>
    </w:p>
    <w:p w14:paraId="5B959CD8" w14:textId="77777777" w:rsidR="00F40E09" w:rsidRPr="00C56788" w:rsidRDefault="00F40E09" w:rsidP="00F40E09">
      <w:pPr>
        <w:pStyle w:val="Recuodecorpodetexto3"/>
        <w:spacing w:before="57"/>
        <w:ind w:left="0"/>
        <w:jc w:val="both"/>
        <w:rPr>
          <w:rFonts w:ascii="Times New Roman" w:hAnsi="Times New Roman" w:cs="Times New Roman"/>
          <w:sz w:val="22"/>
          <w:szCs w:val="22"/>
        </w:rPr>
      </w:pPr>
      <w:r w:rsidRPr="00C56788">
        <w:rPr>
          <w:rFonts w:ascii="Times New Roman" w:eastAsia="Arial" w:hAnsi="Times New Roman" w:cs="Times New Roman"/>
          <w:b/>
          <w:bCs/>
          <w:sz w:val="22"/>
          <w:szCs w:val="22"/>
        </w:rPr>
        <w:t>1</w:t>
      </w:r>
      <w:r>
        <w:rPr>
          <w:rFonts w:ascii="Times New Roman" w:eastAsia="Arial" w:hAnsi="Times New Roman" w:cs="Times New Roman"/>
          <w:b/>
          <w:bCs/>
          <w:sz w:val="22"/>
          <w:szCs w:val="22"/>
        </w:rPr>
        <w:t>4</w:t>
      </w:r>
      <w:r w:rsidRPr="00C56788">
        <w:rPr>
          <w:rFonts w:ascii="Times New Roman" w:eastAsia="Arial" w:hAnsi="Times New Roman" w:cs="Times New Roman"/>
          <w:b/>
          <w:bCs/>
          <w:color w:val="000000"/>
          <w:sz w:val="22"/>
          <w:szCs w:val="22"/>
        </w:rPr>
        <w:t xml:space="preserve">.1 </w:t>
      </w:r>
      <w:r w:rsidRPr="00C56788">
        <w:rPr>
          <w:rFonts w:ascii="Times New Roman" w:eastAsia="Arial" w:hAnsi="Times New Roman" w:cs="Times New Roman"/>
          <w:color w:val="000000"/>
          <w:sz w:val="22"/>
          <w:szCs w:val="22"/>
        </w:rPr>
        <w:t>Todas as referências de tempo deste edital correspondem ao horário de Brasília-DF.</w:t>
      </w:r>
    </w:p>
    <w:p w14:paraId="15AEEA15" w14:textId="77777777" w:rsidR="00F40E09" w:rsidRPr="00C56788" w:rsidRDefault="00F40E09" w:rsidP="00F40E09">
      <w:pPr>
        <w:pStyle w:val="Recuodecorpodetexto3"/>
        <w:spacing w:before="57"/>
        <w:ind w:left="0"/>
        <w:jc w:val="both"/>
        <w:rPr>
          <w:rFonts w:ascii="Times New Roman" w:hAnsi="Times New Roman" w:cs="Times New Roman"/>
          <w:sz w:val="22"/>
          <w:szCs w:val="22"/>
        </w:rPr>
      </w:pPr>
      <w:r w:rsidRPr="00C56788">
        <w:rPr>
          <w:rFonts w:ascii="Times New Roman" w:eastAsia="Arial" w:hAnsi="Times New Roman" w:cs="Times New Roman"/>
          <w:b/>
          <w:bCs/>
          <w:sz w:val="22"/>
          <w:szCs w:val="22"/>
        </w:rPr>
        <w:t>1</w:t>
      </w:r>
      <w:r>
        <w:rPr>
          <w:rFonts w:ascii="Times New Roman" w:eastAsia="Arial" w:hAnsi="Times New Roman" w:cs="Times New Roman"/>
          <w:b/>
          <w:bCs/>
          <w:sz w:val="22"/>
          <w:szCs w:val="22"/>
        </w:rPr>
        <w:t>4</w:t>
      </w:r>
      <w:r w:rsidRPr="00C56788">
        <w:rPr>
          <w:rFonts w:ascii="Times New Roman" w:eastAsia="Arial" w:hAnsi="Times New Roman" w:cs="Times New Roman"/>
          <w:b/>
          <w:bCs/>
          <w:color w:val="000000"/>
          <w:sz w:val="22"/>
          <w:szCs w:val="22"/>
        </w:rPr>
        <w:t xml:space="preserve">.2 </w:t>
      </w:r>
      <w:r w:rsidRPr="00C56788">
        <w:rPr>
          <w:rFonts w:ascii="Times New Roman" w:eastAsia="Arial" w:hAnsi="Times New Roman" w:cs="Times New Roman"/>
          <w:color w:val="000000"/>
          <w:sz w:val="22"/>
          <w:szCs w:val="22"/>
        </w:rPr>
        <w:t>Ocorrendo</w:t>
      </w:r>
      <w:r w:rsidRPr="00C56788">
        <w:rPr>
          <w:rFonts w:ascii="Times New Roman" w:hAnsi="Times New Roman" w:cs="Times New Roman"/>
          <w:color w:val="000000"/>
          <w:sz w:val="22"/>
          <w:szCs w:val="22"/>
        </w:rPr>
        <w:t xml:space="preserve"> decretação de feriado ou outro fato superveniente que impeça a realização da sessão pública de abertura das propostas na data designada no edital, ela será automaticamente transferida para o primeiro dia útil subsequente, no mesmo horário, independentemente de nova comunicação.</w:t>
      </w:r>
    </w:p>
    <w:p w14:paraId="7256D269" w14:textId="77777777" w:rsidR="00F40E09" w:rsidRPr="00C56788" w:rsidRDefault="00F40E09" w:rsidP="00F40E09">
      <w:pPr>
        <w:pStyle w:val="Recuodecorpodetexto3"/>
        <w:spacing w:before="57"/>
        <w:ind w:left="0"/>
        <w:jc w:val="both"/>
        <w:rPr>
          <w:rFonts w:ascii="Times New Roman" w:hAnsi="Times New Roman" w:cs="Times New Roman"/>
          <w:sz w:val="22"/>
          <w:szCs w:val="22"/>
        </w:rPr>
      </w:pPr>
      <w:r w:rsidRPr="00C56788">
        <w:rPr>
          <w:rFonts w:ascii="Times New Roman" w:eastAsia="Arial" w:hAnsi="Times New Roman" w:cs="Times New Roman"/>
          <w:b/>
          <w:bCs/>
          <w:sz w:val="22"/>
          <w:szCs w:val="22"/>
        </w:rPr>
        <w:t>1</w:t>
      </w:r>
      <w:r>
        <w:rPr>
          <w:rFonts w:ascii="Times New Roman" w:eastAsia="Arial" w:hAnsi="Times New Roman" w:cs="Times New Roman"/>
          <w:b/>
          <w:bCs/>
          <w:sz w:val="22"/>
          <w:szCs w:val="22"/>
        </w:rPr>
        <w:t>4</w:t>
      </w:r>
      <w:r w:rsidRPr="00C56788">
        <w:rPr>
          <w:rFonts w:ascii="Times New Roman" w:eastAsia="Arial" w:hAnsi="Times New Roman" w:cs="Times New Roman"/>
          <w:b/>
          <w:bCs/>
          <w:color w:val="000000"/>
          <w:sz w:val="22"/>
          <w:szCs w:val="22"/>
        </w:rPr>
        <w:t xml:space="preserve">.3 </w:t>
      </w:r>
      <w:r w:rsidRPr="00C56788">
        <w:rPr>
          <w:rFonts w:ascii="Times New Roman" w:eastAsia="Verdana" w:hAnsi="Times New Roman" w:cs="Times New Roman"/>
          <w:color w:val="000000"/>
          <w:sz w:val="22"/>
          <w:szCs w:val="22"/>
        </w:rPr>
        <w:t>É facultado ao(a) pregoeiro(a) a promoção de diligência destinada a esclarecer ou a complementar a instrução do processo.</w:t>
      </w:r>
    </w:p>
    <w:p w14:paraId="07D2FB7C" w14:textId="77777777" w:rsidR="00F40E09" w:rsidRPr="00C56788" w:rsidRDefault="00F40E09" w:rsidP="00F40E09">
      <w:pPr>
        <w:pStyle w:val="Recuodecorpodetexto3"/>
        <w:spacing w:before="57"/>
        <w:ind w:left="0"/>
        <w:jc w:val="both"/>
        <w:rPr>
          <w:rFonts w:ascii="Times New Roman" w:hAnsi="Times New Roman" w:cs="Times New Roman"/>
          <w:sz w:val="22"/>
          <w:szCs w:val="22"/>
        </w:rPr>
      </w:pPr>
      <w:r w:rsidRPr="00C56788">
        <w:rPr>
          <w:rFonts w:ascii="Times New Roman" w:eastAsia="Arial" w:hAnsi="Times New Roman" w:cs="Times New Roman"/>
          <w:b/>
          <w:bCs/>
          <w:sz w:val="22"/>
          <w:szCs w:val="22"/>
        </w:rPr>
        <w:t>1</w:t>
      </w:r>
      <w:r>
        <w:rPr>
          <w:rFonts w:ascii="Times New Roman" w:eastAsia="Arial" w:hAnsi="Times New Roman" w:cs="Times New Roman"/>
          <w:b/>
          <w:bCs/>
          <w:sz w:val="22"/>
          <w:szCs w:val="22"/>
        </w:rPr>
        <w:t>4</w:t>
      </w:r>
      <w:r w:rsidRPr="00C56788">
        <w:rPr>
          <w:rFonts w:ascii="Times New Roman" w:eastAsia="Arial" w:hAnsi="Times New Roman" w:cs="Times New Roman"/>
          <w:b/>
          <w:bCs/>
          <w:color w:val="000000"/>
          <w:sz w:val="22"/>
          <w:szCs w:val="22"/>
        </w:rPr>
        <w:t xml:space="preserve">.4 </w:t>
      </w:r>
      <w:r w:rsidRPr="00C56788">
        <w:rPr>
          <w:rFonts w:ascii="Times New Roman" w:hAnsi="Times New Roman" w:cs="Times New Roman"/>
          <w:color w:val="000000"/>
          <w:sz w:val="22"/>
          <w:szCs w:val="22"/>
        </w:rPr>
        <w:t>O licitante é responsável pelo ônus decorrente da perda de negócios, resultante da inobservância de quaisquer mensagens emitidas pelo(a) pregoeiro(a) ou pelo sistema, ainda que ocorra a sua desconexão.</w:t>
      </w:r>
    </w:p>
    <w:p w14:paraId="440688E8" w14:textId="77777777" w:rsidR="00F40E09" w:rsidRPr="00C56788" w:rsidRDefault="00F40E09" w:rsidP="00F40E09">
      <w:pPr>
        <w:pStyle w:val="Recuodecorpodetexto3"/>
        <w:spacing w:before="57"/>
        <w:ind w:left="0"/>
        <w:jc w:val="both"/>
        <w:rPr>
          <w:rFonts w:ascii="Times New Roman" w:hAnsi="Times New Roman" w:cs="Times New Roman"/>
          <w:sz w:val="22"/>
          <w:szCs w:val="22"/>
        </w:rPr>
      </w:pPr>
      <w:r w:rsidRPr="00C56788">
        <w:rPr>
          <w:rFonts w:ascii="Times New Roman" w:eastAsia="Arial" w:hAnsi="Times New Roman" w:cs="Times New Roman"/>
          <w:b/>
          <w:bCs/>
          <w:sz w:val="22"/>
          <w:szCs w:val="22"/>
        </w:rPr>
        <w:t>1</w:t>
      </w:r>
      <w:r>
        <w:rPr>
          <w:rFonts w:ascii="Times New Roman" w:eastAsia="Arial" w:hAnsi="Times New Roman" w:cs="Times New Roman"/>
          <w:b/>
          <w:bCs/>
          <w:sz w:val="22"/>
          <w:szCs w:val="22"/>
        </w:rPr>
        <w:t>4</w:t>
      </w:r>
      <w:r w:rsidRPr="00C56788">
        <w:rPr>
          <w:rFonts w:ascii="Times New Roman" w:eastAsia="Arial" w:hAnsi="Times New Roman" w:cs="Times New Roman"/>
          <w:b/>
          <w:bCs/>
          <w:color w:val="000000"/>
          <w:sz w:val="22"/>
          <w:szCs w:val="22"/>
        </w:rPr>
        <w:t xml:space="preserve">.5 </w:t>
      </w:r>
      <w:r w:rsidRPr="00C56788">
        <w:rPr>
          <w:rFonts w:ascii="Times New Roman" w:eastAsia="Arial" w:hAnsi="Times New Roman" w:cs="Times New Roman"/>
          <w:color w:val="000000"/>
          <w:sz w:val="22"/>
          <w:szCs w:val="22"/>
        </w:rPr>
        <w:t>A</w:t>
      </w:r>
      <w:r w:rsidRPr="00C56788">
        <w:rPr>
          <w:rFonts w:ascii="Times New Roman" w:eastAsia="Myriad Pro" w:hAnsi="Times New Roman" w:cs="Times New Roman"/>
          <w:color w:val="000000"/>
          <w:sz w:val="22"/>
          <w:szCs w:val="22"/>
        </w:rPr>
        <w:t xml:space="preserve"> </w:t>
      </w:r>
      <w:r w:rsidRPr="00C56788">
        <w:rPr>
          <w:rFonts w:ascii="Times New Roman" w:hAnsi="Times New Roman" w:cs="Times New Roman"/>
          <w:color w:val="000000"/>
          <w:sz w:val="22"/>
          <w:szCs w:val="22"/>
        </w:rPr>
        <w:t>não</w:t>
      </w:r>
      <w:r w:rsidRPr="00C56788">
        <w:rPr>
          <w:rFonts w:ascii="Times New Roman" w:eastAsia="Myriad Pro" w:hAnsi="Times New Roman" w:cs="Times New Roman"/>
          <w:color w:val="000000"/>
          <w:sz w:val="22"/>
          <w:szCs w:val="22"/>
        </w:rPr>
        <w:t xml:space="preserve"> </w:t>
      </w:r>
      <w:r w:rsidRPr="00C56788">
        <w:rPr>
          <w:rFonts w:ascii="Times New Roman" w:hAnsi="Times New Roman" w:cs="Times New Roman"/>
          <w:color w:val="000000"/>
          <w:sz w:val="22"/>
          <w:szCs w:val="22"/>
        </w:rPr>
        <w:t>apresentação</w:t>
      </w:r>
      <w:r w:rsidRPr="00C56788">
        <w:rPr>
          <w:rFonts w:ascii="Times New Roman" w:eastAsia="Myriad Pro" w:hAnsi="Times New Roman" w:cs="Times New Roman"/>
          <w:color w:val="000000"/>
          <w:sz w:val="22"/>
          <w:szCs w:val="22"/>
        </w:rPr>
        <w:t xml:space="preserve"> </w:t>
      </w:r>
      <w:r w:rsidRPr="00C56788">
        <w:rPr>
          <w:rFonts w:ascii="Times New Roman" w:hAnsi="Times New Roman" w:cs="Times New Roman"/>
          <w:color w:val="000000"/>
          <w:sz w:val="22"/>
          <w:szCs w:val="22"/>
        </w:rPr>
        <w:t>de</w:t>
      </w:r>
      <w:r w:rsidRPr="00C56788">
        <w:rPr>
          <w:rFonts w:ascii="Times New Roman" w:eastAsia="Myriad Pro" w:hAnsi="Times New Roman" w:cs="Times New Roman"/>
          <w:color w:val="000000"/>
          <w:sz w:val="22"/>
          <w:szCs w:val="22"/>
        </w:rPr>
        <w:t xml:space="preserve"> </w:t>
      </w:r>
      <w:r w:rsidRPr="00C56788">
        <w:rPr>
          <w:rFonts w:ascii="Times New Roman" w:hAnsi="Times New Roman" w:cs="Times New Roman"/>
          <w:color w:val="000000"/>
          <w:sz w:val="22"/>
          <w:szCs w:val="22"/>
        </w:rPr>
        <w:t>qualquer</w:t>
      </w:r>
      <w:r w:rsidRPr="00C56788">
        <w:rPr>
          <w:rFonts w:ascii="Times New Roman" w:eastAsia="Myriad Pro" w:hAnsi="Times New Roman" w:cs="Times New Roman"/>
          <w:color w:val="000000"/>
          <w:sz w:val="22"/>
          <w:szCs w:val="22"/>
        </w:rPr>
        <w:t xml:space="preserve"> </w:t>
      </w:r>
      <w:r w:rsidRPr="00C56788">
        <w:rPr>
          <w:rFonts w:ascii="Times New Roman" w:hAnsi="Times New Roman" w:cs="Times New Roman"/>
          <w:color w:val="000000"/>
          <w:sz w:val="22"/>
          <w:szCs w:val="22"/>
        </w:rPr>
        <w:t>documento</w:t>
      </w:r>
      <w:r w:rsidRPr="00C56788">
        <w:rPr>
          <w:rFonts w:ascii="Times New Roman" w:eastAsia="Myriad Pro" w:hAnsi="Times New Roman" w:cs="Times New Roman"/>
          <w:color w:val="000000"/>
          <w:sz w:val="22"/>
          <w:szCs w:val="22"/>
        </w:rPr>
        <w:t xml:space="preserve"> </w:t>
      </w:r>
      <w:r w:rsidRPr="00C56788">
        <w:rPr>
          <w:rFonts w:ascii="Times New Roman" w:hAnsi="Times New Roman" w:cs="Times New Roman"/>
          <w:color w:val="000000"/>
          <w:sz w:val="22"/>
          <w:szCs w:val="22"/>
        </w:rPr>
        <w:t>ou</w:t>
      </w:r>
      <w:r w:rsidRPr="00C56788">
        <w:rPr>
          <w:rFonts w:ascii="Times New Roman" w:eastAsia="Myriad Pro" w:hAnsi="Times New Roman" w:cs="Times New Roman"/>
          <w:color w:val="000000"/>
          <w:sz w:val="22"/>
          <w:szCs w:val="22"/>
        </w:rPr>
        <w:t xml:space="preserve"> </w:t>
      </w:r>
      <w:r w:rsidRPr="00C56788">
        <w:rPr>
          <w:rFonts w:ascii="Times New Roman" w:hAnsi="Times New Roman" w:cs="Times New Roman"/>
          <w:color w:val="000000"/>
          <w:sz w:val="22"/>
          <w:szCs w:val="22"/>
        </w:rPr>
        <w:t>a</w:t>
      </w:r>
      <w:r w:rsidRPr="00C56788">
        <w:rPr>
          <w:rFonts w:ascii="Times New Roman" w:eastAsia="Myriad Pro" w:hAnsi="Times New Roman" w:cs="Times New Roman"/>
          <w:color w:val="000000"/>
          <w:sz w:val="22"/>
          <w:szCs w:val="22"/>
        </w:rPr>
        <w:t xml:space="preserve"> </w:t>
      </w:r>
      <w:r w:rsidRPr="00C56788">
        <w:rPr>
          <w:rFonts w:ascii="Times New Roman" w:hAnsi="Times New Roman" w:cs="Times New Roman"/>
          <w:color w:val="000000"/>
          <w:sz w:val="22"/>
          <w:szCs w:val="22"/>
        </w:rPr>
        <w:t>apresentação</w:t>
      </w:r>
      <w:r w:rsidRPr="00C56788">
        <w:rPr>
          <w:rFonts w:ascii="Times New Roman" w:eastAsia="Myriad Pro" w:hAnsi="Times New Roman" w:cs="Times New Roman"/>
          <w:color w:val="000000"/>
          <w:sz w:val="22"/>
          <w:szCs w:val="22"/>
        </w:rPr>
        <w:t xml:space="preserve"> </w:t>
      </w:r>
      <w:r w:rsidRPr="00C56788">
        <w:rPr>
          <w:rFonts w:ascii="Times New Roman" w:hAnsi="Times New Roman" w:cs="Times New Roman"/>
          <w:color w:val="000000"/>
          <w:sz w:val="22"/>
          <w:szCs w:val="22"/>
        </w:rPr>
        <w:t>com</w:t>
      </w:r>
      <w:r w:rsidRPr="00C56788">
        <w:rPr>
          <w:rFonts w:ascii="Times New Roman" w:eastAsia="Myriad Pro" w:hAnsi="Times New Roman" w:cs="Times New Roman"/>
          <w:color w:val="000000"/>
          <w:sz w:val="22"/>
          <w:szCs w:val="22"/>
        </w:rPr>
        <w:t xml:space="preserve"> </w:t>
      </w:r>
      <w:r w:rsidRPr="00C56788">
        <w:rPr>
          <w:rFonts w:ascii="Times New Roman" w:hAnsi="Times New Roman" w:cs="Times New Roman"/>
          <w:color w:val="000000"/>
          <w:sz w:val="22"/>
          <w:szCs w:val="22"/>
        </w:rPr>
        <w:t>prazo</w:t>
      </w:r>
      <w:r w:rsidRPr="00C56788">
        <w:rPr>
          <w:rFonts w:ascii="Times New Roman" w:eastAsia="Myriad Pro" w:hAnsi="Times New Roman" w:cs="Times New Roman"/>
          <w:color w:val="000000"/>
          <w:sz w:val="22"/>
          <w:szCs w:val="22"/>
        </w:rPr>
        <w:t xml:space="preserve"> </w:t>
      </w:r>
      <w:r w:rsidRPr="00C56788">
        <w:rPr>
          <w:rFonts w:ascii="Times New Roman" w:hAnsi="Times New Roman" w:cs="Times New Roman"/>
          <w:color w:val="000000"/>
          <w:sz w:val="22"/>
          <w:szCs w:val="22"/>
        </w:rPr>
        <w:t>de</w:t>
      </w:r>
      <w:r w:rsidRPr="00C56788">
        <w:rPr>
          <w:rFonts w:ascii="Times New Roman" w:eastAsia="Myriad Pro" w:hAnsi="Times New Roman" w:cs="Times New Roman"/>
          <w:color w:val="000000"/>
          <w:sz w:val="22"/>
          <w:szCs w:val="22"/>
        </w:rPr>
        <w:t xml:space="preserve"> </w:t>
      </w:r>
      <w:r w:rsidRPr="00C56788">
        <w:rPr>
          <w:rFonts w:ascii="Times New Roman" w:hAnsi="Times New Roman" w:cs="Times New Roman"/>
          <w:color w:val="000000"/>
          <w:sz w:val="22"/>
          <w:szCs w:val="22"/>
        </w:rPr>
        <w:t>validade</w:t>
      </w:r>
      <w:r w:rsidRPr="00C56788">
        <w:rPr>
          <w:rFonts w:ascii="Times New Roman" w:eastAsia="Myriad Pro" w:hAnsi="Times New Roman" w:cs="Times New Roman"/>
          <w:color w:val="000000"/>
          <w:sz w:val="22"/>
          <w:szCs w:val="22"/>
        </w:rPr>
        <w:t xml:space="preserve"> </w:t>
      </w:r>
      <w:r w:rsidRPr="00C56788">
        <w:rPr>
          <w:rFonts w:ascii="Times New Roman" w:hAnsi="Times New Roman" w:cs="Times New Roman"/>
          <w:color w:val="000000"/>
          <w:sz w:val="22"/>
          <w:szCs w:val="22"/>
        </w:rPr>
        <w:t>expirado</w:t>
      </w:r>
      <w:r w:rsidRPr="00C56788">
        <w:rPr>
          <w:rFonts w:ascii="Times New Roman" w:eastAsia="Myriad Pro" w:hAnsi="Times New Roman" w:cs="Times New Roman"/>
          <w:color w:val="000000"/>
          <w:sz w:val="22"/>
          <w:szCs w:val="22"/>
        </w:rPr>
        <w:t xml:space="preserve"> </w:t>
      </w:r>
      <w:r w:rsidRPr="00C56788">
        <w:rPr>
          <w:rFonts w:ascii="Times New Roman" w:hAnsi="Times New Roman" w:cs="Times New Roman"/>
          <w:color w:val="000000"/>
          <w:sz w:val="22"/>
          <w:szCs w:val="22"/>
        </w:rPr>
        <w:t>implicará</w:t>
      </w:r>
      <w:r w:rsidRPr="00C56788">
        <w:rPr>
          <w:rFonts w:ascii="Times New Roman" w:eastAsia="Myriad Pro" w:hAnsi="Times New Roman" w:cs="Times New Roman"/>
          <w:color w:val="000000"/>
          <w:sz w:val="22"/>
          <w:szCs w:val="22"/>
        </w:rPr>
        <w:t xml:space="preserve"> </w:t>
      </w:r>
      <w:r w:rsidRPr="00C56788">
        <w:rPr>
          <w:rFonts w:ascii="Times New Roman" w:hAnsi="Times New Roman" w:cs="Times New Roman"/>
          <w:color w:val="000000"/>
          <w:sz w:val="22"/>
          <w:szCs w:val="22"/>
        </w:rPr>
        <w:t>desclassificação ou inabilitação</w:t>
      </w:r>
      <w:r w:rsidRPr="00C56788">
        <w:rPr>
          <w:rFonts w:ascii="Times New Roman" w:eastAsia="Myriad Pro" w:hAnsi="Times New Roman" w:cs="Times New Roman"/>
          <w:color w:val="000000"/>
          <w:sz w:val="22"/>
          <w:szCs w:val="22"/>
        </w:rPr>
        <w:t xml:space="preserve"> </w:t>
      </w:r>
      <w:r w:rsidRPr="00C56788">
        <w:rPr>
          <w:rFonts w:ascii="Times New Roman" w:hAnsi="Times New Roman" w:cs="Times New Roman"/>
          <w:color w:val="000000"/>
          <w:sz w:val="22"/>
          <w:szCs w:val="22"/>
        </w:rPr>
        <w:t>do</w:t>
      </w:r>
      <w:r w:rsidRPr="00C56788">
        <w:rPr>
          <w:rFonts w:ascii="Times New Roman" w:eastAsia="Myriad Pro" w:hAnsi="Times New Roman" w:cs="Times New Roman"/>
          <w:color w:val="000000"/>
          <w:sz w:val="22"/>
          <w:szCs w:val="22"/>
        </w:rPr>
        <w:t xml:space="preserve"> </w:t>
      </w:r>
      <w:r w:rsidRPr="00C56788">
        <w:rPr>
          <w:rFonts w:ascii="Times New Roman" w:hAnsi="Times New Roman" w:cs="Times New Roman"/>
          <w:color w:val="000000"/>
          <w:sz w:val="22"/>
          <w:szCs w:val="22"/>
        </w:rPr>
        <w:t>licitante.</w:t>
      </w:r>
    </w:p>
    <w:p w14:paraId="49BF0359" w14:textId="77777777" w:rsidR="00F40E09" w:rsidRPr="00C56788" w:rsidRDefault="00F40E09" w:rsidP="00F40E09">
      <w:pPr>
        <w:spacing w:before="57"/>
        <w:ind w:left="9" w:right="-55"/>
        <w:jc w:val="both"/>
        <w:rPr>
          <w:rFonts w:ascii="Times New Roman" w:hAnsi="Times New Roman" w:cs="Times New Roman"/>
          <w:sz w:val="22"/>
          <w:szCs w:val="22"/>
        </w:rPr>
      </w:pPr>
      <w:r w:rsidRPr="00C56788">
        <w:rPr>
          <w:rFonts w:ascii="Times New Roman" w:eastAsia="Arial" w:hAnsi="Times New Roman" w:cs="Times New Roman"/>
          <w:b/>
          <w:bCs/>
          <w:sz w:val="22"/>
          <w:szCs w:val="22"/>
        </w:rPr>
        <w:t>1</w:t>
      </w:r>
      <w:r>
        <w:rPr>
          <w:rFonts w:ascii="Times New Roman" w:eastAsia="Arial" w:hAnsi="Times New Roman" w:cs="Times New Roman"/>
          <w:b/>
          <w:bCs/>
          <w:sz w:val="22"/>
          <w:szCs w:val="22"/>
        </w:rPr>
        <w:t>4</w:t>
      </w:r>
      <w:r w:rsidRPr="00C56788">
        <w:rPr>
          <w:rStyle w:val="Fontepargpadro2"/>
          <w:rFonts w:ascii="Times New Roman" w:eastAsia="Arial" w:hAnsi="Times New Roman" w:cs="Times New Roman"/>
          <w:b/>
          <w:bCs/>
          <w:color w:val="000000"/>
          <w:sz w:val="22"/>
          <w:szCs w:val="22"/>
          <w:u w:val="single"/>
        </w:rPr>
        <w:t xml:space="preserve">.6 </w:t>
      </w:r>
      <w:r w:rsidRPr="00C56788">
        <w:rPr>
          <w:rStyle w:val="Fontepargpadro2"/>
          <w:rFonts w:ascii="Times New Roman" w:hAnsi="Times New Roman" w:cs="Times New Roman"/>
          <w:b/>
          <w:color w:val="000000"/>
          <w:sz w:val="22"/>
          <w:szCs w:val="22"/>
          <w:u w:val="single"/>
        </w:rPr>
        <w:t>Os</w:t>
      </w:r>
      <w:r w:rsidRPr="00C56788">
        <w:rPr>
          <w:rStyle w:val="Fontepargpadro2"/>
          <w:rFonts w:ascii="Times New Roman" w:eastAsia="Myriad Pro" w:hAnsi="Times New Roman" w:cs="Times New Roman"/>
          <w:b/>
          <w:color w:val="000000"/>
          <w:sz w:val="22"/>
          <w:szCs w:val="22"/>
          <w:u w:val="single"/>
        </w:rPr>
        <w:t xml:space="preserve"> </w:t>
      </w:r>
      <w:r w:rsidRPr="00C56788">
        <w:rPr>
          <w:rStyle w:val="Fontepargpadro2"/>
          <w:rFonts w:ascii="Times New Roman" w:hAnsi="Times New Roman" w:cs="Times New Roman"/>
          <w:b/>
          <w:color w:val="000000"/>
          <w:sz w:val="22"/>
          <w:szCs w:val="22"/>
          <w:u w:val="single"/>
        </w:rPr>
        <w:t>documentos</w:t>
      </w:r>
      <w:r w:rsidRPr="00C56788">
        <w:rPr>
          <w:rStyle w:val="Fontepargpadro2"/>
          <w:rFonts w:ascii="Times New Roman" w:eastAsia="Myriad Pro" w:hAnsi="Times New Roman" w:cs="Times New Roman"/>
          <w:b/>
          <w:color w:val="000000"/>
          <w:sz w:val="22"/>
          <w:szCs w:val="22"/>
          <w:u w:val="single"/>
        </w:rPr>
        <w:t xml:space="preserve"> </w:t>
      </w:r>
      <w:r w:rsidRPr="00C56788">
        <w:rPr>
          <w:rStyle w:val="Fontepargpadro2"/>
          <w:rFonts w:ascii="Times New Roman" w:hAnsi="Times New Roman" w:cs="Times New Roman"/>
          <w:b/>
          <w:color w:val="000000"/>
          <w:sz w:val="22"/>
          <w:szCs w:val="22"/>
          <w:u w:val="single"/>
        </w:rPr>
        <w:t>que</w:t>
      </w:r>
      <w:r w:rsidRPr="00C56788">
        <w:rPr>
          <w:rStyle w:val="Fontepargpadro2"/>
          <w:rFonts w:ascii="Times New Roman" w:eastAsia="Myriad Pro" w:hAnsi="Times New Roman" w:cs="Times New Roman"/>
          <w:b/>
          <w:color w:val="000000"/>
          <w:sz w:val="22"/>
          <w:szCs w:val="22"/>
          <w:u w:val="single"/>
        </w:rPr>
        <w:t xml:space="preserve"> </w:t>
      </w:r>
      <w:r w:rsidRPr="00C56788">
        <w:rPr>
          <w:rStyle w:val="Fontepargpadro2"/>
          <w:rFonts w:ascii="Times New Roman" w:hAnsi="Times New Roman" w:cs="Times New Roman"/>
          <w:b/>
          <w:color w:val="000000"/>
          <w:sz w:val="22"/>
          <w:szCs w:val="22"/>
          <w:u w:val="single"/>
        </w:rPr>
        <w:t>não</w:t>
      </w:r>
      <w:r w:rsidRPr="00C56788">
        <w:rPr>
          <w:rStyle w:val="Fontepargpadro2"/>
          <w:rFonts w:ascii="Times New Roman" w:eastAsia="Myriad Pro" w:hAnsi="Times New Roman" w:cs="Times New Roman"/>
          <w:b/>
          <w:color w:val="000000"/>
          <w:sz w:val="22"/>
          <w:szCs w:val="22"/>
          <w:u w:val="single"/>
        </w:rPr>
        <w:t xml:space="preserve"> </w:t>
      </w:r>
      <w:r w:rsidRPr="00C56788">
        <w:rPr>
          <w:rStyle w:val="Fontepargpadro2"/>
          <w:rFonts w:ascii="Times New Roman" w:hAnsi="Times New Roman" w:cs="Times New Roman"/>
          <w:b/>
          <w:color w:val="000000"/>
          <w:sz w:val="22"/>
          <w:szCs w:val="22"/>
          <w:u w:val="single"/>
        </w:rPr>
        <w:t>mencionarem</w:t>
      </w:r>
      <w:r w:rsidRPr="00C56788">
        <w:rPr>
          <w:rStyle w:val="Fontepargpadro2"/>
          <w:rFonts w:ascii="Times New Roman" w:eastAsia="Myriad Pro" w:hAnsi="Times New Roman" w:cs="Times New Roman"/>
          <w:b/>
          <w:color w:val="000000"/>
          <w:sz w:val="22"/>
          <w:szCs w:val="22"/>
          <w:u w:val="single"/>
        </w:rPr>
        <w:t xml:space="preserve"> </w:t>
      </w:r>
      <w:r w:rsidRPr="00C56788">
        <w:rPr>
          <w:rStyle w:val="Fontepargpadro2"/>
          <w:rFonts w:ascii="Times New Roman" w:hAnsi="Times New Roman" w:cs="Times New Roman"/>
          <w:b/>
          <w:color w:val="000000"/>
          <w:sz w:val="22"/>
          <w:szCs w:val="22"/>
          <w:u w:val="single"/>
        </w:rPr>
        <w:t>o</w:t>
      </w:r>
      <w:r w:rsidRPr="00C56788">
        <w:rPr>
          <w:rStyle w:val="Fontepargpadro2"/>
          <w:rFonts w:ascii="Times New Roman" w:eastAsia="Myriad Pro" w:hAnsi="Times New Roman" w:cs="Times New Roman"/>
          <w:b/>
          <w:color w:val="000000"/>
          <w:sz w:val="22"/>
          <w:szCs w:val="22"/>
          <w:u w:val="single"/>
        </w:rPr>
        <w:t xml:space="preserve"> </w:t>
      </w:r>
      <w:r w:rsidRPr="00C56788">
        <w:rPr>
          <w:rStyle w:val="Fontepargpadro2"/>
          <w:rFonts w:ascii="Times New Roman" w:hAnsi="Times New Roman" w:cs="Times New Roman"/>
          <w:b/>
          <w:color w:val="000000"/>
          <w:sz w:val="22"/>
          <w:szCs w:val="22"/>
          <w:u w:val="single"/>
        </w:rPr>
        <w:t>prazo</w:t>
      </w:r>
      <w:r w:rsidRPr="00C56788">
        <w:rPr>
          <w:rStyle w:val="Fontepargpadro2"/>
          <w:rFonts w:ascii="Times New Roman" w:eastAsia="Myriad Pro" w:hAnsi="Times New Roman" w:cs="Times New Roman"/>
          <w:b/>
          <w:color w:val="000000"/>
          <w:sz w:val="22"/>
          <w:szCs w:val="22"/>
          <w:u w:val="single"/>
        </w:rPr>
        <w:t xml:space="preserve"> </w:t>
      </w:r>
      <w:r w:rsidRPr="00C56788">
        <w:rPr>
          <w:rStyle w:val="Fontepargpadro2"/>
          <w:rFonts w:ascii="Times New Roman" w:hAnsi="Times New Roman" w:cs="Times New Roman"/>
          <w:b/>
          <w:color w:val="000000"/>
          <w:sz w:val="22"/>
          <w:szCs w:val="22"/>
          <w:u w:val="single"/>
        </w:rPr>
        <w:t>de</w:t>
      </w:r>
      <w:r w:rsidRPr="00C56788">
        <w:rPr>
          <w:rStyle w:val="Fontepargpadro2"/>
          <w:rFonts w:ascii="Times New Roman" w:eastAsia="Myriad Pro" w:hAnsi="Times New Roman" w:cs="Times New Roman"/>
          <w:b/>
          <w:color w:val="000000"/>
          <w:sz w:val="22"/>
          <w:szCs w:val="22"/>
          <w:u w:val="single"/>
        </w:rPr>
        <w:t xml:space="preserve"> </w:t>
      </w:r>
      <w:r w:rsidRPr="00C56788">
        <w:rPr>
          <w:rStyle w:val="Fontepargpadro2"/>
          <w:rFonts w:ascii="Times New Roman" w:hAnsi="Times New Roman" w:cs="Times New Roman"/>
          <w:b/>
          <w:color w:val="000000"/>
          <w:sz w:val="22"/>
          <w:szCs w:val="22"/>
          <w:u w:val="single"/>
        </w:rPr>
        <w:t>validade</w:t>
      </w:r>
      <w:r w:rsidRPr="00C56788">
        <w:rPr>
          <w:rStyle w:val="Fontepargpadro2"/>
          <w:rFonts w:ascii="Times New Roman" w:eastAsia="Myriad Pro" w:hAnsi="Times New Roman" w:cs="Times New Roman"/>
          <w:b/>
          <w:color w:val="000000"/>
          <w:sz w:val="22"/>
          <w:szCs w:val="22"/>
          <w:u w:val="single"/>
        </w:rPr>
        <w:t xml:space="preserve"> </w:t>
      </w:r>
      <w:r w:rsidRPr="00C56788">
        <w:rPr>
          <w:rStyle w:val="Fontepargpadro2"/>
          <w:rFonts w:ascii="Times New Roman" w:hAnsi="Times New Roman" w:cs="Times New Roman"/>
          <w:b/>
          <w:color w:val="000000"/>
          <w:sz w:val="22"/>
          <w:szCs w:val="22"/>
          <w:u w:val="single"/>
        </w:rPr>
        <w:t>serão</w:t>
      </w:r>
      <w:r w:rsidRPr="00C56788">
        <w:rPr>
          <w:rStyle w:val="Fontepargpadro2"/>
          <w:rFonts w:ascii="Times New Roman" w:eastAsia="Myriad Pro" w:hAnsi="Times New Roman" w:cs="Times New Roman"/>
          <w:b/>
          <w:color w:val="000000"/>
          <w:sz w:val="22"/>
          <w:szCs w:val="22"/>
          <w:u w:val="single"/>
        </w:rPr>
        <w:t xml:space="preserve"> </w:t>
      </w:r>
      <w:r w:rsidRPr="00C56788">
        <w:rPr>
          <w:rStyle w:val="Fontepargpadro2"/>
          <w:rFonts w:ascii="Times New Roman" w:hAnsi="Times New Roman" w:cs="Times New Roman"/>
          <w:b/>
          <w:color w:val="000000"/>
          <w:sz w:val="22"/>
          <w:szCs w:val="22"/>
          <w:u w:val="single"/>
        </w:rPr>
        <w:t>considerados</w:t>
      </w:r>
      <w:r w:rsidRPr="00C56788">
        <w:rPr>
          <w:rStyle w:val="Fontepargpadro2"/>
          <w:rFonts w:ascii="Times New Roman" w:eastAsia="Myriad Pro" w:hAnsi="Times New Roman" w:cs="Times New Roman"/>
          <w:b/>
          <w:color w:val="000000"/>
          <w:sz w:val="22"/>
          <w:szCs w:val="22"/>
          <w:u w:val="single"/>
        </w:rPr>
        <w:t xml:space="preserve"> </w:t>
      </w:r>
      <w:r w:rsidRPr="00C56788">
        <w:rPr>
          <w:rStyle w:val="Fontepargpadro2"/>
          <w:rFonts w:ascii="Times New Roman" w:hAnsi="Times New Roman" w:cs="Times New Roman"/>
          <w:b/>
          <w:color w:val="000000"/>
          <w:sz w:val="22"/>
          <w:szCs w:val="22"/>
          <w:u w:val="single"/>
        </w:rPr>
        <w:t>válidos</w:t>
      </w:r>
      <w:r w:rsidRPr="00C56788">
        <w:rPr>
          <w:rStyle w:val="Fontepargpadro2"/>
          <w:rFonts w:ascii="Times New Roman" w:eastAsia="Myriad Pro" w:hAnsi="Times New Roman" w:cs="Times New Roman"/>
          <w:b/>
          <w:color w:val="000000"/>
          <w:sz w:val="22"/>
          <w:szCs w:val="22"/>
          <w:u w:val="single"/>
        </w:rPr>
        <w:t xml:space="preserve"> </w:t>
      </w:r>
      <w:r w:rsidRPr="00C56788">
        <w:rPr>
          <w:rStyle w:val="Fontepargpadro2"/>
          <w:rFonts w:ascii="Times New Roman" w:hAnsi="Times New Roman" w:cs="Times New Roman"/>
          <w:b/>
          <w:color w:val="000000"/>
          <w:sz w:val="22"/>
          <w:szCs w:val="22"/>
          <w:u w:val="single"/>
        </w:rPr>
        <w:t>por</w:t>
      </w:r>
      <w:r w:rsidRPr="00C56788">
        <w:rPr>
          <w:rStyle w:val="Fontepargpadro2"/>
          <w:rFonts w:ascii="Times New Roman" w:eastAsia="Myriad Pro" w:hAnsi="Times New Roman" w:cs="Times New Roman"/>
          <w:b/>
          <w:color w:val="000000"/>
          <w:sz w:val="22"/>
          <w:szCs w:val="22"/>
          <w:u w:val="single"/>
        </w:rPr>
        <w:t xml:space="preserve"> </w:t>
      </w:r>
      <w:r w:rsidRPr="00C56788">
        <w:rPr>
          <w:rStyle w:val="Fontepargpadro2"/>
          <w:rFonts w:ascii="Times New Roman" w:hAnsi="Times New Roman" w:cs="Times New Roman"/>
          <w:b/>
          <w:color w:val="000000"/>
          <w:sz w:val="22"/>
          <w:szCs w:val="22"/>
          <w:u w:val="single"/>
        </w:rPr>
        <w:t>90</w:t>
      </w:r>
      <w:r w:rsidRPr="00C56788">
        <w:rPr>
          <w:rStyle w:val="Fontepargpadro2"/>
          <w:rFonts w:ascii="Times New Roman" w:eastAsia="Myriad Pro" w:hAnsi="Times New Roman" w:cs="Times New Roman"/>
          <w:b/>
          <w:color w:val="000000"/>
          <w:sz w:val="22"/>
          <w:szCs w:val="22"/>
          <w:u w:val="single"/>
        </w:rPr>
        <w:t xml:space="preserve"> </w:t>
      </w:r>
      <w:r w:rsidRPr="00C56788">
        <w:rPr>
          <w:rStyle w:val="Fontepargpadro2"/>
          <w:rFonts w:ascii="Times New Roman" w:hAnsi="Times New Roman" w:cs="Times New Roman"/>
          <w:b/>
          <w:color w:val="000000"/>
          <w:sz w:val="22"/>
          <w:szCs w:val="22"/>
          <w:u w:val="single"/>
        </w:rPr>
        <w:t>(noventa)</w:t>
      </w:r>
      <w:r w:rsidRPr="00C56788">
        <w:rPr>
          <w:rStyle w:val="Fontepargpadro2"/>
          <w:rFonts w:ascii="Times New Roman" w:eastAsia="Myriad Pro" w:hAnsi="Times New Roman" w:cs="Times New Roman"/>
          <w:b/>
          <w:color w:val="000000"/>
          <w:sz w:val="22"/>
          <w:szCs w:val="22"/>
          <w:u w:val="single"/>
        </w:rPr>
        <w:t xml:space="preserve"> </w:t>
      </w:r>
      <w:r w:rsidRPr="00C56788">
        <w:rPr>
          <w:rStyle w:val="Fontepargpadro2"/>
          <w:rFonts w:ascii="Times New Roman" w:hAnsi="Times New Roman" w:cs="Times New Roman"/>
          <w:b/>
          <w:color w:val="000000"/>
          <w:sz w:val="22"/>
          <w:szCs w:val="22"/>
          <w:u w:val="single"/>
        </w:rPr>
        <w:t>dias</w:t>
      </w:r>
      <w:r w:rsidRPr="00C56788">
        <w:rPr>
          <w:rStyle w:val="Fontepargpadro2"/>
          <w:rFonts w:ascii="Times New Roman" w:eastAsia="Myriad Pro" w:hAnsi="Times New Roman" w:cs="Times New Roman"/>
          <w:b/>
          <w:color w:val="000000"/>
          <w:sz w:val="22"/>
          <w:szCs w:val="22"/>
          <w:u w:val="single"/>
        </w:rPr>
        <w:t xml:space="preserve"> </w:t>
      </w:r>
      <w:r w:rsidRPr="00C56788">
        <w:rPr>
          <w:rStyle w:val="Fontepargpadro2"/>
          <w:rFonts w:ascii="Times New Roman" w:hAnsi="Times New Roman" w:cs="Times New Roman"/>
          <w:b/>
          <w:color w:val="000000"/>
          <w:sz w:val="22"/>
          <w:szCs w:val="22"/>
          <w:u w:val="single"/>
        </w:rPr>
        <w:t>da</w:t>
      </w:r>
      <w:r w:rsidRPr="00C56788">
        <w:rPr>
          <w:rStyle w:val="Fontepargpadro2"/>
          <w:rFonts w:ascii="Times New Roman" w:eastAsia="Myriad Pro" w:hAnsi="Times New Roman" w:cs="Times New Roman"/>
          <w:b/>
          <w:color w:val="000000"/>
          <w:sz w:val="22"/>
          <w:szCs w:val="22"/>
          <w:u w:val="single"/>
        </w:rPr>
        <w:t xml:space="preserve"> </w:t>
      </w:r>
      <w:r w:rsidRPr="00C56788">
        <w:rPr>
          <w:rStyle w:val="Fontepargpadro2"/>
          <w:rFonts w:ascii="Times New Roman" w:hAnsi="Times New Roman" w:cs="Times New Roman"/>
          <w:b/>
          <w:color w:val="000000"/>
          <w:sz w:val="22"/>
          <w:szCs w:val="22"/>
          <w:u w:val="single"/>
        </w:rPr>
        <w:t>data</w:t>
      </w:r>
      <w:r w:rsidRPr="00C56788">
        <w:rPr>
          <w:rStyle w:val="Fontepargpadro2"/>
          <w:rFonts w:ascii="Times New Roman" w:eastAsia="Myriad Pro" w:hAnsi="Times New Roman" w:cs="Times New Roman"/>
          <w:b/>
          <w:color w:val="000000"/>
          <w:sz w:val="22"/>
          <w:szCs w:val="22"/>
          <w:u w:val="single"/>
        </w:rPr>
        <w:t xml:space="preserve"> </w:t>
      </w:r>
      <w:r w:rsidRPr="00C56788">
        <w:rPr>
          <w:rStyle w:val="Fontepargpadro2"/>
          <w:rFonts w:ascii="Times New Roman" w:hAnsi="Times New Roman" w:cs="Times New Roman"/>
          <w:b/>
          <w:color w:val="000000"/>
          <w:sz w:val="22"/>
          <w:szCs w:val="22"/>
          <w:u w:val="single"/>
        </w:rPr>
        <w:t>da</w:t>
      </w:r>
      <w:r w:rsidRPr="00C56788">
        <w:rPr>
          <w:rStyle w:val="Fontepargpadro2"/>
          <w:rFonts w:ascii="Times New Roman" w:eastAsia="Myriad Pro" w:hAnsi="Times New Roman" w:cs="Times New Roman"/>
          <w:b/>
          <w:color w:val="000000"/>
          <w:sz w:val="22"/>
          <w:szCs w:val="22"/>
          <w:u w:val="single"/>
        </w:rPr>
        <w:t xml:space="preserve"> </w:t>
      </w:r>
      <w:r w:rsidRPr="00C56788">
        <w:rPr>
          <w:rStyle w:val="Fontepargpadro2"/>
          <w:rFonts w:ascii="Times New Roman" w:hAnsi="Times New Roman" w:cs="Times New Roman"/>
          <w:b/>
          <w:color w:val="000000"/>
          <w:sz w:val="22"/>
          <w:szCs w:val="22"/>
          <w:u w:val="single"/>
        </w:rPr>
        <w:t>emissão,</w:t>
      </w:r>
      <w:r w:rsidRPr="00C56788">
        <w:rPr>
          <w:rStyle w:val="Fontepargpadro2"/>
          <w:rFonts w:ascii="Times New Roman" w:eastAsia="Myriad Pro" w:hAnsi="Times New Roman" w:cs="Times New Roman"/>
          <w:b/>
          <w:color w:val="000000"/>
          <w:sz w:val="22"/>
          <w:szCs w:val="22"/>
          <w:u w:val="single"/>
        </w:rPr>
        <w:t xml:space="preserve"> </w:t>
      </w:r>
      <w:r w:rsidRPr="00C56788">
        <w:rPr>
          <w:rStyle w:val="Fontepargpadro2"/>
          <w:rFonts w:ascii="Times New Roman" w:hAnsi="Times New Roman" w:cs="Times New Roman"/>
          <w:b/>
          <w:color w:val="000000"/>
          <w:sz w:val="22"/>
          <w:szCs w:val="22"/>
          <w:u w:val="single"/>
        </w:rPr>
        <w:t>salvo</w:t>
      </w:r>
      <w:r w:rsidRPr="00C56788">
        <w:rPr>
          <w:rStyle w:val="Fontepargpadro2"/>
          <w:rFonts w:ascii="Times New Roman" w:eastAsia="Myriad Pro" w:hAnsi="Times New Roman" w:cs="Times New Roman"/>
          <w:b/>
          <w:color w:val="000000"/>
          <w:sz w:val="22"/>
          <w:szCs w:val="22"/>
          <w:u w:val="single"/>
        </w:rPr>
        <w:t xml:space="preserve"> </w:t>
      </w:r>
      <w:r w:rsidRPr="00C56788">
        <w:rPr>
          <w:rStyle w:val="Fontepargpadro2"/>
          <w:rFonts w:ascii="Times New Roman" w:hAnsi="Times New Roman" w:cs="Times New Roman"/>
          <w:b/>
          <w:color w:val="000000"/>
          <w:sz w:val="22"/>
          <w:szCs w:val="22"/>
          <w:u w:val="single"/>
        </w:rPr>
        <w:t>disposição</w:t>
      </w:r>
      <w:r w:rsidRPr="00C56788">
        <w:rPr>
          <w:rStyle w:val="Fontepargpadro2"/>
          <w:rFonts w:ascii="Times New Roman" w:eastAsia="Myriad Pro" w:hAnsi="Times New Roman" w:cs="Times New Roman"/>
          <w:b/>
          <w:color w:val="000000"/>
          <w:sz w:val="22"/>
          <w:szCs w:val="22"/>
          <w:u w:val="single"/>
        </w:rPr>
        <w:t xml:space="preserve"> </w:t>
      </w:r>
      <w:r w:rsidRPr="00C56788">
        <w:rPr>
          <w:rStyle w:val="Fontepargpadro2"/>
          <w:rFonts w:ascii="Times New Roman" w:hAnsi="Times New Roman" w:cs="Times New Roman"/>
          <w:b/>
          <w:color w:val="000000"/>
          <w:sz w:val="22"/>
          <w:szCs w:val="22"/>
          <w:u w:val="single"/>
        </w:rPr>
        <w:t>contrária</w:t>
      </w:r>
      <w:r w:rsidRPr="00C56788">
        <w:rPr>
          <w:rStyle w:val="Fontepargpadro2"/>
          <w:rFonts w:ascii="Times New Roman" w:eastAsia="Myriad Pro" w:hAnsi="Times New Roman" w:cs="Times New Roman"/>
          <w:b/>
          <w:color w:val="000000"/>
          <w:sz w:val="22"/>
          <w:szCs w:val="22"/>
          <w:u w:val="single"/>
        </w:rPr>
        <w:t xml:space="preserve"> </w:t>
      </w:r>
      <w:r w:rsidRPr="00C56788">
        <w:rPr>
          <w:rStyle w:val="Fontepargpadro2"/>
          <w:rFonts w:ascii="Times New Roman" w:hAnsi="Times New Roman" w:cs="Times New Roman"/>
          <w:b/>
          <w:color w:val="000000"/>
          <w:sz w:val="22"/>
          <w:szCs w:val="22"/>
          <w:u w:val="single"/>
        </w:rPr>
        <w:t>de</w:t>
      </w:r>
      <w:r w:rsidRPr="00C56788">
        <w:rPr>
          <w:rStyle w:val="Fontepargpadro2"/>
          <w:rFonts w:ascii="Times New Roman" w:eastAsia="Myriad Pro" w:hAnsi="Times New Roman" w:cs="Times New Roman"/>
          <w:b/>
          <w:color w:val="000000"/>
          <w:sz w:val="22"/>
          <w:szCs w:val="22"/>
          <w:u w:val="single"/>
        </w:rPr>
        <w:t xml:space="preserve"> </w:t>
      </w:r>
      <w:r w:rsidRPr="00C56788">
        <w:rPr>
          <w:rStyle w:val="Fontepargpadro2"/>
          <w:rFonts w:ascii="Times New Roman" w:hAnsi="Times New Roman" w:cs="Times New Roman"/>
          <w:b/>
          <w:color w:val="000000"/>
          <w:sz w:val="22"/>
          <w:szCs w:val="22"/>
          <w:u w:val="single"/>
        </w:rPr>
        <w:t>Lei</w:t>
      </w:r>
      <w:r w:rsidRPr="00C56788">
        <w:rPr>
          <w:rStyle w:val="Fontepargpadro2"/>
          <w:rFonts w:ascii="Times New Roman" w:eastAsia="Myriad Pro" w:hAnsi="Times New Roman" w:cs="Times New Roman"/>
          <w:b/>
          <w:color w:val="000000"/>
          <w:sz w:val="22"/>
          <w:szCs w:val="22"/>
          <w:u w:val="single"/>
        </w:rPr>
        <w:t xml:space="preserve"> </w:t>
      </w:r>
      <w:r w:rsidRPr="00C56788">
        <w:rPr>
          <w:rStyle w:val="Fontepargpadro2"/>
          <w:rFonts w:ascii="Times New Roman" w:hAnsi="Times New Roman" w:cs="Times New Roman"/>
          <w:b/>
          <w:color w:val="000000"/>
          <w:sz w:val="22"/>
          <w:szCs w:val="22"/>
          <w:u w:val="single"/>
        </w:rPr>
        <w:t>a</w:t>
      </w:r>
      <w:r w:rsidRPr="00C56788">
        <w:rPr>
          <w:rStyle w:val="Fontepargpadro2"/>
          <w:rFonts w:ascii="Times New Roman" w:eastAsia="Myriad Pro" w:hAnsi="Times New Roman" w:cs="Times New Roman"/>
          <w:b/>
          <w:color w:val="000000"/>
          <w:sz w:val="22"/>
          <w:szCs w:val="22"/>
          <w:u w:val="single"/>
        </w:rPr>
        <w:t xml:space="preserve"> </w:t>
      </w:r>
      <w:r w:rsidRPr="00C56788">
        <w:rPr>
          <w:rStyle w:val="Fontepargpadro2"/>
          <w:rFonts w:ascii="Times New Roman" w:hAnsi="Times New Roman" w:cs="Times New Roman"/>
          <w:b/>
          <w:color w:val="000000"/>
          <w:sz w:val="22"/>
          <w:szCs w:val="22"/>
          <w:u w:val="single"/>
        </w:rPr>
        <w:t>respeito.</w:t>
      </w:r>
    </w:p>
    <w:p w14:paraId="3FF049B8" w14:textId="77777777" w:rsidR="00F40E09" w:rsidRPr="006813CA" w:rsidRDefault="00F40E09" w:rsidP="00F40E09">
      <w:pPr>
        <w:spacing w:before="57"/>
        <w:ind w:left="9" w:right="-55"/>
        <w:jc w:val="both"/>
        <w:rPr>
          <w:rFonts w:ascii="Times New Roman" w:hAnsi="Times New Roman" w:cs="Times New Roman"/>
          <w:sz w:val="2"/>
          <w:szCs w:val="2"/>
        </w:rPr>
      </w:pPr>
    </w:p>
    <w:p w14:paraId="0048F043" w14:textId="77777777" w:rsidR="00F40E09" w:rsidRPr="00C56788" w:rsidRDefault="00F40E09" w:rsidP="00F40E09">
      <w:pPr>
        <w:jc w:val="both"/>
        <w:rPr>
          <w:rFonts w:ascii="Times New Roman" w:hAnsi="Times New Roman" w:cs="Times New Roman"/>
          <w:sz w:val="22"/>
          <w:szCs w:val="22"/>
        </w:rPr>
      </w:pPr>
      <w:r w:rsidRPr="00C56788">
        <w:rPr>
          <w:rFonts w:ascii="Times New Roman" w:eastAsia="Arial" w:hAnsi="Times New Roman" w:cs="Times New Roman"/>
          <w:b/>
          <w:bCs/>
          <w:sz w:val="22"/>
          <w:szCs w:val="22"/>
        </w:rPr>
        <w:t>1</w:t>
      </w:r>
      <w:r>
        <w:rPr>
          <w:rFonts w:ascii="Times New Roman" w:eastAsia="Arial" w:hAnsi="Times New Roman" w:cs="Times New Roman"/>
          <w:b/>
          <w:bCs/>
          <w:sz w:val="22"/>
          <w:szCs w:val="22"/>
        </w:rPr>
        <w:t>4</w:t>
      </w:r>
      <w:r w:rsidRPr="00C56788">
        <w:rPr>
          <w:rStyle w:val="Fontepargpadro2"/>
          <w:rFonts w:ascii="Times New Roman" w:eastAsia="Arial" w:hAnsi="Times New Roman" w:cs="Times New Roman"/>
          <w:b/>
          <w:bCs/>
          <w:color w:val="000000"/>
          <w:sz w:val="22"/>
          <w:szCs w:val="22"/>
        </w:rPr>
        <w:t xml:space="preserve">.7 </w:t>
      </w:r>
      <w:r w:rsidRPr="00C56788">
        <w:rPr>
          <w:rStyle w:val="Fontepargpadro2"/>
          <w:rFonts w:ascii="Times New Roman" w:hAnsi="Times New Roman" w:cs="Times New Roman"/>
          <w:b/>
          <w:color w:val="000000"/>
          <w:sz w:val="22"/>
          <w:szCs w:val="22"/>
          <w:u w:val="single"/>
        </w:rPr>
        <w:t xml:space="preserve">Os licitantes encaminharão os documentos exigidos nesta licitação exclusivamente por meio do sistema de que trata o item 1.1 </w:t>
      </w:r>
      <w:bookmarkStart w:id="13" w:name="_Hlk112404706"/>
      <w:r w:rsidRPr="00C56788">
        <w:rPr>
          <w:rStyle w:val="Fontepargpadro2"/>
          <w:rFonts w:ascii="Times New Roman" w:hAnsi="Times New Roman" w:cs="Times New Roman"/>
          <w:b/>
          <w:color w:val="000000"/>
          <w:sz w:val="22"/>
          <w:szCs w:val="22"/>
          <w:u w:val="single"/>
        </w:rPr>
        <w:t>das Condições Gerais do Pregão Eletrônico</w:t>
      </w:r>
      <w:bookmarkEnd w:id="13"/>
      <w:r w:rsidRPr="00C56788">
        <w:rPr>
          <w:rStyle w:val="Fontepargpadro2"/>
          <w:rFonts w:ascii="Times New Roman" w:hAnsi="Times New Roman" w:cs="Times New Roman"/>
          <w:color w:val="000000"/>
          <w:sz w:val="22"/>
          <w:szCs w:val="22"/>
        </w:rPr>
        <w:t>. O(a) pregoeiro(a), se julgar necessário, verificará a autenticidade e a veracidade do documento.</w:t>
      </w:r>
    </w:p>
    <w:p w14:paraId="0935FAB5" w14:textId="77777777" w:rsidR="00F40E09" w:rsidRPr="006813CA" w:rsidRDefault="00F40E09" w:rsidP="00F40E09">
      <w:pPr>
        <w:jc w:val="both"/>
        <w:rPr>
          <w:rFonts w:ascii="Times New Roman" w:hAnsi="Times New Roman" w:cs="Times New Roman"/>
          <w:sz w:val="2"/>
          <w:szCs w:val="2"/>
        </w:rPr>
      </w:pPr>
    </w:p>
    <w:p w14:paraId="76DFA65A" w14:textId="77777777" w:rsidR="00F40E09" w:rsidRPr="00C56788" w:rsidRDefault="00F40E09" w:rsidP="00F40E09">
      <w:pPr>
        <w:pStyle w:val="Recuodecorpodetexto3"/>
        <w:spacing w:before="57"/>
        <w:ind w:left="0"/>
        <w:jc w:val="both"/>
        <w:rPr>
          <w:rFonts w:ascii="Times New Roman" w:hAnsi="Times New Roman" w:cs="Times New Roman"/>
          <w:sz w:val="22"/>
          <w:szCs w:val="22"/>
        </w:rPr>
      </w:pPr>
      <w:r w:rsidRPr="00C56788">
        <w:rPr>
          <w:rFonts w:ascii="Times New Roman" w:eastAsia="Arial" w:hAnsi="Times New Roman" w:cs="Times New Roman"/>
          <w:b/>
          <w:bCs/>
          <w:sz w:val="22"/>
          <w:szCs w:val="22"/>
        </w:rPr>
        <w:t>1</w:t>
      </w:r>
      <w:r>
        <w:rPr>
          <w:rFonts w:ascii="Times New Roman" w:eastAsia="Arial" w:hAnsi="Times New Roman" w:cs="Times New Roman"/>
          <w:b/>
          <w:bCs/>
          <w:sz w:val="22"/>
          <w:szCs w:val="22"/>
        </w:rPr>
        <w:t>4</w:t>
      </w:r>
      <w:r w:rsidRPr="00C56788">
        <w:rPr>
          <w:rFonts w:ascii="Times New Roman" w:eastAsia="Arial" w:hAnsi="Times New Roman" w:cs="Times New Roman"/>
          <w:b/>
          <w:bCs/>
          <w:color w:val="000000"/>
          <w:sz w:val="22"/>
          <w:szCs w:val="22"/>
        </w:rPr>
        <w:t xml:space="preserve">.8 </w:t>
      </w:r>
      <w:r w:rsidRPr="00C56788">
        <w:rPr>
          <w:rFonts w:ascii="Times New Roman" w:eastAsia="Myriad Pro" w:hAnsi="Times New Roman" w:cs="Times New Roman"/>
          <w:color w:val="000000"/>
          <w:sz w:val="22"/>
          <w:szCs w:val="22"/>
        </w:rPr>
        <w:t xml:space="preserve">O(a) pregoeiro(a) </w:t>
      </w:r>
      <w:r w:rsidRPr="00C56788">
        <w:rPr>
          <w:rFonts w:ascii="Times New Roman" w:hAnsi="Times New Roman" w:cs="Times New Roman"/>
          <w:color w:val="000000"/>
          <w:sz w:val="22"/>
          <w:szCs w:val="22"/>
        </w:rPr>
        <w:t>poderá,</w:t>
      </w:r>
      <w:r w:rsidRPr="00C56788">
        <w:rPr>
          <w:rFonts w:ascii="Times New Roman" w:eastAsia="Myriad Pro" w:hAnsi="Times New Roman" w:cs="Times New Roman"/>
          <w:color w:val="000000"/>
          <w:sz w:val="22"/>
          <w:szCs w:val="22"/>
        </w:rPr>
        <w:t xml:space="preserve"> </w:t>
      </w:r>
      <w:r w:rsidRPr="00C56788">
        <w:rPr>
          <w:rFonts w:ascii="Times New Roman" w:hAnsi="Times New Roman" w:cs="Times New Roman"/>
          <w:color w:val="000000"/>
          <w:sz w:val="22"/>
          <w:szCs w:val="22"/>
        </w:rPr>
        <w:t>no</w:t>
      </w:r>
      <w:r w:rsidRPr="00C56788">
        <w:rPr>
          <w:rFonts w:ascii="Times New Roman" w:eastAsia="Myriad Pro" w:hAnsi="Times New Roman" w:cs="Times New Roman"/>
          <w:color w:val="000000"/>
          <w:sz w:val="22"/>
          <w:szCs w:val="22"/>
        </w:rPr>
        <w:t xml:space="preserve"> </w:t>
      </w:r>
      <w:r w:rsidRPr="00C56788">
        <w:rPr>
          <w:rFonts w:ascii="Times New Roman" w:hAnsi="Times New Roman" w:cs="Times New Roman"/>
          <w:color w:val="000000"/>
          <w:sz w:val="22"/>
          <w:szCs w:val="22"/>
        </w:rPr>
        <w:t>interesse</w:t>
      </w:r>
      <w:r w:rsidRPr="00C56788">
        <w:rPr>
          <w:rFonts w:ascii="Times New Roman" w:eastAsia="Myriad Pro" w:hAnsi="Times New Roman" w:cs="Times New Roman"/>
          <w:color w:val="000000"/>
          <w:sz w:val="22"/>
          <w:szCs w:val="22"/>
        </w:rPr>
        <w:t xml:space="preserve"> </w:t>
      </w:r>
      <w:r w:rsidRPr="00C56788">
        <w:rPr>
          <w:rFonts w:ascii="Times New Roman" w:hAnsi="Times New Roman" w:cs="Times New Roman"/>
          <w:color w:val="000000"/>
          <w:sz w:val="22"/>
          <w:szCs w:val="22"/>
        </w:rPr>
        <w:t>público,</w:t>
      </w:r>
      <w:r w:rsidRPr="00C56788">
        <w:rPr>
          <w:rFonts w:ascii="Times New Roman" w:eastAsia="Myriad Pro" w:hAnsi="Times New Roman" w:cs="Times New Roman"/>
          <w:color w:val="000000"/>
          <w:sz w:val="22"/>
          <w:szCs w:val="22"/>
        </w:rPr>
        <w:t xml:space="preserve"> </w:t>
      </w:r>
      <w:r w:rsidRPr="00C56788">
        <w:rPr>
          <w:rFonts w:ascii="Times New Roman" w:hAnsi="Times New Roman" w:cs="Times New Roman"/>
          <w:color w:val="000000"/>
          <w:sz w:val="22"/>
          <w:szCs w:val="22"/>
        </w:rPr>
        <w:t>relevar</w:t>
      </w:r>
      <w:r w:rsidRPr="00C56788">
        <w:rPr>
          <w:rFonts w:ascii="Times New Roman" w:eastAsia="Myriad Pro" w:hAnsi="Times New Roman" w:cs="Times New Roman"/>
          <w:color w:val="000000"/>
          <w:sz w:val="22"/>
          <w:szCs w:val="22"/>
        </w:rPr>
        <w:t xml:space="preserve"> </w:t>
      </w:r>
      <w:r w:rsidRPr="00C56788">
        <w:rPr>
          <w:rFonts w:ascii="Times New Roman" w:hAnsi="Times New Roman" w:cs="Times New Roman"/>
          <w:color w:val="000000"/>
          <w:sz w:val="22"/>
          <w:szCs w:val="22"/>
        </w:rPr>
        <w:t>faltas</w:t>
      </w:r>
      <w:r w:rsidRPr="00C56788">
        <w:rPr>
          <w:rFonts w:ascii="Times New Roman" w:eastAsia="Myriad Pro" w:hAnsi="Times New Roman" w:cs="Times New Roman"/>
          <w:color w:val="000000"/>
          <w:sz w:val="22"/>
          <w:szCs w:val="22"/>
        </w:rPr>
        <w:t xml:space="preserve"> </w:t>
      </w:r>
      <w:r w:rsidRPr="00C56788">
        <w:rPr>
          <w:rFonts w:ascii="Times New Roman" w:hAnsi="Times New Roman" w:cs="Times New Roman"/>
          <w:color w:val="000000"/>
          <w:sz w:val="22"/>
          <w:szCs w:val="22"/>
        </w:rPr>
        <w:t>meramente</w:t>
      </w:r>
      <w:r w:rsidRPr="00C56788">
        <w:rPr>
          <w:rFonts w:ascii="Times New Roman" w:eastAsia="Myriad Pro" w:hAnsi="Times New Roman" w:cs="Times New Roman"/>
          <w:color w:val="000000"/>
          <w:sz w:val="22"/>
          <w:szCs w:val="22"/>
        </w:rPr>
        <w:t xml:space="preserve"> </w:t>
      </w:r>
      <w:r w:rsidRPr="00C56788">
        <w:rPr>
          <w:rFonts w:ascii="Times New Roman" w:hAnsi="Times New Roman" w:cs="Times New Roman"/>
          <w:color w:val="000000"/>
          <w:sz w:val="22"/>
          <w:szCs w:val="22"/>
        </w:rPr>
        <w:t>formais</w:t>
      </w:r>
      <w:r w:rsidRPr="00C56788">
        <w:rPr>
          <w:rFonts w:ascii="Times New Roman" w:eastAsia="Myriad Pro" w:hAnsi="Times New Roman" w:cs="Times New Roman"/>
          <w:color w:val="000000"/>
          <w:sz w:val="22"/>
          <w:szCs w:val="22"/>
        </w:rPr>
        <w:t xml:space="preserve"> </w:t>
      </w:r>
      <w:r w:rsidRPr="00C56788">
        <w:rPr>
          <w:rFonts w:ascii="Times New Roman" w:hAnsi="Times New Roman" w:cs="Times New Roman"/>
          <w:color w:val="000000"/>
          <w:sz w:val="22"/>
          <w:szCs w:val="22"/>
        </w:rPr>
        <w:t>que</w:t>
      </w:r>
      <w:r w:rsidRPr="00C56788">
        <w:rPr>
          <w:rFonts w:ascii="Times New Roman" w:eastAsia="Myriad Pro" w:hAnsi="Times New Roman" w:cs="Times New Roman"/>
          <w:color w:val="000000"/>
          <w:sz w:val="22"/>
          <w:szCs w:val="22"/>
        </w:rPr>
        <w:t xml:space="preserve"> </w:t>
      </w:r>
      <w:r w:rsidRPr="00C56788">
        <w:rPr>
          <w:rFonts w:ascii="Times New Roman" w:hAnsi="Times New Roman" w:cs="Times New Roman"/>
          <w:color w:val="000000"/>
          <w:sz w:val="22"/>
          <w:szCs w:val="22"/>
        </w:rPr>
        <w:t>não</w:t>
      </w:r>
      <w:r w:rsidRPr="00C56788">
        <w:rPr>
          <w:rFonts w:ascii="Times New Roman" w:eastAsia="Myriad Pro" w:hAnsi="Times New Roman" w:cs="Times New Roman"/>
          <w:color w:val="000000"/>
          <w:sz w:val="22"/>
          <w:szCs w:val="22"/>
        </w:rPr>
        <w:t xml:space="preserve"> </w:t>
      </w:r>
      <w:r w:rsidRPr="00C56788">
        <w:rPr>
          <w:rFonts w:ascii="Times New Roman" w:hAnsi="Times New Roman" w:cs="Times New Roman"/>
          <w:color w:val="000000"/>
          <w:sz w:val="22"/>
          <w:szCs w:val="22"/>
        </w:rPr>
        <w:t>comprometam</w:t>
      </w:r>
      <w:r w:rsidRPr="00C56788">
        <w:rPr>
          <w:rFonts w:ascii="Times New Roman" w:eastAsia="Myriad Pro" w:hAnsi="Times New Roman" w:cs="Times New Roman"/>
          <w:color w:val="000000"/>
          <w:sz w:val="22"/>
          <w:szCs w:val="22"/>
        </w:rPr>
        <w:t xml:space="preserve"> </w:t>
      </w:r>
      <w:r w:rsidRPr="00C56788">
        <w:rPr>
          <w:rFonts w:ascii="Times New Roman" w:hAnsi="Times New Roman" w:cs="Times New Roman"/>
          <w:color w:val="000000"/>
          <w:sz w:val="22"/>
          <w:szCs w:val="22"/>
        </w:rPr>
        <w:t>a</w:t>
      </w:r>
      <w:r w:rsidRPr="00C56788">
        <w:rPr>
          <w:rFonts w:ascii="Times New Roman" w:eastAsia="Myriad Pro" w:hAnsi="Times New Roman" w:cs="Times New Roman"/>
          <w:color w:val="000000"/>
          <w:sz w:val="22"/>
          <w:szCs w:val="22"/>
        </w:rPr>
        <w:t xml:space="preserve"> </w:t>
      </w:r>
      <w:r w:rsidRPr="00C56788">
        <w:rPr>
          <w:rFonts w:ascii="Times New Roman" w:hAnsi="Times New Roman" w:cs="Times New Roman"/>
          <w:color w:val="000000"/>
          <w:sz w:val="22"/>
          <w:szCs w:val="22"/>
        </w:rPr>
        <w:t>lisura</w:t>
      </w:r>
      <w:r w:rsidRPr="00C56788">
        <w:rPr>
          <w:rFonts w:ascii="Times New Roman" w:eastAsia="Myriad Pro" w:hAnsi="Times New Roman" w:cs="Times New Roman"/>
          <w:color w:val="000000"/>
          <w:sz w:val="22"/>
          <w:szCs w:val="22"/>
        </w:rPr>
        <w:t xml:space="preserve"> </w:t>
      </w:r>
      <w:r w:rsidRPr="00C56788">
        <w:rPr>
          <w:rFonts w:ascii="Times New Roman" w:hAnsi="Times New Roman" w:cs="Times New Roman"/>
          <w:color w:val="000000"/>
          <w:sz w:val="22"/>
          <w:szCs w:val="22"/>
        </w:rPr>
        <w:t>e</w:t>
      </w:r>
      <w:r w:rsidRPr="00C56788">
        <w:rPr>
          <w:rFonts w:ascii="Times New Roman" w:eastAsia="Myriad Pro" w:hAnsi="Times New Roman" w:cs="Times New Roman"/>
          <w:color w:val="000000"/>
          <w:sz w:val="22"/>
          <w:szCs w:val="22"/>
        </w:rPr>
        <w:t xml:space="preserve"> </w:t>
      </w:r>
      <w:r w:rsidRPr="00C56788">
        <w:rPr>
          <w:rFonts w:ascii="Times New Roman" w:hAnsi="Times New Roman" w:cs="Times New Roman"/>
          <w:color w:val="000000"/>
          <w:sz w:val="22"/>
          <w:szCs w:val="22"/>
        </w:rPr>
        <w:t>o</w:t>
      </w:r>
      <w:r w:rsidRPr="00C56788">
        <w:rPr>
          <w:rFonts w:ascii="Times New Roman" w:eastAsia="Myriad Pro" w:hAnsi="Times New Roman" w:cs="Times New Roman"/>
          <w:color w:val="000000"/>
          <w:sz w:val="22"/>
          <w:szCs w:val="22"/>
        </w:rPr>
        <w:t xml:space="preserve"> </w:t>
      </w:r>
      <w:r w:rsidRPr="00C56788">
        <w:rPr>
          <w:rFonts w:ascii="Times New Roman" w:hAnsi="Times New Roman" w:cs="Times New Roman"/>
          <w:color w:val="000000"/>
          <w:sz w:val="22"/>
          <w:szCs w:val="22"/>
        </w:rPr>
        <w:t>real</w:t>
      </w:r>
      <w:r w:rsidRPr="00C56788">
        <w:rPr>
          <w:rFonts w:ascii="Times New Roman" w:eastAsia="Myriad Pro" w:hAnsi="Times New Roman" w:cs="Times New Roman"/>
          <w:color w:val="000000"/>
          <w:sz w:val="22"/>
          <w:szCs w:val="22"/>
        </w:rPr>
        <w:t xml:space="preserve"> </w:t>
      </w:r>
      <w:r w:rsidRPr="00C56788">
        <w:rPr>
          <w:rFonts w:ascii="Times New Roman" w:hAnsi="Times New Roman" w:cs="Times New Roman"/>
          <w:color w:val="000000"/>
          <w:sz w:val="22"/>
          <w:szCs w:val="22"/>
        </w:rPr>
        <w:t>conteúdo</w:t>
      </w:r>
      <w:r w:rsidRPr="00C56788">
        <w:rPr>
          <w:rFonts w:ascii="Times New Roman" w:eastAsia="Myriad Pro" w:hAnsi="Times New Roman" w:cs="Times New Roman"/>
          <w:color w:val="000000"/>
          <w:sz w:val="22"/>
          <w:szCs w:val="22"/>
        </w:rPr>
        <w:t xml:space="preserve"> </w:t>
      </w:r>
      <w:r w:rsidRPr="00C56788">
        <w:rPr>
          <w:rFonts w:ascii="Times New Roman" w:hAnsi="Times New Roman" w:cs="Times New Roman"/>
          <w:color w:val="000000"/>
          <w:sz w:val="22"/>
          <w:szCs w:val="22"/>
        </w:rPr>
        <w:t>da</w:t>
      </w:r>
      <w:r w:rsidRPr="00C56788">
        <w:rPr>
          <w:rFonts w:ascii="Times New Roman" w:eastAsia="Myriad Pro" w:hAnsi="Times New Roman" w:cs="Times New Roman"/>
          <w:color w:val="000000"/>
          <w:sz w:val="22"/>
          <w:szCs w:val="22"/>
        </w:rPr>
        <w:t xml:space="preserve"> </w:t>
      </w:r>
      <w:r w:rsidRPr="00C56788">
        <w:rPr>
          <w:rFonts w:ascii="Times New Roman" w:hAnsi="Times New Roman" w:cs="Times New Roman"/>
          <w:color w:val="000000"/>
          <w:sz w:val="22"/>
          <w:szCs w:val="22"/>
        </w:rPr>
        <w:t>proposta,</w:t>
      </w:r>
      <w:r w:rsidRPr="00C56788">
        <w:rPr>
          <w:rFonts w:ascii="Times New Roman" w:eastAsia="Myriad Pro" w:hAnsi="Times New Roman" w:cs="Times New Roman"/>
          <w:color w:val="000000"/>
          <w:sz w:val="22"/>
          <w:szCs w:val="22"/>
        </w:rPr>
        <w:t xml:space="preserve"> </w:t>
      </w:r>
      <w:r w:rsidRPr="00C56788">
        <w:rPr>
          <w:rFonts w:ascii="Times New Roman" w:hAnsi="Times New Roman" w:cs="Times New Roman"/>
          <w:color w:val="000000"/>
          <w:sz w:val="22"/>
          <w:szCs w:val="22"/>
        </w:rPr>
        <w:t>podendo</w:t>
      </w:r>
      <w:r w:rsidRPr="00C56788">
        <w:rPr>
          <w:rFonts w:ascii="Times New Roman" w:eastAsia="Myriad Pro" w:hAnsi="Times New Roman" w:cs="Times New Roman"/>
          <w:color w:val="000000"/>
          <w:sz w:val="22"/>
          <w:szCs w:val="22"/>
        </w:rPr>
        <w:t xml:space="preserve"> </w:t>
      </w:r>
      <w:r w:rsidRPr="00C56788">
        <w:rPr>
          <w:rFonts w:ascii="Times New Roman" w:hAnsi="Times New Roman" w:cs="Times New Roman"/>
          <w:color w:val="000000"/>
          <w:sz w:val="22"/>
          <w:szCs w:val="22"/>
        </w:rPr>
        <w:t>promover</w:t>
      </w:r>
      <w:r w:rsidRPr="00C56788">
        <w:rPr>
          <w:rFonts w:ascii="Times New Roman" w:eastAsia="Myriad Pro" w:hAnsi="Times New Roman" w:cs="Times New Roman"/>
          <w:color w:val="000000"/>
          <w:sz w:val="22"/>
          <w:szCs w:val="22"/>
        </w:rPr>
        <w:t xml:space="preserve"> </w:t>
      </w:r>
      <w:r w:rsidRPr="00C56788">
        <w:rPr>
          <w:rFonts w:ascii="Times New Roman" w:hAnsi="Times New Roman" w:cs="Times New Roman"/>
          <w:color w:val="000000"/>
          <w:sz w:val="22"/>
          <w:szCs w:val="22"/>
        </w:rPr>
        <w:t>diligências</w:t>
      </w:r>
      <w:r w:rsidRPr="00C56788">
        <w:rPr>
          <w:rFonts w:ascii="Times New Roman" w:eastAsia="Myriad Pro" w:hAnsi="Times New Roman" w:cs="Times New Roman"/>
          <w:color w:val="000000"/>
          <w:sz w:val="22"/>
          <w:szCs w:val="22"/>
        </w:rPr>
        <w:t xml:space="preserve"> </w:t>
      </w:r>
      <w:r w:rsidRPr="00C56788">
        <w:rPr>
          <w:rFonts w:ascii="Times New Roman" w:hAnsi="Times New Roman" w:cs="Times New Roman"/>
          <w:color w:val="000000"/>
          <w:sz w:val="22"/>
          <w:szCs w:val="22"/>
        </w:rPr>
        <w:t>destinadas</w:t>
      </w:r>
      <w:r w:rsidRPr="00C56788">
        <w:rPr>
          <w:rFonts w:ascii="Times New Roman" w:eastAsia="Myriad Pro" w:hAnsi="Times New Roman" w:cs="Times New Roman"/>
          <w:color w:val="000000"/>
          <w:sz w:val="22"/>
          <w:szCs w:val="22"/>
        </w:rPr>
        <w:t xml:space="preserve"> </w:t>
      </w:r>
      <w:r w:rsidRPr="00C56788">
        <w:rPr>
          <w:rFonts w:ascii="Times New Roman" w:hAnsi="Times New Roman" w:cs="Times New Roman"/>
          <w:color w:val="000000"/>
          <w:sz w:val="22"/>
          <w:szCs w:val="22"/>
        </w:rPr>
        <w:t>a</w:t>
      </w:r>
      <w:r w:rsidRPr="00C56788">
        <w:rPr>
          <w:rFonts w:ascii="Times New Roman" w:eastAsia="Myriad Pro" w:hAnsi="Times New Roman" w:cs="Times New Roman"/>
          <w:color w:val="000000"/>
          <w:sz w:val="22"/>
          <w:szCs w:val="22"/>
        </w:rPr>
        <w:t xml:space="preserve"> </w:t>
      </w:r>
      <w:r w:rsidRPr="00C56788">
        <w:rPr>
          <w:rFonts w:ascii="Times New Roman" w:hAnsi="Times New Roman" w:cs="Times New Roman"/>
          <w:color w:val="000000"/>
          <w:sz w:val="22"/>
          <w:szCs w:val="22"/>
        </w:rPr>
        <w:t>esclarecer</w:t>
      </w:r>
      <w:r w:rsidRPr="00C56788">
        <w:rPr>
          <w:rFonts w:ascii="Times New Roman" w:eastAsia="Myriad Pro" w:hAnsi="Times New Roman" w:cs="Times New Roman"/>
          <w:color w:val="000000"/>
          <w:sz w:val="22"/>
          <w:szCs w:val="22"/>
        </w:rPr>
        <w:t xml:space="preserve"> </w:t>
      </w:r>
      <w:r w:rsidRPr="00C56788">
        <w:rPr>
          <w:rFonts w:ascii="Times New Roman" w:hAnsi="Times New Roman" w:cs="Times New Roman"/>
          <w:color w:val="000000"/>
          <w:sz w:val="22"/>
          <w:szCs w:val="22"/>
        </w:rPr>
        <w:t>ou</w:t>
      </w:r>
      <w:r w:rsidRPr="00C56788">
        <w:rPr>
          <w:rFonts w:ascii="Times New Roman" w:eastAsia="Myriad Pro" w:hAnsi="Times New Roman" w:cs="Times New Roman"/>
          <w:color w:val="000000"/>
          <w:sz w:val="22"/>
          <w:szCs w:val="22"/>
        </w:rPr>
        <w:t xml:space="preserve"> </w:t>
      </w:r>
      <w:r w:rsidRPr="00C56788">
        <w:rPr>
          <w:rFonts w:ascii="Times New Roman" w:hAnsi="Times New Roman" w:cs="Times New Roman"/>
          <w:color w:val="000000"/>
          <w:sz w:val="22"/>
          <w:szCs w:val="22"/>
        </w:rPr>
        <w:t>complementar</w:t>
      </w:r>
      <w:r w:rsidRPr="00C56788">
        <w:rPr>
          <w:rFonts w:ascii="Times New Roman" w:eastAsia="Myriad Pro" w:hAnsi="Times New Roman" w:cs="Times New Roman"/>
          <w:color w:val="000000"/>
          <w:sz w:val="22"/>
          <w:szCs w:val="22"/>
        </w:rPr>
        <w:t xml:space="preserve"> </w:t>
      </w:r>
      <w:r w:rsidRPr="00C56788">
        <w:rPr>
          <w:rFonts w:ascii="Times New Roman" w:hAnsi="Times New Roman" w:cs="Times New Roman"/>
          <w:color w:val="000000"/>
          <w:sz w:val="22"/>
          <w:szCs w:val="22"/>
        </w:rPr>
        <w:t>a</w:t>
      </w:r>
      <w:r w:rsidRPr="00C56788">
        <w:rPr>
          <w:rFonts w:ascii="Times New Roman" w:eastAsia="Myriad Pro" w:hAnsi="Times New Roman" w:cs="Times New Roman"/>
          <w:color w:val="000000"/>
          <w:sz w:val="22"/>
          <w:szCs w:val="22"/>
        </w:rPr>
        <w:t xml:space="preserve"> </w:t>
      </w:r>
      <w:r w:rsidRPr="00C56788">
        <w:rPr>
          <w:rFonts w:ascii="Times New Roman" w:hAnsi="Times New Roman" w:cs="Times New Roman"/>
          <w:color w:val="000000"/>
          <w:sz w:val="22"/>
          <w:szCs w:val="22"/>
        </w:rPr>
        <w:t>instrução</w:t>
      </w:r>
      <w:r w:rsidRPr="00C56788">
        <w:rPr>
          <w:rFonts w:ascii="Times New Roman" w:eastAsia="Myriad Pro" w:hAnsi="Times New Roman" w:cs="Times New Roman"/>
          <w:color w:val="000000"/>
          <w:sz w:val="22"/>
          <w:szCs w:val="22"/>
        </w:rPr>
        <w:t xml:space="preserve"> </w:t>
      </w:r>
      <w:r w:rsidRPr="00C56788">
        <w:rPr>
          <w:rFonts w:ascii="Times New Roman" w:hAnsi="Times New Roman" w:cs="Times New Roman"/>
          <w:color w:val="000000"/>
          <w:sz w:val="22"/>
          <w:szCs w:val="22"/>
        </w:rPr>
        <w:t>do</w:t>
      </w:r>
      <w:r w:rsidRPr="00C56788">
        <w:rPr>
          <w:rFonts w:ascii="Times New Roman" w:eastAsia="Myriad Pro" w:hAnsi="Times New Roman" w:cs="Times New Roman"/>
          <w:color w:val="000000"/>
          <w:sz w:val="22"/>
          <w:szCs w:val="22"/>
        </w:rPr>
        <w:t xml:space="preserve"> </w:t>
      </w:r>
      <w:r w:rsidRPr="00C56788">
        <w:rPr>
          <w:rFonts w:ascii="Times New Roman" w:hAnsi="Times New Roman" w:cs="Times New Roman"/>
          <w:color w:val="000000"/>
          <w:sz w:val="22"/>
          <w:szCs w:val="22"/>
        </w:rPr>
        <w:t>procedimento</w:t>
      </w:r>
      <w:r w:rsidRPr="00C56788">
        <w:rPr>
          <w:rFonts w:ascii="Times New Roman" w:eastAsia="Myriad Pro" w:hAnsi="Times New Roman" w:cs="Times New Roman"/>
          <w:color w:val="000000"/>
          <w:sz w:val="22"/>
          <w:szCs w:val="22"/>
        </w:rPr>
        <w:t xml:space="preserve"> </w:t>
      </w:r>
      <w:r w:rsidRPr="00C56788">
        <w:rPr>
          <w:rFonts w:ascii="Times New Roman" w:hAnsi="Times New Roman" w:cs="Times New Roman"/>
          <w:color w:val="000000"/>
          <w:sz w:val="22"/>
          <w:szCs w:val="22"/>
        </w:rPr>
        <w:t>licitatório, inclusive solicitar pareceres.</w:t>
      </w:r>
    </w:p>
    <w:p w14:paraId="7CFDC68A" w14:textId="77777777" w:rsidR="00F40E09" w:rsidRPr="00C56788" w:rsidRDefault="00F40E09" w:rsidP="00F40E09">
      <w:pPr>
        <w:pStyle w:val="Recuodecorpodetexto3"/>
        <w:spacing w:before="57"/>
        <w:ind w:left="0"/>
        <w:jc w:val="both"/>
        <w:rPr>
          <w:rFonts w:ascii="Times New Roman" w:hAnsi="Times New Roman" w:cs="Times New Roman"/>
          <w:sz w:val="22"/>
          <w:szCs w:val="22"/>
        </w:rPr>
      </w:pPr>
      <w:r w:rsidRPr="00C56788">
        <w:rPr>
          <w:rFonts w:ascii="Times New Roman" w:eastAsia="Arial" w:hAnsi="Times New Roman" w:cs="Times New Roman"/>
          <w:b/>
          <w:bCs/>
          <w:sz w:val="22"/>
          <w:szCs w:val="22"/>
        </w:rPr>
        <w:t>1</w:t>
      </w:r>
      <w:r>
        <w:rPr>
          <w:rFonts w:ascii="Times New Roman" w:eastAsia="Arial" w:hAnsi="Times New Roman" w:cs="Times New Roman"/>
          <w:b/>
          <w:bCs/>
          <w:sz w:val="22"/>
          <w:szCs w:val="22"/>
        </w:rPr>
        <w:t>4</w:t>
      </w:r>
      <w:r w:rsidRPr="00C56788">
        <w:rPr>
          <w:rFonts w:ascii="Times New Roman" w:eastAsia="Arial" w:hAnsi="Times New Roman" w:cs="Times New Roman"/>
          <w:b/>
          <w:bCs/>
          <w:color w:val="000000"/>
          <w:sz w:val="22"/>
          <w:szCs w:val="22"/>
        </w:rPr>
        <w:t xml:space="preserve">.9 </w:t>
      </w:r>
      <w:r w:rsidRPr="00C56788">
        <w:rPr>
          <w:rFonts w:ascii="Times New Roman" w:hAnsi="Times New Roman" w:cs="Times New Roman"/>
          <w:color w:val="000000"/>
          <w:sz w:val="22"/>
          <w:szCs w:val="22"/>
        </w:rPr>
        <w:t>A realização da licitação não implica necessariamente a contratação total ou parcial do montante previsto, porquanto estimado, podendo a autoridade competente, inclusive, revogá-la, total ou parcialmente, por fatos supervenientes, de interesse público, ou anulá-la por ilegalidade, de ofício ou por provocação do interessado, mediante manifestação escrita e fundamentada, assegurado o contraditório e a ampla defesa, conforme dispõe o art. 71 da Lei Federal n.º 14.133, de 2021.</w:t>
      </w:r>
    </w:p>
    <w:p w14:paraId="2EB696CB" w14:textId="77777777" w:rsidR="00F40E09" w:rsidRPr="00C56788" w:rsidRDefault="00F40E09" w:rsidP="00F40E09">
      <w:pPr>
        <w:pStyle w:val="Recuodecorpodetexto3"/>
        <w:tabs>
          <w:tab w:val="left" w:pos="302"/>
        </w:tabs>
        <w:spacing w:before="57"/>
        <w:ind w:left="0"/>
        <w:jc w:val="both"/>
        <w:rPr>
          <w:rFonts w:ascii="Times New Roman" w:hAnsi="Times New Roman" w:cs="Times New Roman"/>
          <w:sz w:val="22"/>
          <w:szCs w:val="22"/>
        </w:rPr>
      </w:pPr>
      <w:r w:rsidRPr="00C56788">
        <w:rPr>
          <w:rFonts w:ascii="Times New Roman" w:eastAsia="Arial" w:hAnsi="Times New Roman" w:cs="Times New Roman"/>
          <w:b/>
          <w:bCs/>
          <w:color w:val="000000"/>
          <w:sz w:val="22"/>
          <w:szCs w:val="22"/>
        </w:rPr>
        <w:t>1</w:t>
      </w:r>
      <w:r>
        <w:rPr>
          <w:rFonts w:ascii="Times New Roman" w:eastAsia="Arial" w:hAnsi="Times New Roman" w:cs="Times New Roman"/>
          <w:b/>
          <w:bCs/>
          <w:color w:val="000000"/>
          <w:sz w:val="22"/>
          <w:szCs w:val="22"/>
        </w:rPr>
        <w:t>4</w:t>
      </w:r>
      <w:r w:rsidRPr="00C56788">
        <w:rPr>
          <w:rFonts w:ascii="Times New Roman" w:eastAsia="Arial" w:hAnsi="Times New Roman" w:cs="Times New Roman"/>
          <w:b/>
          <w:bCs/>
          <w:color w:val="000000"/>
          <w:sz w:val="22"/>
          <w:szCs w:val="22"/>
        </w:rPr>
        <w:t xml:space="preserve">.10 </w:t>
      </w:r>
      <w:r w:rsidRPr="00C56788">
        <w:rPr>
          <w:rFonts w:ascii="Times New Roman" w:eastAsia="Arial" w:hAnsi="Times New Roman" w:cs="Times New Roman"/>
          <w:color w:val="000000"/>
          <w:sz w:val="22"/>
          <w:szCs w:val="22"/>
        </w:rPr>
        <w:t>O</w:t>
      </w:r>
      <w:r w:rsidRPr="00C56788">
        <w:rPr>
          <w:rFonts w:ascii="Times New Roman" w:eastAsia="Myriad Pro" w:hAnsi="Times New Roman" w:cs="Times New Roman"/>
          <w:color w:val="000000"/>
          <w:sz w:val="22"/>
          <w:szCs w:val="22"/>
        </w:rPr>
        <w:t xml:space="preserve"> </w:t>
      </w:r>
      <w:r w:rsidRPr="00C56788">
        <w:rPr>
          <w:rFonts w:ascii="Times New Roman" w:eastAsia="Arial" w:hAnsi="Times New Roman" w:cs="Times New Roman"/>
          <w:color w:val="000000"/>
          <w:sz w:val="22"/>
          <w:szCs w:val="22"/>
        </w:rPr>
        <w:t>foro</w:t>
      </w:r>
      <w:r w:rsidRPr="00C56788">
        <w:rPr>
          <w:rFonts w:ascii="Times New Roman" w:eastAsia="Myriad Pro" w:hAnsi="Times New Roman" w:cs="Times New Roman"/>
          <w:color w:val="000000"/>
          <w:sz w:val="22"/>
          <w:szCs w:val="22"/>
        </w:rPr>
        <w:t xml:space="preserve"> </w:t>
      </w:r>
      <w:r w:rsidRPr="00C56788">
        <w:rPr>
          <w:rFonts w:ascii="Times New Roman" w:eastAsia="Arial" w:hAnsi="Times New Roman" w:cs="Times New Roman"/>
          <w:color w:val="000000"/>
          <w:sz w:val="22"/>
          <w:szCs w:val="22"/>
        </w:rPr>
        <w:t>é</w:t>
      </w:r>
      <w:r w:rsidRPr="00C56788">
        <w:rPr>
          <w:rFonts w:ascii="Times New Roman" w:eastAsia="Myriad Pro" w:hAnsi="Times New Roman" w:cs="Times New Roman"/>
          <w:color w:val="000000"/>
          <w:sz w:val="22"/>
          <w:szCs w:val="22"/>
        </w:rPr>
        <w:t xml:space="preserve"> </w:t>
      </w:r>
      <w:r w:rsidRPr="00C56788">
        <w:rPr>
          <w:rFonts w:ascii="Times New Roman" w:eastAsia="Arial" w:hAnsi="Times New Roman" w:cs="Times New Roman"/>
          <w:color w:val="000000"/>
          <w:sz w:val="22"/>
          <w:szCs w:val="22"/>
        </w:rPr>
        <w:t>o</w:t>
      </w:r>
      <w:r w:rsidRPr="00C56788">
        <w:rPr>
          <w:rFonts w:ascii="Times New Roman" w:eastAsia="Myriad Pro" w:hAnsi="Times New Roman" w:cs="Times New Roman"/>
          <w:color w:val="000000"/>
          <w:sz w:val="22"/>
          <w:szCs w:val="22"/>
        </w:rPr>
        <w:t xml:space="preserve"> </w:t>
      </w:r>
      <w:r w:rsidRPr="00C56788">
        <w:rPr>
          <w:rFonts w:ascii="Times New Roman" w:eastAsia="Arial" w:hAnsi="Times New Roman" w:cs="Times New Roman"/>
          <w:color w:val="000000"/>
          <w:sz w:val="22"/>
          <w:szCs w:val="22"/>
        </w:rPr>
        <w:t>da</w:t>
      </w:r>
      <w:r w:rsidRPr="00C56788">
        <w:rPr>
          <w:rFonts w:ascii="Times New Roman" w:eastAsia="Myriad Pro" w:hAnsi="Times New Roman" w:cs="Times New Roman"/>
          <w:color w:val="000000"/>
          <w:sz w:val="22"/>
          <w:szCs w:val="22"/>
        </w:rPr>
        <w:t xml:space="preserve"> </w:t>
      </w:r>
      <w:r w:rsidRPr="00C56788">
        <w:rPr>
          <w:rFonts w:ascii="Times New Roman" w:eastAsia="Arial" w:hAnsi="Times New Roman" w:cs="Times New Roman"/>
          <w:color w:val="000000"/>
          <w:sz w:val="22"/>
          <w:szCs w:val="22"/>
        </w:rPr>
        <w:t>Comarca</w:t>
      </w:r>
      <w:r w:rsidRPr="00C56788">
        <w:rPr>
          <w:rFonts w:ascii="Times New Roman" w:eastAsia="Myriad Pro" w:hAnsi="Times New Roman" w:cs="Times New Roman"/>
          <w:color w:val="000000"/>
          <w:sz w:val="22"/>
          <w:szCs w:val="22"/>
        </w:rPr>
        <w:t xml:space="preserve"> </w:t>
      </w:r>
      <w:r w:rsidRPr="00C56788">
        <w:rPr>
          <w:rFonts w:ascii="Times New Roman" w:eastAsia="Arial" w:hAnsi="Times New Roman" w:cs="Times New Roman"/>
          <w:color w:val="000000"/>
          <w:sz w:val="22"/>
          <w:szCs w:val="22"/>
        </w:rPr>
        <w:t>de Bandeirantes – Estado do Paraná,</w:t>
      </w:r>
      <w:r w:rsidRPr="00C56788">
        <w:rPr>
          <w:rFonts w:ascii="Times New Roman" w:eastAsia="Myriad Pro" w:hAnsi="Times New Roman" w:cs="Times New Roman"/>
          <w:color w:val="000000"/>
          <w:sz w:val="22"/>
          <w:szCs w:val="22"/>
        </w:rPr>
        <w:t xml:space="preserve"> </w:t>
      </w:r>
      <w:r w:rsidRPr="00C56788">
        <w:rPr>
          <w:rFonts w:ascii="Times New Roman" w:eastAsia="Arial" w:hAnsi="Times New Roman" w:cs="Times New Roman"/>
          <w:color w:val="000000"/>
          <w:sz w:val="22"/>
          <w:szCs w:val="22"/>
        </w:rPr>
        <w:t>no</w:t>
      </w:r>
      <w:r w:rsidRPr="00C56788">
        <w:rPr>
          <w:rFonts w:ascii="Times New Roman" w:eastAsia="Myriad Pro" w:hAnsi="Times New Roman" w:cs="Times New Roman"/>
          <w:color w:val="000000"/>
          <w:sz w:val="22"/>
          <w:szCs w:val="22"/>
        </w:rPr>
        <w:t xml:space="preserve"> </w:t>
      </w:r>
      <w:r w:rsidRPr="00C56788">
        <w:rPr>
          <w:rFonts w:ascii="Times New Roman" w:eastAsia="Arial" w:hAnsi="Times New Roman" w:cs="Times New Roman"/>
          <w:color w:val="000000"/>
          <w:sz w:val="22"/>
          <w:szCs w:val="22"/>
        </w:rPr>
        <w:t>qual</w:t>
      </w:r>
      <w:r w:rsidRPr="00C56788">
        <w:rPr>
          <w:rFonts w:ascii="Times New Roman" w:eastAsia="Myriad Pro" w:hAnsi="Times New Roman" w:cs="Times New Roman"/>
          <w:color w:val="000000"/>
          <w:sz w:val="22"/>
          <w:szCs w:val="22"/>
        </w:rPr>
        <w:t xml:space="preserve"> </w:t>
      </w:r>
      <w:r w:rsidRPr="00C56788">
        <w:rPr>
          <w:rFonts w:ascii="Times New Roman" w:eastAsia="Arial" w:hAnsi="Times New Roman" w:cs="Times New Roman"/>
          <w:color w:val="000000"/>
          <w:sz w:val="22"/>
          <w:szCs w:val="22"/>
        </w:rPr>
        <w:t>serão</w:t>
      </w:r>
      <w:r w:rsidRPr="00C56788">
        <w:rPr>
          <w:rFonts w:ascii="Times New Roman" w:eastAsia="Myriad Pro" w:hAnsi="Times New Roman" w:cs="Times New Roman"/>
          <w:color w:val="000000"/>
          <w:sz w:val="22"/>
          <w:szCs w:val="22"/>
        </w:rPr>
        <w:t xml:space="preserve"> </w:t>
      </w:r>
      <w:r w:rsidRPr="00C56788">
        <w:rPr>
          <w:rFonts w:ascii="Times New Roman" w:eastAsia="Arial" w:hAnsi="Times New Roman" w:cs="Times New Roman"/>
          <w:color w:val="000000"/>
          <w:sz w:val="22"/>
          <w:szCs w:val="22"/>
        </w:rPr>
        <w:t>dirimidas</w:t>
      </w:r>
      <w:r w:rsidRPr="00C56788">
        <w:rPr>
          <w:rFonts w:ascii="Times New Roman" w:eastAsia="Myriad Pro" w:hAnsi="Times New Roman" w:cs="Times New Roman"/>
          <w:color w:val="000000"/>
          <w:sz w:val="22"/>
          <w:szCs w:val="22"/>
        </w:rPr>
        <w:t xml:space="preserve"> </w:t>
      </w:r>
      <w:r w:rsidRPr="00C56788">
        <w:rPr>
          <w:rFonts w:ascii="Times New Roman" w:eastAsia="Arial" w:hAnsi="Times New Roman" w:cs="Times New Roman"/>
          <w:color w:val="000000"/>
          <w:sz w:val="22"/>
          <w:szCs w:val="22"/>
        </w:rPr>
        <w:t>todas</w:t>
      </w:r>
      <w:r w:rsidRPr="00C56788">
        <w:rPr>
          <w:rFonts w:ascii="Times New Roman" w:eastAsia="Myriad Pro" w:hAnsi="Times New Roman" w:cs="Times New Roman"/>
          <w:color w:val="000000"/>
          <w:sz w:val="22"/>
          <w:szCs w:val="22"/>
        </w:rPr>
        <w:t xml:space="preserve"> </w:t>
      </w:r>
      <w:r w:rsidRPr="00C56788">
        <w:rPr>
          <w:rFonts w:ascii="Times New Roman" w:eastAsia="Arial" w:hAnsi="Times New Roman" w:cs="Times New Roman"/>
          <w:color w:val="000000"/>
          <w:sz w:val="22"/>
          <w:szCs w:val="22"/>
        </w:rPr>
        <w:t>as</w:t>
      </w:r>
      <w:r w:rsidRPr="00C56788">
        <w:rPr>
          <w:rFonts w:ascii="Times New Roman" w:eastAsia="Myriad Pro" w:hAnsi="Times New Roman" w:cs="Times New Roman"/>
          <w:color w:val="000000"/>
          <w:sz w:val="22"/>
          <w:szCs w:val="22"/>
        </w:rPr>
        <w:t xml:space="preserve"> </w:t>
      </w:r>
      <w:r w:rsidRPr="00C56788">
        <w:rPr>
          <w:rFonts w:ascii="Times New Roman" w:eastAsia="Arial" w:hAnsi="Times New Roman" w:cs="Times New Roman"/>
          <w:color w:val="000000"/>
          <w:sz w:val="22"/>
          <w:szCs w:val="22"/>
        </w:rPr>
        <w:t>questões</w:t>
      </w:r>
      <w:r w:rsidRPr="00C56788">
        <w:rPr>
          <w:rFonts w:ascii="Times New Roman" w:eastAsia="Myriad Pro" w:hAnsi="Times New Roman" w:cs="Times New Roman"/>
          <w:color w:val="000000"/>
          <w:sz w:val="22"/>
          <w:szCs w:val="22"/>
        </w:rPr>
        <w:t xml:space="preserve"> </w:t>
      </w:r>
      <w:r w:rsidRPr="00C56788">
        <w:rPr>
          <w:rFonts w:ascii="Times New Roman" w:eastAsia="Arial" w:hAnsi="Times New Roman" w:cs="Times New Roman"/>
          <w:color w:val="000000"/>
          <w:sz w:val="22"/>
          <w:szCs w:val="22"/>
        </w:rPr>
        <w:t>não</w:t>
      </w:r>
      <w:r w:rsidRPr="00C56788">
        <w:rPr>
          <w:rFonts w:ascii="Times New Roman" w:eastAsia="Myriad Pro" w:hAnsi="Times New Roman" w:cs="Times New Roman"/>
          <w:color w:val="000000"/>
          <w:sz w:val="22"/>
          <w:szCs w:val="22"/>
        </w:rPr>
        <w:t xml:space="preserve"> </w:t>
      </w:r>
      <w:r w:rsidRPr="00C56788">
        <w:rPr>
          <w:rFonts w:ascii="Times New Roman" w:eastAsia="Arial" w:hAnsi="Times New Roman" w:cs="Times New Roman"/>
          <w:color w:val="000000"/>
          <w:sz w:val="22"/>
          <w:szCs w:val="22"/>
        </w:rPr>
        <w:t>resolvidas</w:t>
      </w:r>
      <w:r w:rsidRPr="00C56788">
        <w:rPr>
          <w:rFonts w:ascii="Times New Roman" w:eastAsia="Myriad Pro" w:hAnsi="Times New Roman" w:cs="Times New Roman"/>
          <w:color w:val="000000"/>
          <w:sz w:val="22"/>
          <w:szCs w:val="22"/>
        </w:rPr>
        <w:t xml:space="preserve"> </w:t>
      </w:r>
      <w:r w:rsidRPr="00C56788">
        <w:rPr>
          <w:rFonts w:ascii="Times New Roman" w:eastAsia="Arial" w:hAnsi="Times New Roman" w:cs="Times New Roman"/>
          <w:color w:val="000000"/>
          <w:sz w:val="22"/>
          <w:szCs w:val="22"/>
        </w:rPr>
        <w:t>na</w:t>
      </w:r>
      <w:r w:rsidRPr="00C56788">
        <w:rPr>
          <w:rFonts w:ascii="Times New Roman" w:eastAsia="Myriad Pro" w:hAnsi="Times New Roman" w:cs="Times New Roman"/>
          <w:color w:val="000000"/>
          <w:sz w:val="22"/>
          <w:szCs w:val="22"/>
        </w:rPr>
        <w:t xml:space="preserve"> </w:t>
      </w:r>
      <w:r w:rsidRPr="00C56788">
        <w:rPr>
          <w:rFonts w:ascii="Times New Roman" w:eastAsia="Arial" w:hAnsi="Times New Roman" w:cs="Times New Roman"/>
          <w:color w:val="000000"/>
          <w:sz w:val="22"/>
          <w:szCs w:val="22"/>
        </w:rPr>
        <w:t>esfera</w:t>
      </w:r>
      <w:r w:rsidRPr="00C56788">
        <w:rPr>
          <w:rFonts w:ascii="Times New Roman" w:eastAsia="Myriad Pro" w:hAnsi="Times New Roman" w:cs="Times New Roman"/>
          <w:color w:val="000000"/>
          <w:sz w:val="22"/>
          <w:szCs w:val="22"/>
        </w:rPr>
        <w:t xml:space="preserve"> </w:t>
      </w:r>
      <w:r w:rsidRPr="00C56788">
        <w:rPr>
          <w:rFonts w:ascii="Times New Roman" w:eastAsia="Arial" w:hAnsi="Times New Roman" w:cs="Times New Roman"/>
          <w:color w:val="000000"/>
          <w:sz w:val="22"/>
          <w:szCs w:val="22"/>
        </w:rPr>
        <w:t>administrativa.</w:t>
      </w:r>
    </w:p>
    <w:p w14:paraId="2DC3AA8F" w14:textId="77777777" w:rsidR="00F40E09" w:rsidRPr="00C56788" w:rsidRDefault="00F40E09" w:rsidP="00F40E09">
      <w:pPr>
        <w:pStyle w:val="Recuodecorpodetexto3"/>
        <w:tabs>
          <w:tab w:val="left" w:pos="302"/>
        </w:tabs>
        <w:spacing w:before="57"/>
        <w:ind w:left="0"/>
        <w:jc w:val="both"/>
        <w:rPr>
          <w:rFonts w:ascii="Times New Roman" w:eastAsia="Merriweather" w:hAnsi="Times New Roman" w:cs="Times New Roman"/>
          <w:b/>
          <w:bCs/>
          <w:sz w:val="22"/>
          <w:szCs w:val="22"/>
        </w:rPr>
      </w:pPr>
      <w:r w:rsidRPr="00C56788">
        <w:rPr>
          <w:rFonts w:ascii="Times New Roman" w:eastAsia="Arial" w:hAnsi="Times New Roman" w:cs="Times New Roman"/>
          <w:color w:val="000000"/>
          <w:sz w:val="22"/>
          <w:szCs w:val="22"/>
        </w:rPr>
        <w:t>O servidor que subscreve este edital e seus anexos atesta que observou integralmente a Minuta Padronizada aprovada pela Administração municipal.</w:t>
      </w:r>
    </w:p>
    <w:p w14:paraId="3084EF57" w14:textId="77777777" w:rsidR="00F40E09" w:rsidRDefault="00F40E09" w:rsidP="002E1C52">
      <w:pPr>
        <w:spacing w:line="360" w:lineRule="auto"/>
        <w:ind w:hanging="2"/>
        <w:jc w:val="right"/>
        <w:rPr>
          <w:rFonts w:ascii="Times New Roman" w:eastAsia="Merriweather" w:hAnsi="Times New Roman" w:cs="Times New Roman"/>
          <w:b/>
          <w:bCs/>
          <w:sz w:val="22"/>
          <w:szCs w:val="22"/>
        </w:rPr>
      </w:pPr>
    </w:p>
    <w:p w14:paraId="17C59184" w14:textId="1B958CE0" w:rsidR="000C07FD" w:rsidRDefault="00024F63" w:rsidP="002E1C52">
      <w:pPr>
        <w:spacing w:line="360" w:lineRule="auto"/>
        <w:ind w:hanging="2"/>
        <w:jc w:val="right"/>
        <w:rPr>
          <w:rFonts w:ascii="Times New Roman" w:eastAsia="Merriweather" w:hAnsi="Times New Roman" w:cs="Times New Roman"/>
          <w:b/>
          <w:bCs/>
          <w:sz w:val="22"/>
          <w:szCs w:val="22"/>
        </w:rPr>
      </w:pPr>
      <w:r w:rsidRPr="002E1C52">
        <w:rPr>
          <w:rFonts w:ascii="Times New Roman" w:eastAsia="Merriweather" w:hAnsi="Times New Roman" w:cs="Times New Roman"/>
          <w:b/>
          <w:bCs/>
          <w:sz w:val="22"/>
          <w:szCs w:val="22"/>
        </w:rPr>
        <w:t>Bandeirantes,</w:t>
      </w:r>
      <w:r w:rsidR="00906DC0" w:rsidRPr="002E1C52">
        <w:rPr>
          <w:rFonts w:ascii="Times New Roman" w:eastAsia="Merriweather" w:hAnsi="Times New Roman" w:cs="Times New Roman"/>
          <w:b/>
          <w:bCs/>
          <w:sz w:val="22"/>
          <w:szCs w:val="22"/>
        </w:rPr>
        <w:t xml:space="preserve"> </w:t>
      </w:r>
      <w:r w:rsidR="00844C94">
        <w:rPr>
          <w:rFonts w:ascii="Times New Roman" w:eastAsia="Merriweather" w:hAnsi="Times New Roman" w:cs="Times New Roman"/>
          <w:b/>
          <w:bCs/>
          <w:sz w:val="22"/>
          <w:szCs w:val="22"/>
        </w:rPr>
        <w:t>13</w:t>
      </w:r>
      <w:r w:rsidR="001A3CCE">
        <w:rPr>
          <w:rFonts w:ascii="Times New Roman" w:eastAsia="Merriweather" w:hAnsi="Times New Roman" w:cs="Times New Roman"/>
          <w:b/>
          <w:bCs/>
          <w:sz w:val="22"/>
          <w:szCs w:val="22"/>
        </w:rPr>
        <w:t xml:space="preserve"> </w:t>
      </w:r>
      <w:r w:rsidR="00844C94">
        <w:rPr>
          <w:rFonts w:ascii="Times New Roman" w:eastAsia="Merriweather" w:hAnsi="Times New Roman" w:cs="Times New Roman"/>
          <w:b/>
          <w:bCs/>
          <w:sz w:val="22"/>
          <w:szCs w:val="22"/>
        </w:rPr>
        <w:t>de agosto</w:t>
      </w:r>
      <w:r w:rsidRPr="002E1C52">
        <w:rPr>
          <w:rFonts w:ascii="Times New Roman" w:eastAsia="Merriweather" w:hAnsi="Times New Roman" w:cs="Times New Roman"/>
          <w:b/>
          <w:bCs/>
          <w:sz w:val="22"/>
          <w:szCs w:val="22"/>
        </w:rPr>
        <w:t xml:space="preserve"> de 202</w:t>
      </w:r>
      <w:r w:rsidR="004E281A" w:rsidRPr="002E1C52">
        <w:rPr>
          <w:rFonts w:ascii="Times New Roman" w:eastAsia="Merriweather" w:hAnsi="Times New Roman" w:cs="Times New Roman"/>
          <w:b/>
          <w:bCs/>
          <w:sz w:val="22"/>
          <w:szCs w:val="22"/>
        </w:rPr>
        <w:t>5.</w:t>
      </w:r>
    </w:p>
    <w:p w14:paraId="027282C6" w14:textId="77777777" w:rsidR="00307773" w:rsidRDefault="00307773" w:rsidP="002E1C52">
      <w:pPr>
        <w:spacing w:line="360" w:lineRule="auto"/>
        <w:ind w:hanging="2"/>
        <w:jc w:val="right"/>
        <w:rPr>
          <w:rFonts w:ascii="Times New Roman" w:eastAsia="Merriweather" w:hAnsi="Times New Roman" w:cs="Times New Roman"/>
          <w:b/>
          <w:bCs/>
          <w:sz w:val="22"/>
          <w:szCs w:val="22"/>
        </w:rPr>
      </w:pPr>
    </w:p>
    <w:p w14:paraId="389F4F65" w14:textId="77777777" w:rsidR="00307773" w:rsidRPr="002E1C52" w:rsidRDefault="00307773" w:rsidP="002E1C52">
      <w:pPr>
        <w:spacing w:line="360" w:lineRule="auto"/>
        <w:ind w:hanging="2"/>
        <w:jc w:val="right"/>
        <w:rPr>
          <w:rFonts w:ascii="Times New Roman" w:eastAsia="Merriweather" w:hAnsi="Times New Roman" w:cs="Times New Roman"/>
          <w:b/>
          <w:bCs/>
          <w:sz w:val="22"/>
          <w:szCs w:val="22"/>
        </w:rPr>
      </w:pPr>
    </w:p>
    <w:p w14:paraId="47F465E3" w14:textId="0C9E4ECE" w:rsidR="006D3A4C" w:rsidRPr="002E1C52" w:rsidRDefault="001A3CCE" w:rsidP="000C07FD">
      <w:pPr>
        <w:ind w:hanging="2"/>
        <w:jc w:val="center"/>
        <w:rPr>
          <w:rFonts w:ascii="Times New Roman" w:eastAsia="Merriweather" w:hAnsi="Times New Roman" w:cs="Times New Roman"/>
          <w:b/>
          <w:bCs/>
          <w:sz w:val="22"/>
          <w:szCs w:val="22"/>
        </w:rPr>
      </w:pPr>
      <w:r>
        <w:rPr>
          <w:rFonts w:ascii="Times New Roman" w:eastAsia="Merriweather" w:hAnsi="Times New Roman" w:cs="Times New Roman"/>
          <w:b/>
          <w:bCs/>
          <w:sz w:val="22"/>
          <w:szCs w:val="22"/>
        </w:rPr>
        <w:t>Cláudia Janz da Silva</w:t>
      </w:r>
      <w:r>
        <w:rPr>
          <w:rFonts w:ascii="Times New Roman" w:eastAsia="Merriweather" w:hAnsi="Times New Roman" w:cs="Times New Roman"/>
          <w:b/>
          <w:bCs/>
          <w:sz w:val="22"/>
          <w:szCs w:val="22"/>
        </w:rPr>
        <w:br/>
        <w:t>Secretaria de Administração</w:t>
      </w:r>
    </w:p>
    <w:p w14:paraId="2F7F89FF" w14:textId="77777777" w:rsidR="002E1C52" w:rsidRDefault="002E1C52" w:rsidP="000C07FD">
      <w:pPr>
        <w:ind w:hanging="2"/>
        <w:jc w:val="center"/>
        <w:rPr>
          <w:rFonts w:ascii="Times New Roman" w:eastAsia="Times New Roman" w:hAnsi="Times New Roman" w:cs="Times New Roman"/>
          <w:b/>
          <w:sz w:val="22"/>
          <w:szCs w:val="22"/>
        </w:rPr>
      </w:pPr>
      <w:bookmarkStart w:id="14" w:name="AAAAAAAAAAAAAAAAAAAAAAA"/>
    </w:p>
    <w:p w14:paraId="2AEE5A88" w14:textId="380DBA82" w:rsidR="00BA1261" w:rsidRPr="002E1C52" w:rsidRDefault="00906DC0" w:rsidP="000C07FD">
      <w:pPr>
        <w:ind w:hanging="2"/>
        <w:jc w:val="center"/>
        <w:rPr>
          <w:rFonts w:ascii="Times New Roman" w:eastAsia="Times New Roman" w:hAnsi="Times New Roman" w:cs="Times New Roman"/>
          <w:b/>
          <w:sz w:val="22"/>
          <w:szCs w:val="22"/>
        </w:rPr>
      </w:pPr>
      <w:r w:rsidRPr="002E1C52">
        <w:rPr>
          <w:rFonts w:ascii="Times New Roman" w:hAnsi="Times New Roman" w:cs="Times New Roman"/>
          <w:noProof/>
          <w:sz w:val="22"/>
          <w:szCs w:val="22"/>
        </w:rPr>
        <w:lastRenderedPageBreak/>
        <mc:AlternateContent>
          <mc:Choice Requires="wps">
            <w:drawing>
              <wp:anchor distT="0" distB="0" distL="114300" distR="114300" simplePos="0" relativeHeight="251659264" behindDoc="0" locked="0" layoutInCell="1" allowOverlap="1" wp14:anchorId="18B26DF9" wp14:editId="1031AC85">
                <wp:simplePos x="0" y="0"/>
                <wp:positionH relativeFrom="column">
                  <wp:posOffset>0</wp:posOffset>
                </wp:positionH>
                <wp:positionV relativeFrom="paragraph">
                  <wp:posOffset>0</wp:posOffset>
                </wp:positionV>
                <wp:extent cx="635000" cy="635000"/>
                <wp:effectExtent l="0" t="0" r="3175" b="3175"/>
                <wp:wrapNone/>
                <wp:docPr id="4" name="Retângulo 4"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w16sdtfl="http://schemas.microsoft.com/office/word/2024/wordml/sdtformatlock">
            <w:pict>
              <v:rect w14:anchorId="53275B25" id="Retângulo 4" o:spid="_x0000_s1026" style="position:absolute;margin-left:0;margin-top:0;width:50pt;height:50pt;z-index:25165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" filled="f" stroked="f">
                <o:lock v:ext="edit" aspectratio="t" selection="t"/>
              </v:rect>
            </w:pict>
          </mc:Fallback>
        </mc:AlternateContent>
      </w:r>
      <w:r w:rsidR="00BA1261" w:rsidRPr="002E1C52">
        <w:rPr>
          <w:rFonts w:ascii="Times New Roman" w:eastAsia="Times New Roman" w:hAnsi="Times New Roman" w:cs="Times New Roman"/>
          <w:b/>
          <w:sz w:val="22"/>
          <w:szCs w:val="22"/>
        </w:rPr>
        <w:t>ANEXO I</w:t>
      </w:r>
    </w:p>
    <w:p w14:paraId="4954486B" w14:textId="43ED9116" w:rsidR="00323C1D" w:rsidRPr="002E1C52" w:rsidRDefault="00844C94" w:rsidP="00AC371D">
      <w:pPr>
        <w:pStyle w:val="Standard"/>
        <w:shd w:val="clear" w:color="auto" w:fill="D9D9D9" w:themeFill="background1" w:themeFillShade="D9"/>
        <w:jc w:val="center"/>
        <w:rPr>
          <w:rFonts w:ascii="Times New Roman" w:hAnsi="Times New Roman" w:cs="Times New Roman"/>
          <w:sz w:val="22"/>
          <w:szCs w:val="22"/>
        </w:rPr>
      </w:pPr>
      <w:hyperlink w:anchor="TERMO" w:history="1">
        <w:r w:rsidR="00323C1D" w:rsidRPr="002E1C52">
          <w:rPr>
            <w:rStyle w:val="Hyperlink"/>
            <w:rFonts w:ascii="Times New Roman" w:eastAsia="Merriweather" w:hAnsi="Times New Roman" w:cs="Times New Roman"/>
            <w:b/>
            <w:sz w:val="22"/>
            <w:szCs w:val="22"/>
          </w:rPr>
          <w:t>TERMO DE REFERÊNCIA</w:t>
        </w:r>
      </w:hyperlink>
    </w:p>
    <w:bookmarkEnd w:id="14"/>
    <w:p w14:paraId="416B02B1" w14:textId="77777777" w:rsidR="00323C1D" w:rsidRPr="002E1C52" w:rsidRDefault="00323C1D" w:rsidP="00323C1D">
      <w:pPr>
        <w:pStyle w:val="Standard"/>
        <w:jc w:val="center"/>
        <w:rPr>
          <w:rFonts w:ascii="Times New Roman" w:hAnsi="Times New Roman" w:cs="Times New Roman"/>
          <w:sz w:val="22"/>
          <w:szCs w:val="22"/>
        </w:rPr>
      </w:pPr>
    </w:p>
    <w:p w14:paraId="49E26447" w14:textId="77777777" w:rsidR="00323C1D" w:rsidRPr="002E1C52" w:rsidRDefault="00323C1D" w:rsidP="00323C1D">
      <w:pPr>
        <w:rPr>
          <w:rFonts w:ascii="Times New Roman" w:hAnsi="Times New Roman" w:cs="Times New Roman"/>
          <w:sz w:val="22"/>
          <w:szCs w:val="22"/>
        </w:rPr>
        <w:sectPr w:rsidR="00323C1D" w:rsidRPr="002E1C52" w:rsidSect="002E1C52">
          <w:headerReference w:type="default" r:id="rId24"/>
          <w:footerReference w:type="default" r:id="rId25"/>
          <w:type w:val="continuous"/>
          <w:pgSz w:w="11906" w:h="16838"/>
          <w:pgMar w:top="1817" w:right="566" w:bottom="993" w:left="993" w:header="720" w:footer="720" w:gutter="0"/>
          <w:pgNumType w:start="1"/>
          <w:cols w:space="720"/>
        </w:sectPr>
      </w:pPr>
    </w:p>
    <w:p w14:paraId="0D2DD60E" w14:textId="77777777" w:rsidR="00323C1D" w:rsidRPr="002E1C52" w:rsidRDefault="00323C1D" w:rsidP="00323C1D">
      <w:pPr>
        <w:pStyle w:val="Standard"/>
        <w:ind w:right="-426"/>
        <w:jc w:val="center"/>
        <w:rPr>
          <w:rFonts w:ascii="Times New Roman" w:hAnsi="Times New Roman" w:cs="Times New Roman"/>
          <w:sz w:val="22"/>
          <w:szCs w:val="22"/>
        </w:rPr>
      </w:pPr>
    </w:p>
    <w:p w14:paraId="2C4ED6D1" w14:textId="1B53E397" w:rsidR="002E1C52" w:rsidRPr="002E1C52" w:rsidRDefault="002E1C52" w:rsidP="002E1C52">
      <w:pPr>
        <w:pStyle w:val="Standard"/>
        <w:spacing w:line="360" w:lineRule="auto"/>
        <w:ind w:hanging="2"/>
        <w:jc w:val="center"/>
        <w:rPr>
          <w:sz w:val="22"/>
          <w:szCs w:val="22"/>
        </w:rPr>
      </w:pPr>
      <w:r w:rsidRPr="002E1C52">
        <w:rPr>
          <w:rFonts w:eastAsia="Merriweather"/>
          <w:b/>
          <w:sz w:val="22"/>
          <w:szCs w:val="22"/>
        </w:rPr>
        <w:t xml:space="preserve">PROCESSO ADMINISTRATIVO Nº. </w:t>
      </w:r>
      <w:bookmarkStart w:id="15" w:name="permission-for-group:1654538463:everyone"/>
      <w:r w:rsidR="007B5517">
        <w:rPr>
          <w:rFonts w:eastAsia="Merriweather"/>
          <w:b/>
          <w:sz w:val="22"/>
          <w:szCs w:val="22"/>
        </w:rPr>
        <w:t>123</w:t>
      </w:r>
      <w:r w:rsidRPr="002E1C52">
        <w:rPr>
          <w:rFonts w:eastAsia="Merriweather"/>
          <w:b/>
          <w:sz w:val="22"/>
          <w:szCs w:val="22"/>
        </w:rPr>
        <w:t>/202</w:t>
      </w:r>
      <w:bookmarkEnd w:id="15"/>
      <w:r w:rsidRPr="002E1C52">
        <w:rPr>
          <w:rFonts w:eastAsia="Merriweather"/>
          <w:b/>
          <w:sz w:val="22"/>
          <w:szCs w:val="22"/>
        </w:rPr>
        <w:t>5</w:t>
      </w:r>
    </w:p>
    <w:p w14:paraId="6793DA08" w14:textId="77777777" w:rsidR="002E1C52" w:rsidRPr="002E1C52" w:rsidRDefault="002E1C52" w:rsidP="00AC371D">
      <w:pPr>
        <w:pStyle w:val="Standard"/>
        <w:shd w:val="clear" w:color="auto" w:fill="D9D9D9" w:themeFill="background1" w:themeFillShade="D9"/>
        <w:spacing w:line="360" w:lineRule="auto"/>
        <w:ind w:hanging="2"/>
        <w:jc w:val="both"/>
        <w:rPr>
          <w:sz w:val="22"/>
          <w:szCs w:val="22"/>
        </w:rPr>
      </w:pPr>
      <w:r w:rsidRPr="002E1C52">
        <w:rPr>
          <w:rFonts w:eastAsia="Merriweather"/>
          <w:b/>
          <w:sz w:val="22"/>
          <w:szCs w:val="22"/>
        </w:rPr>
        <w:t>1. CONDIÇÕES GERAIS DA CONTRATAÇÃO</w:t>
      </w:r>
    </w:p>
    <w:p w14:paraId="1D9A9769" w14:textId="77777777" w:rsidR="00307773" w:rsidRDefault="00307773" w:rsidP="002E1C52">
      <w:pPr>
        <w:pStyle w:val="Standard"/>
        <w:spacing w:line="360" w:lineRule="auto"/>
        <w:ind w:hanging="2"/>
        <w:jc w:val="both"/>
        <w:rPr>
          <w:rFonts w:eastAsia="Merriweather"/>
          <w:sz w:val="22"/>
          <w:szCs w:val="22"/>
        </w:rPr>
      </w:pPr>
    </w:p>
    <w:p w14:paraId="2E20480A" w14:textId="52B5A57D" w:rsidR="002E1C52" w:rsidRPr="002E1C52" w:rsidRDefault="002E1C52" w:rsidP="002E1C52">
      <w:pPr>
        <w:pStyle w:val="Standard"/>
        <w:spacing w:line="360" w:lineRule="auto"/>
        <w:ind w:hanging="2"/>
        <w:jc w:val="both"/>
        <w:rPr>
          <w:sz w:val="22"/>
          <w:szCs w:val="22"/>
        </w:rPr>
      </w:pPr>
      <w:r w:rsidRPr="002E1C52">
        <w:rPr>
          <w:rFonts w:eastAsia="Merriweather"/>
          <w:sz w:val="22"/>
          <w:szCs w:val="22"/>
        </w:rPr>
        <w:t>1.1. CONTRATAÇÃO DE PESSOA JURÍDICA PARA A PRESTAÇÃO DE SERVIÇOS DE RASTREAMENTO, MONITORAMENTO E TELEMETRIA DE VEÍCULOS VIA SATÉLITE POR GPS/GSM/GPRS/4G/5G OU TECNOLOGIA SUPERIOR, COMPREENDENDO A DISPONIBILIZAÇÃO DE SOFTWARE DE GERENCIAMENTO COM ACESSO VIA WEB PARA GESTÃO DA FROTA DE VEÍCULOS DE MÓDULOS RASTREADORES, INCLUINDO O FORNECIMENTO DE EQUIPAMENTO A TÍTULO DE COMODATO, conforme condições e exigências estabelecidas neste instrumento.</w:t>
      </w:r>
    </w:p>
    <w:tbl>
      <w:tblPr>
        <w:tblpPr w:leftFromText="141" w:rightFromText="141" w:vertAnchor="text" w:tblpY="1"/>
        <w:tblOverlap w:val="never"/>
        <w:tblW w:w="10343" w:type="dxa"/>
        <w:tblLayout w:type="fixed"/>
        <w:tblCellMar>
          <w:left w:w="10" w:type="dxa"/>
          <w:right w:w="10" w:type="dxa"/>
        </w:tblCellMar>
        <w:tblLook w:val="0000" w:firstRow="0" w:lastRow="0" w:firstColumn="0" w:lastColumn="0" w:noHBand="0" w:noVBand="0"/>
      </w:tblPr>
      <w:tblGrid>
        <w:gridCol w:w="708"/>
        <w:gridCol w:w="709"/>
        <w:gridCol w:w="709"/>
        <w:gridCol w:w="3965"/>
        <w:gridCol w:w="708"/>
        <w:gridCol w:w="993"/>
        <w:gridCol w:w="567"/>
        <w:gridCol w:w="992"/>
        <w:gridCol w:w="992"/>
      </w:tblGrid>
      <w:tr w:rsidR="002E1C52" w:rsidRPr="007B5517" w14:paraId="47A15CD1" w14:textId="77777777" w:rsidTr="00842B7D">
        <w:trPr>
          <w:trHeight w:val="535"/>
        </w:trPr>
        <w:tc>
          <w:tcPr>
            <w:tcW w:w="708"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tcMar>
              <w:top w:w="0" w:type="dxa"/>
              <w:left w:w="108" w:type="dxa"/>
              <w:bottom w:w="0" w:type="dxa"/>
              <w:right w:w="108" w:type="dxa"/>
            </w:tcMar>
            <w:vAlign w:val="center"/>
          </w:tcPr>
          <w:p w14:paraId="27786706" w14:textId="77777777" w:rsidR="002E1C52" w:rsidRPr="007B5517" w:rsidRDefault="002E1C52" w:rsidP="00842B7D">
            <w:pPr>
              <w:pStyle w:val="PargrafodaLista"/>
              <w:ind w:left="0" w:right="-2"/>
              <w:jc w:val="center"/>
              <w:rPr>
                <w:sz w:val="12"/>
                <w:szCs w:val="12"/>
              </w:rPr>
            </w:pPr>
            <w:r w:rsidRPr="007B5517">
              <w:rPr>
                <w:b/>
                <w:bCs/>
                <w:sz w:val="12"/>
                <w:szCs w:val="12"/>
              </w:rPr>
              <w:t>ITEM</w:t>
            </w:r>
          </w:p>
        </w:tc>
        <w:tc>
          <w:tcPr>
            <w:tcW w:w="709"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tcMar>
              <w:top w:w="0" w:type="dxa"/>
              <w:left w:w="10" w:type="dxa"/>
              <w:bottom w:w="0" w:type="dxa"/>
              <w:right w:w="10" w:type="dxa"/>
            </w:tcMar>
            <w:vAlign w:val="center"/>
          </w:tcPr>
          <w:p w14:paraId="51151E48" w14:textId="77777777" w:rsidR="002E1C52" w:rsidRPr="007B5517" w:rsidRDefault="002E1C52" w:rsidP="00842B7D">
            <w:pPr>
              <w:pStyle w:val="PargrafodaLista"/>
              <w:ind w:left="0" w:right="-2"/>
              <w:jc w:val="center"/>
              <w:rPr>
                <w:b/>
                <w:bCs/>
                <w:sz w:val="12"/>
                <w:szCs w:val="12"/>
              </w:rPr>
            </w:pPr>
            <w:r w:rsidRPr="007B5517">
              <w:rPr>
                <w:b/>
                <w:bCs/>
                <w:sz w:val="12"/>
                <w:szCs w:val="12"/>
              </w:rPr>
              <w:t>CATMAT / CATSER</w:t>
            </w:r>
          </w:p>
        </w:tc>
        <w:tc>
          <w:tcPr>
            <w:tcW w:w="709"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14:paraId="3237867A" w14:textId="77777777" w:rsidR="002E1C52" w:rsidRPr="007B5517" w:rsidRDefault="002E1C52" w:rsidP="00842B7D">
            <w:pPr>
              <w:pStyle w:val="PargrafodaLista"/>
              <w:ind w:left="0" w:right="-2"/>
              <w:jc w:val="center"/>
              <w:rPr>
                <w:sz w:val="12"/>
                <w:szCs w:val="12"/>
              </w:rPr>
            </w:pPr>
            <w:r w:rsidRPr="007B5517">
              <w:rPr>
                <w:b/>
                <w:bCs/>
                <w:sz w:val="12"/>
                <w:szCs w:val="12"/>
              </w:rPr>
              <w:t>UND</w:t>
            </w:r>
          </w:p>
        </w:tc>
        <w:tc>
          <w:tcPr>
            <w:tcW w:w="3965"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tcMar>
              <w:top w:w="0" w:type="dxa"/>
              <w:left w:w="108" w:type="dxa"/>
              <w:bottom w:w="0" w:type="dxa"/>
              <w:right w:w="108" w:type="dxa"/>
            </w:tcMar>
            <w:vAlign w:val="center"/>
          </w:tcPr>
          <w:p w14:paraId="172EB364" w14:textId="77777777" w:rsidR="002E1C52" w:rsidRPr="007B5517" w:rsidRDefault="002E1C52" w:rsidP="00842B7D">
            <w:pPr>
              <w:pStyle w:val="PargrafodaLista"/>
              <w:ind w:left="0" w:right="-2"/>
              <w:jc w:val="center"/>
              <w:rPr>
                <w:sz w:val="12"/>
                <w:szCs w:val="12"/>
              </w:rPr>
            </w:pPr>
            <w:r w:rsidRPr="007B5517">
              <w:rPr>
                <w:b/>
                <w:bCs/>
                <w:sz w:val="12"/>
                <w:szCs w:val="12"/>
              </w:rPr>
              <w:t>DESCRIÇÃO DO OBJETO</w:t>
            </w:r>
          </w:p>
        </w:tc>
        <w:tc>
          <w:tcPr>
            <w:tcW w:w="708"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14:paraId="75A4B839" w14:textId="77777777" w:rsidR="002E1C52" w:rsidRPr="007B5517" w:rsidRDefault="002E1C52" w:rsidP="00842B7D">
            <w:pPr>
              <w:pStyle w:val="PargrafodaLista"/>
              <w:ind w:left="0" w:right="-2"/>
              <w:jc w:val="center"/>
              <w:rPr>
                <w:b/>
                <w:bCs/>
                <w:sz w:val="12"/>
                <w:szCs w:val="12"/>
              </w:rPr>
            </w:pPr>
            <w:r w:rsidRPr="007B5517">
              <w:rPr>
                <w:b/>
                <w:bCs/>
                <w:sz w:val="12"/>
                <w:szCs w:val="12"/>
              </w:rPr>
              <w:t>QTD DE VEÍCULOS</w:t>
            </w:r>
          </w:p>
        </w:tc>
        <w:tc>
          <w:tcPr>
            <w:tcW w:w="993"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tcMar>
              <w:top w:w="0" w:type="dxa"/>
              <w:left w:w="108" w:type="dxa"/>
              <w:bottom w:w="0" w:type="dxa"/>
              <w:right w:w="108" w:type="dxa"/>
            </w:tcMar>
            <w:vAlign w:val="center"/>
          </w:tcPr>
          <w:p w14:paraId="4B3C6C0D" w14:textId="77777777" w:rsidR="002E1C52" w:rsidRPr="007B5517" w:rsidRDefault="002E1C52" w:rsidP="00842B7D">
            <w:pPr>
              <w:pStyle w:val="PargrafodaLista"/>
              <w:ind w:left="0" w:right="-2"/>
              <w:jc w:val="center"/>
              <w:rPr>
                <w:sz w:val="12"/>
                <w:szCs w:val="12"/>
              </w:rPr>
            </w:pPr>
            <w:r w:rsidRPr="007B5517">
              <w:rPr>
                <w:b/>
                <w:bCs/>
                <w:sz w:val="12"/>
                <w:szCs w:val="12"/>
              </w:rPr>
              <w:t>VALOR UNI. – (POR VEÍCULO</w:t>
            </w:r>
          </w:p>
        </w:tc>
        <w:tc>
          <w:tcPr>
            <w:tcW w:w="567"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14:paraId="680A069D" w14:textId="77777777" w:rsidR="002E1C52" w:rsidRPr="007B5517" w:rsidRDefault="002E1C52" w:rsidP="00842B7D">
            <w:pPr>
              <w:pStyle w:val="PargrafodaLista"/>
              <w:ind w:left="0"/>
              <w:jc w:val="center"/>
              <w:rPr>
                <w:b/>
                <w:bCs/>
                <w:sz w:val="12"/>
                <w:szCs w:val="12"/>
              </w:rPr>
            </w:pPr>
            <w:r w:rsidRPr="007B5517">
              <w:rPr>
                <w:b/>
                <w:bCs/>
                <w:sz w:val="12"/>
                <w:szCs w:val="12"/>
              </w:rPr>
              <w:t>QTD (MÊS)</w:t>
            </w:r>
          </w:p>
        </w:tc>
        <w:tc>
          <w:tcPr>
            <w:tcW w:w="992"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tcMar>
              <w:top w:w="0" w:type="dxa"/>
              <w:left w:w="108" w:type="dxa"/>
              <w:bottom w:w="0" w:type="dxa"/>
              <w:right w:w="108" w:type="dxa"/>
            </w:tcMar>
            <w:vAlign w:val="center"/>
          </w:tcPr>
          <w:p w14:paraId="63AC9158" w14:textId="77777777" w:rsidR="002E1C52" w:rsidRPr="007B5517" w:rsidRDefault="002E1C52" w:rsidP="00842B7D">
            <w:pPr>
              <w:pStyle w:val="PargrafodaLista"/>
              <w:ind w:left="0" w:right="-2"/>
              <w:jc w:val="center"/>
              <w:rPr>
                <w:b/>
                <w:bCs/>
                <w:sz w:val="12"/>
                <w:szCs w:val="12"/>
              </w:rPr>
            </w:pPr>
            <w:r w:rsidRPr="007B5517">
              <w:rPr>
                <w:b/>
                <w:bCs/>
                <w:sz w:val="12"/>
                <w:szCs w:val="12"/>
              </w:rPr>
              <w:t>VALOR UNI. (MENSAL PARA 212 VEÍCULOS)</w:t>
            </w:r>
          </w:p>
        </w:tc>
        <w:tc>
          <w:tcPr>
            <w:tcW w:w="992"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tcMar>
              <w:top w:w="0" w:type="dxa"/>
              <w:left w:w="108" w:type="dxa"/>
              <w:bottom w:w="0" w:type="dxa"/>
              <w:right w:w="108" w:type="dxa"/>
            </w:tcMar>
            <w:vAlign w:val="center"/>
          </w:tcPr>
          <w:p w14:paraId="6E50D4C7" w14:textId="77777777" w:rsidR="002E1C52" w:rsidRPr="007B5517" w:rsidRDefault="002E1C52" w:rsidP="00842B7D">
            <w:pPr>
              <w:pStyle w:val="PargrafodaLista"/>
              <w:ind w:left="0" w:right="-2"/>
              <w:jc w:val="center"/>
              <w:rPr>
                <w:b/>
                <w:bCs/>
                <w:sz w:val="12"/>
                <w:szCs w:val="12"/>
              </w:rPr>
            </w:pPr>
            <w:r w:rsidRPr="007B5517">
              <w:rPr>
                <w:b/>
                <w:bCs/>
                <w:sz w:val="12"/>
                <w:szCs w:val="12"/>
              </w:rPr>
              <w:t>VALOR TOTAL</w:t>
            </w:r>
          </w:p>
          <w:p w14:paraId="2DFFC124" w14:textId="77777777" w:rsidR="002E1C52" w:rsidRPr="007B5517" w:rsidRDefault="002E1C52" w:rsidP="00842B7D">
            <w:pPr>
              <w:pStyle w:val="PargrafodaLista"/>
              <w:ind w:left="0" w:right="-2"/>
              <w:jc w:val="center"/>
              <w:rPr>
                <w:sz w:val="12"/>
                <w:szCs w:val="12"/>
              </w:rPr>
            </w:pPr>
            <w:r w:rsidRPr="007B5517">
              <w:rPr>
                <w:b/>
                <w:bCs/>
                <w:sz w:val="12"/>
                <w:szCs w:val="12"/>
              </w:rPr>
              <w:t>(12 MESES)</w:t>
            </w:r>
          </w:p>
        </w:tc>
      </w:tr>
      <w:tr w:rsidR="002E1C52" w:rsidRPr="007B5517" w14:paraId="418614AC" w14:textId="77777777" w:rsidTr="00307773">
        <w:trPr>
          <w:trHeight w:val="3680"/>
        </w:trPr>
        <w:tc>
          <w:tcPr>
            <w:tcW w:w="7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472967E" w14:textId="77777777" w:rsidR="002E1C52" w:rsidRPr="007B5517" w:rsidRDefault="002E1C52" w:rsidP="00842B7D">
            <w:pPr>
              <w:jc w:val="center"/>
              <w:textAlignment w:val="auto"/>
              <w:rPr>
                <w:color w:val="000000"/>
                <w:sz w:val="12"/>
                <w:szCs w:val="12"/>
              </w:rPr>
            </w:pPr>
            <w:r w:rsidRPr="007B5517">
              <w:rPr>
                <w:color w:val="000000"/>
                <w:sz w:val="12"/>
                <w:szCs w:val="12"/>
              </w:rPr>
              <w:t>1</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0B042E14" w14:textId="77777777" w:rsidR="002E1C52" w:rsidRPr="007B5517" w:rsidRDefault="002E1C52" w:rsidP="00842B7D">
            <w:pPr>
              <w:jc w:val="center"/>
              <w:textAlignment w:val="auto"/>
              <w:rPr>
                <w:color w:val="000000"/>
                <w:sz w:val="12"/>
                <w:szCs w:val="12"/>
              </w:rPr>
            </w:pPr>
            <w:r w:rsidRPr="007B5517">
              <w:rPr>
                <w:color w:val="000000"/>
                <w:sz w:val="12"/>
                <w:szCs w:val="12"/>
              </w:rPr>
              <w:t>25410</w:t>
            </w:r>
          </w:p>
        </w:tc>
        <w:tc>
          <w:tcPr>
            <w:tcW w:w="709" w:type="dxa"/>
            <w:tcBorders>
              <w:top w:val="single" w:sz="4" w:space="0" w:color="000000"/>
              <w:left w:val="single" w:sz="4" w:space="0" w:color="000000"/>
              <w:bottom w:val="single" w:sz="4" w:space="0" w:color="000000"/>
              <w:right w:val="single" w:sz="4" w:space="0" w:color="000000"/>
            </w:tcBorders>
            <w:vAlign w:val="center"/>
          </w:tcPr>
          <w:p w14:paraId="3A6861A0" w14:textId="77777777" w:rsidR="002E1C52" w:rsidRPr="007B5517" w:rsidRDefault="002E1C52" w:rsidP="00842B7D">
            <w:pPr>
              <w:jc w:val="center"/>
              <w:textAlignment w:val="auto"/>
              <w:rPr>
                <w:color w:val="000000"/>
                <w:sz w:val="12"/>
                <w:szCs w:val="12"/>
              </w:rPr>
            </w:pPr>
            <w:r w:rsidRPr="007B5517">
              <w:rPr>
                <w:color w:val="000000"/>
                <w:sz w:val="12"/>
                <w:szCs w:val="12"/>
              </w:rPr>
              <w:t>MÊS</w:t>
            </w:r>
          </w:p>
        </w:tc>
        <w:tc>
          <w:tcPr>
            <w:tcW w:w="3965"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0" w:type="dxa"/>
              <w:left w:w="108" w:type="dxa"/>
              <w:bottom w:w="0" w:type="dxa"/>
              <w:right w:w="108" w:type="dxa"/>
            </w:tcMar>
            <w:vAlign w:val="center"/>
          </w:tcPr>
          <w:p w14:paraId="5697416B" w14:textId="77777777" w:rsidR="00307773" w:rsidRDefault="00307773" w:rsidP="00842B7D">
            <w:pPr>
              <w:jc w:val="both"/>
              <w:textAlignment w:val="auto"/>
              <w:rPr>
                <w:color w:val="000000"/>
                <w:sz w:val="16"/>
                <w:szCs w:val="16"/>
              </w:rPr>
            </w:pPr>
          </w:p>
          <w:p w14:paraId="5175FEFB" w14:textId="476DB3CB" w:rsidR="002E1C52" w:rsidRPr="00307773" w:rsidRDefault="002E1C52" w:rsidP="00842B7D">
            <w:pPr>
              <w:jc w:val="both"/>
              <w:textAlignment w:val="auto"/>
              <w:rPr>
                <w:color w:val="000000"/>
                <w:sz w:val="16"/>
                <w:szCs w:val="16"/>
              </w:rPr>
            </w:pPr>
            <w:r w:rsidRPr="00307773">
              <w:rPr>
                <w:color w:val="000000"/>
                <w:sz w:val="16"/>
                <w:szCs w:val="16"/>
              </w:rPr>
              <w:t>CONTRATAÇÃO DE PESSOA JURÍDICA PARA A PRESTAÇÃO DE SERVIÇOS DE RASTREAMENTO, MONITORAMENTO E TELEMETRIA DE VEÍCULOS VIA SATÉLITE NO MÍNIMO POR GPS/GSM/GPRS/4G/5G OU TECNOLOGIA SUPERIOR, COMPREENDENDO A DISPONIBILIZAÇÃO DE SOFTWARE DE GERENCIAMENTO COM ACESSO VIA WEB PARA GESTÃO DA FROTA DE VEÍCULOS DE MÓDULOS RASTREADORES, INCLUINDO O FORNECIMENTO DE EQUIPAMENTO A TÍTULO DE COMODATO.</w:t>
            </w:r>
          </w:p>
          <w:p w14:paraId="36C3C471" w14:textId="77777777" w:rsidR="002E1C52" w:rsidRPr="00307773" w:rsidRDefault="002E1C52" w:rsidP="00842B7D">
            <w:pPr>
              <w:jc w:val="both"/>
              <w:textAlignment w:val="auto"/>
              <w:rPr>
                <w:color w:val="000000"/>
                <w:sz w:val="16"/>
                <w:szCs w:val="16"/>
              </w:rPr>
            </w:pPr>
          </w:p>
          <w:p w14:paraId="0F53F40D" w14:textId="77777777" w:rsidR="002E1C52" w:rsidRPr="00307773" w:rsidRDefault="002E1C52" w:rsidP="00842B7D">
            <w:pPr>
              <w:jc w:val="both"/>
              <w:textAlignment w:val="auto"/>
              <w:rPr>
                <w:color w:val="000000"/>
                <w:sz w:val="16"/>
                <w:szCs w:val="16"/>
              </w:rPr>
            </w:pPr>
            <w:r w:rsidRPr="00307773">
              <w:rPr>
                <w:color w:val="000000"/>
                <w:sz w:val="16"/>
                <w:szCs w:val="16"/>
              </w:rPr>
              <w:t>O SERVIÇO COMPREENDE O MONITORAMENTO CONTÍNUO E ININTERRUPTO DA FROTA DE VEÍCULOS DA PREFEITURA MUNICIPAL DE BANDEIRANTES-PR, POR MEIO DE TECNOLOGIA DE GEOLOCALIZAÇÃO, INCLUINDO:</w:t>
            </w:r>
          </w:p>
          <w:p w14:paraId="22C657C3" w14:textId="77777777" w:rsidR="002E1C52" w:rsidRPr="00307773" w:rsidRDefault="002E1C52" w:rsidP="00842B7D">
            <w:pPr>
              <w:jc w:val="both"/>
              <w:textAlignment w:val="auto"/>
              <w:rPr>
                <w:color w:val="000000"/>
                <w:sz w:val="16"/>
                <w:szCs w:val="16"/>
              </w:rPr>
            </w:pPr>
          </w:p>
          <w:p w14:paraId="2E21A0CB" w14:textId="77777777" w:rsidR="002E1C52" w:rsidRPr="00307773" w:rsidRDefault="002E1C52" w:rsidP="00842B7D">
            <w:pPr>
              <w:jc w:val="both"/>
              <w:textAlignment w:val="auto"/>
              <w:rPr>
                <w:color w:val="000000"/>
                <w:sz w:val="16"/>
                <w:szCs w:val="16"/>
              </w:rPr>
            </w:pPr>
            <w:r w:rsidRPr="00307773">
              <w:rPr>
                <w:color w:val="000000"/>
                <w:sz w:val="16"/>
                <w:szCs w:val="16"/>
              </w:rPr>
              <w:t>• EQUIPAMENTOS E COMPONENTES NECESSÁRIOS AO PLENO FUNCIONAMENTO DO SISTEMA;</w:t>
            </w:r>
          </w:p>
          <w:p w14:paraId="5B225420" w14:textId="77777777" w:rsidR="002E1C52" w:rsidRPr="00307773" w:rsidRDefault="002E1C52" w:rsidP="00842B7D">
            <w:pPr>
              <w:jc w:val="both"/>
              <w:textAlignment w:val="auto"/>
              <w:rPr>
                <w:color w:val="000000"/>
                <w:sz w:val="16"/>
                <w:szCs w:val="16"/>
              </w:rPr>
            </w:pPr>
            <w:r w:rsidRPr="00307773">
              <w:rPr>
                <w:color w:val="000000"/>
                <w:sz w:val="16"/>
                <w:szCs w:val="16"/>
              </w:rPr>
              <w:t>• LICENCIAMENTO DE USO DO SOFTWARE DE GERENCIAMENTO;</w:t>
            </w:r>
          </w:p>
          <w:p w14:paraId="4F023B4C" w14:textId="77777777" w:rsidR="002E1C52" w:rsidRPr="00307773" w:rsidRDefault="002E1C52" w:rsidP="00842B7D">
            <w:pPr>
              <w:jc w:val="both"/>
              <w:textAlignment w:val="auto"/>
              <w:rPr>
                <w:color w:val="000000"/>
                <w:sz w:val="16"/>
                <w:szCs w:val="16"/>
              </w:rPr>
            </w:pPr>
            <w:r w:rsidRPr="00307773">
              <w:rPr>
                <w:color w:val="000000"/>
                <w:sz w:val="16"/>
                <w:szCs w:val="16"/>
              </w:rPr>
              <w:t>• INSTALAÇÃO E CONFIGURAÇÃO DOS DISPOSITIVOS NOS VEÍCULOS DESIGNADOS;</w:t>
            </w:r>
          </w:p>
          <w:p w14:paraId="23A9AD20" w14:textId="77777777" w:rsidR="002E1C52" w:rsidRPr="00307773" w:rsidRDefault="002E1C52" w:rsidP="00842B7D">
            <w:pPr>
              <w:jc w:val="both"/>
              <w:textAlignment w:val="auto"/>
              <w:rPr>
                <w:color w:val="000000"/>
                <w:sz w:val="16"/>
                <w:szCs w:val="16"/>
              </w:rPr>
            </w:pPr>
            <w:r w:rsidRPr="00307773">
              <w:rPr>
                <w:color w:val="000000"/>
                <w:sz w:val="16"/>
                <w:szCs w:val="16"/>
              </w:rPr>
              <w:t>• CAPACITAÇÃO DE SERVIDORES PÚBLICOS PARA USO DA PLATAFORMA;</w:t>
            </w:r>
          </w:p>
          <w:p w14:paraId="3F636849" w14:textId="77777777" w:rsidR="002E1C52" w:rsidRPr="00307773" w:rsidRDefault="002E1C52" w:rsidP="00842B7D">
            <w:pPr>
              <w:jc w:val="both"/>
              <w:textAlignment w:val="auto"/>
              <w:rPr>
                <w:color w:val="000000"/>
                <w:sz w:val="16"/>
                <w:szCs w:val="16"/>
              </w:rPr>
            </w:pPr>
            <w:r w:rsidRPr="00307773">
              <w:rPr>
                <w:color w:val="000000"/>
                <w:sz w:val="16"/>
                <w:szCs w:val="16"/>
              </w:rPr>
              <w:t>• SUPORTE TÉCNICO DURANTE TODA A VIGÊNCIA CONTRATUAL;</w:t>
            </w:r>
          </w:p>
          <w:p w14:paraId="6918CAF0" w14:textId="77777777" w:rsidR="002E1C52" w:rsidRDefault="002E1C52" w:rsidP="00842B7D">
            <w:pPr>
              <w:jc w:val="both"/>
              <w:textAlignment w:val="auto"/>
              <w:rPr>
                <w:color w:val="000000"/>
                <w:sz w:val="16"/>
                <w:szCs w:val="16"/>
              </w:rPr>
            </w:pPr>
            <w:r w:rsidRPr="00307773">
              <w:rPr>
                <w:color w:val="000000"/>
                <w:sz w:val="16"/>
                <w:szCs w:val="16"/>
              </w:rPr>
              <w:t>• GARANTIA INTEGRAL DE FUNCIONAMENTO DO SISTEMA E DOS EQUIPAMENTOS.</w:t>
            </w:r>
          </w:p>
          <w:p w14:paraId="63A4932E" w14:textId="77777777" w:rsidR="00307773" w:rsidRPr="007B5517" w:rsidRDefault="00307773" w:rsidP="00842B7D">
            <w:pPr>
              <w:jc w:val="both"/>
              <w:textAlignment w:val="auto"/>
              <w:rPr>
                <w:sz w:val="12"/>
                <w:szCs w:val="12"/>
              </w:rPr>
            </w:pPr>
          </w:p>
        </w:tc>
        <w:tc>
          <w:tcPr>
            <w:tcW w:w="708" w:type="dxa"/>
            <w:tcBorders>
              <w:top w:val="single" w:sz="4" w:space="0" w:color="000000"/>
              <w:left w:val="single" w:sz="4" w:space="0" w:color="000000"/>
              <w:bottom w:val="single" w:sz="4" w:space="0" w:color="000000"/>
              <w:right w:val="single" w:sz="4" w:space="0" w:color="000000"/>
            </w:tcBorders>
            <w:vAlign w:val="center"/>
          </w:tcPr>
          <w:p w14:paraId="3BAF43AC" w14:textId="77777777" w:rsidR="002E1C52" w:rsidRPr="007B5517" w:rsidRDefault="002E1C52" w:rsidP="00842B7D">
            <w:pPr>
              <w:jc w:val="center"/>
              <w:textAlignment w:val="auto"/>
              <w:rPr>
                <w:color w:val="000000"/>
                <w:sz w:val="12"/>
                <w:szCs w:val="12"/>
              </w:rPr>
            </w:pPr>
            <w:r w:rsidRPr="007B5517">
              <w:rPr>
                <w:color w:val="000000"/>
                <w:sz w:val="12"/>
                <w:szCs w:val="12"/>
              </w:rPr>
              <w:t>212</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DC3EFE8" w14:textId="77777777" w:rsidR="002E1C52" w:rsidRPr="007B5517" w:rsidRDefault="002E1C52" w:rsidP="00842B7D">
            <w:pPr>
              <w:jc w:val="center"/>
              <w:textAlignment w:val="auto"/>
              <w:rPr>
                <w:color w:val="000000"/>
                <w:sz w:val="12"/>
                <w:szCs w:val="12"/>
              </w:rPr>
            </w:pPr>
            <w:r w:rsidRPr="007B5517">
              <w:rPr>
                <w:color w:val="000000"/>
                <w:sz w:val="12"/>
                <w:szCs w:val="12"/>
              </w:rPr>
              <w:t>R$ 68,79</w:t>
            </w:r>
          </w:p>
        </w:tc>
        <w:tc>
          <w:tcPr>
            <w:tcW w:w="567" w:type="dxa"/>
            <w:tcBorders>
              <w:top w:val="single" w:sz="4" w:space="0" w:color="000000"/>
              <w:left w:val="single" w:sz="4" w:space="0" w:color="000000"/>
              <w:bottom w:val="single" w:sz="4" w:space="0" w:color="000000"/>
              <w:right w:val="single" w:sz="4" w:space="0" w:color="000000"/>
            </w:tcBorders>
            <w:vAlign w:val="center"/>
          </w:tcPr>
          <w:p w14:paraId="70D769A0" w14:textId="77777777" w:rsidR="002E1C52" w:rsidRPr="007B5517" w:rsidRDefault="002E1C52" w:rsidP="00842B7D">
            <w:pPr>
              <w:jc w:val="center"/>
              <w:textAlignment w:val="auto"/>
              <w:rPr>
                <w:color w:val="000000"/>
                <w:sz w:val="12"/>
                <w:szCs w:val="12"/>
              </w:rPr>
            </w:pPr>
            <w:r w:rsidRPr="007B5517">
              <w:rPr>
                <w:color w:val="000000"/>
                <w:sz w:val="12"/>
                <w:szCs w:val="12"/>
              </w:rPr>
              <w:t>12</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2FC10DF" w14:textId="77777777" w:rsidR="002E1C52" w:rsidRPr="007B5517" w:rsidRDefault="002E1C52" w:rsidP="00842B7D">
            <w:pPr>
              <w:jc w:val="center"/>
              <w:textAlignment w:val="auto"/>
              <w:rPr>
                <w:color w:val="000000"/>
                <w:sz w:val="12"/>
                <w:szCs w:val="12"/>
              </w:rPr>
            </w:pPr>
            <w:r w:rsidRPr="007B5517">
              <w:rPr>
                <w:color w:val="000000"/>
                <w:sz w:val="12"/>
                <w:szCs w:val="12"/>
              </w:rPr>
              <w:t>R$ 14.583,48</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B1FE44B" w14:textId="77777777" w:rsidR="002E1C52" w:rsidRPr="007B5517" w:rsidRDefault="002E1C52" w:rsidP="00842B7D">
            <w:pPr>
              <w:jc w:val="center"/>
              <w:textAlignment w:val="auto"/>
              <w:rPr>
                <w:color w:val="000000"/>
                <w:sz w:val="12"/>
                <w:szCs w:val="12"/>
              </w:rPr>
            </w:pPr>
            <w:r w:rsidRPr="007B5517">
              <w:rPr>
                <w:color w:val="000000"/>
                <w:sz w:val="12"/>
                <w:szCs w:val="12"/>
              </w:rPr>
              <w:t>R$ 175.001,76</w:t>
            </w:r>
          </w:p>
        </w:tc>
      </w:tr>
    </w:tbl>
    <w:p w14:paraId="4FD3D50A" w14:textId="77777777" w:rsidR="002E1C52" w:rsidRPr="002E1C52" w:rsidRDefault="002E1C52" w:rsidP="002E1C52">
      <w:pPr>
        <w:pStyle w:val="PargrafodaLista"/>
        <w:spacing w:line="360" w:lineRule="auto"/>
        <w:ind w:left="0"/>
        <w:jc w:val="both"/>
        <w:rPr>
          <w:rFonts w:eastAsia="Merriweather"/>
          <w:color w:val="000000"/>
          <w:sz w:val="22"/>
          <w:szCs w:val="22"/>
        </w:rPr>
      </w:pPr>
    </w:p>
    <w:p w14:paraId="0CA0B036" w14:textId="7C4EDA17" w:rsidR="002E1C52" w:rsidRPr="002E1C52" w:rsidRDefault="002E1C52" w:rsidP="002E1C52">
      <w:pPr>
        <w:pStyle w:val="PargrafodaLista"/>
        <w:spacing w:line="360" w:lineRule="auto"/>
        <w:ind w:left="0"/>
        <w:jc w:val="both"/>
        <w:rPr>
          <w:sz w:val="22"/>
          <w:szCs w:val="22"/>
        </w:rPr>
      </w:pPr>
      <w:r w:rsidRPr="002E1C52">
        <w:rPr>
          <w:rFonts w:eastAsia="Merriweather"/>
          <w:color w:val="000000"/>
          <w:sz w:val="22"/>
          <w:szCs w:val="22"/>
        </w:rPr>
        <w:t xml:space="preserve">1.1.2. Valor total do processo </w:t>
      </w:r>
      <w:r w:rsidRPr="007B5517">
        <w:rPr>
          <w:rFonts w:eastAsia="Merriweather"/>
          <w:b/>
          <w:bCs/>
          <w:color w:val="000000"/>
          <w:sz w:val="22"/>
          <w:szCs w:val="22"/>
          <w:u w:val="single"/>
        </w:rPr>
        <w:t>R$ 175.001,76 (</w:t>
      </w:r>
      <w:r w:rsidRPr="007B5517">
        <w:rPr>
          <w:b/>
          <w:bCs/>
          <w:color w:val="000000"/>
          <w:sz w:val="22"/>
          <w:szCs w:val="22"/>
          <w:u w:val="single"/>
        </w:rPr>
        <w:t>Cento e setenta e cinco mil, um real e setenta e seis centavos</w:t>
      </w:r>
      <w:r w:rsidRPr="007B5517">
        <w:rPr>
          <w:rFonts w:eastAsia="Merriweather"/>
          <w:b/>
          <w:bCs/>
          <w:color w:val="000000"/>
          <w:sz w:val="22"/>
          <w:szCs w:val="22"/>
          <w:u w:val="single"/>
        </w:rPr>
        <w:t>).</w:t>
      </w:r>
    </w:p>
    <w:p w14:paraId="0B94B75A" w14:textId="77777777" w:rsidR="002E1C52" w:rsidRPr="002E1C52" w:rsidRDefault="002E1C52" w:rsidP="002E1C52">
      <w:pPr>
        <w:pStyle w:val="PargrafodaLista"/>
        <w:spacing w:line="360" w:lineRule="auto"/>
        <w:ind w:left="0"/>
        <w:jc w:val="both"/>
        <w:rPr>
          <w:rFonts w:eastAsia="Merriweather"/>
          <w:color w:val="000000"/>
          <w:sz w:val="22"/>
          <w:szCs w:val="22"/>
        </w:rPr>
      </w:pPr>
      <w:r w:rsidRPr="002E1C52">
        <w:rPr>
          <w:rFonts w:eastAsia="Merriweather"/>
          <w:color w:val="000000"/>
          <w:sz w:val="22"/>
          <w:szCs w:val="22"/>
        </w:rPr>
        <w:t>1.2. O objeto desta contratação não se enquadra como sendo de bem de luxo.</w:t>
      </w:r>
    </w:p>
    <w:p w14:paraId="634A9FDB" w14:textId="77777777" w:rsidR="002E1C52" w:rsidRDefault="002E1C52" w:rsidP="002E1C52">
      <w:pPr>
        <w:pStyle w:val="Standard"/>
        <w:spacing w:line="360" w:lineRule="auto"/>
        <w:jc w:val="both"/>
        <w:rPr>
          <w:rFonts w:eastAsia="Merriweather"/>
          <w:color w:val="000000"/>
          <w:sz w:val="22"/>
          <w:szCs w:val="22"/>
        </w:rPr>
      </w:pPr>
      <w:r w:rsidRPr="002E1C52">
        <w:rPr>
          <w:rFonts w:eastAsia="Merriweather"/>
          <w:color w:val="000000"/>
          <w:sz w:val="22"/>
          <w:szCs w:val="22"/>
        </w:rPr>
        <w:t xml:space="preserve">1.3. Os itens que compõem o processo são classificados como comuns, pois o objetivo final é a </w:t>
      </w:r>
      <w:r w:rsidRPr="002E1C52">
        <w:rPr>
          <w:rFonts w:eastAsia="Merriweather"/>
          <w:sz w:val="22"/>
          <w:szCs w:val="22"/>
        </w:rPr>
        <w:t xml:space="preserve">contratação pessoa jurídica para a prestação de serviços de rastreamento, monitoramento e telemetria de veículos via satélite por GPS/GSM/GPRS/4G/5G ou tecnologia superior, compreendendo a disponibilização de software de gerenciamento com acesso via web para gestão da frota de veículos de módulos rastreadores, incluindo o fornecimento de equipamento </w:t>
      </w:r>
      <w:r w:rsidRPr="002E1C52">
        <w:rPr>
          <w:rFonts w:eastAsia="Merriweather"/>
          <w:sz w:val="22"/>
          <w:szCs w:val="22"/>
        </w:rPr>
        <w:lastRenderedPageBreak/>
        <w:t>a título de comodato</w:t>
      </w:r>
      <w:r w:rsidRPr="002E1C52">
        <w:rPr>
          <w:rFonts w:eastAsia="Merriweather"/>
          <w:color w:val="000000"/>
          <w:sz w:val="22"/>
          <w:szCs w:val="22"/>
        </w:rPr>
        <w:t>. Isso se justifica pelo fato da possibilidade de descrevê-lo de forma objetiva e padronizada, utilizando especificações usuais no mercado.</w:t>
      </w:r>
    </w:p>
    <w:p w14:paraId="4DF3A790" w14:textId="77777777" w:rsidR="00307773" w:rsidRPr="00307773" w:rsidRDefault="00307773" w:rsidP="002E1C52">
      <w:pPr>
        <w:pStyle w:val="Standard"/>
        <w:spacing w:line="360" w:lineRule="auto"/>
        <w:jc w:val="both"/>
        <w:rPr>
          <w:sz w:val="8"/>
          <w:szCs w:val="8"/>
        </w:rPr>
      </w:pPr>
    </w:p>
    <w:p w14:paraId="79A9F584" w14:textId="1AE1B459" w:rsidR="00AE0F0C" w:rsidRDefault="002E1C52" w:rsidP="00AE0F0C">
      <w:pPr>
        <w:pStyle w:val="Standard"/>
        <w:shd w:val="clear" w:color="auto" w:fill="D9D9D9" w:themeFill="background1" w:themeFillShade="D9"/>
        <w:spacing w:before="57" w:after="57"/>
        <w:jc w:val="both"/>
        <w:rPr>
          <w:sz w:val="22"/>
          <w:szCs w:val="22"/>
        </w:rPr>
      </w:pPr>
      <w:r w:rsidRPr="002E1C52">
        <w:rPr>
          <w:rFonts w:eastAsia="Merriweather"/>
          <w:color w:val="000000"/>
          <w:sz w:val="22"/>
          <w:szCs w:val="22"/>
        </w:rPr>
        <w:t xml:space="preserve">1.4. </w:t>
      </w:r>
      <w:r w:rsidR="00F464F8" w:rsidRPr="00F464F8">
        <w:rPr>
          <w:rStyle w:val="Fontepargpadro3"/>
          <w:rFonts w:ascii="Times New Roman" w:eastAsia="Times New Roman" w:hAnsi="Times New Roman" w:cs="Times New Roman"/>
          <w:b/>
          <w:bCs/>
          <w:color w:val="000000"/>
          <w:sz w:val="22"/>
          <w:szCs w:val="22"/>
          <w:u w:val="single"/>
        </w:rPr>
        <w:t>O PRAZO DE VIGÊNCIA DO CONTRATO</w:t>
      </w:r>
      <w:r w:rsidR="00F464F8" w:rsidRPr="00844108">
        <w:rPr>
          <w:rStyle w:val="Fontepargpadro3"/>
          <w:rFonts w:ascii="Times New Roman" w:eastAsia="Times New Roman" w:hAnsi="Times New Roman" w:cs="Times New Roman"/>
          <w:b/>
          <w:bCs/>
          <w:color w:val="000000"/>
          <w:sz w:val="22"/>
          <w:szCs w:val="22"/>
          <w:u w:val="single"/>
        </w:rPr>
        <w:t xml:space="preserve"> </w:t>
      </w:r>
      <w:r w:rsidR="00AE0F0C" w:rsidRPr="00844108">
        <w:rPr>
          <w:rStyle w:val="Fontepargpadro3"/>
          <w:rFonts w:ascii="Times New Roman" w:eastAsia="Times New Roman" w:hAnsi="Times New Roman" w:cs="Times New Roman"/>
          <w:b/>
          <w:bCs/>
          <w:color w:val="000000"/>
          <w:sz w:val="22"/>
          <w:szCs w:val="22"/>
          <w:u w:val="single"/>
        </w:rPr>
        <w:t>será de 60 (sessenta) meses</w:t>
      </w:r>
      <w:r w:rsidR="00AE0F0C">
        <w:rPr>
          <w:rStyle w:val="Fontepargpadro3"/>
          <w:rFonts w:ascii="Times New Roman" w:eastAsia="Times New Roman" w:hAnsi="Times New Roman" w:cs="Times New Roman"/>
          <w:b/>
          <w:bCs/>
          <w:color w:val="000000"/>
          <w:sz w:val="22"/>
          <w:szCs w:val="22"/>
          <w:u w:val="single"/>
        </w:rPr>
        <w:t xml:space="preserve">, correspondente à </w:t>
      </w:r>
      <w:r w:rsidR="00AE0F0C" w:rsidRPr="0087527B">
        <w:rPr>
          <w:rStyle w:val="Fontepargpadro3"/>
          <w:rFonts w:ascii="Times New Roman" w:eastAsia="Times New Roman" w:hAnsi="Times New Roman" w:cs="Times New Roman"/>
          <w:b/>
          <w:bCs/>
          <w:color w:val="000000"/>
          <w:sz w:val="22"/>
          <w:szCs w:val="22"/>
          <w:u w:val="single"/>
        </w:rPr>
        <w:t>1825</w:t>
      </w:r>
      <w:r w:rsidR="00AE0F0C">
        <w:rPr>
          <w:rStyle w:val="Fontepargpadro3"/>
          <w:rFonts w:ascii="Times New Roman" w:eastAsia="Times New Roman" w:hAnsi="Times New Roman" w:cs="Times New Roman"/>
          <w:b/>
          <w:bCs/>
          <w:color w:val="000000"/>
          <w:sz w:val="22"/>
          <w:szCs w:val="22"/>
          <w:u w:val="single"/>
        </w:rPr>
        <w:t xml:space="preserve"> (mil, oitocentos e vinte e cinco) dias</w:t>
      </w:r>
      <w:r w:rsidR="00AE0F0C" w:rsidRPr="00CD0625">
        <w:rPr>
          <w:rStyle w:val="Fontepargpadro3"/>
          <w:rFonts w:ascii="Times New Roman" w:eastAsia="Times New Roman" w:hAnsi="Times New Roman" w:cs="Times New Roman"/>
          <w:color w:val="000000"/>
          <w:sz w:val="22"/>
          <w:szCs w:val="22"/>
        </w:rPr>
        <w:t>,</w:t>
      </w:r>
      <w:r w:rsidR="00AE0F0C">
        <w:rPr>
          <w:rStyle w:val="Fontepargpadro3"/>
          <w:rFonts w:ascii="Times New Roman" w:eastAsia="Times New Roman" w:hAnsi="Times New Roman" w:cs="Times New Roman"/>
          <w:color w:val="000000"/>
          <w:sz w:val="22"/>
          <w:szCs w:val="22"/>
        </w:rPr>
        <w:t xml:space="preserve"> </w:t>
      </w:r>
      <w:r w:rsidR="00AE0F0C" w:rsidRPr="0025013D">
        <w:rPr>
          <w:sz w:val="22"/>
          <w:szCs w:val="22"/>
        </w:rPr>
        <w:t xml:space="preserve">contados a partir da </w:t>
      </w:r>
      <w:r w:rsidR="00AE0F0C">
        <w:rPr>
          <w:sz w:val="22"/>
          <w:szCs w:val="22"/>
        </w:rPr>
        <w:t>assinatura do contrato</w:t>
      </w:r>
      <w:r w:rsidR="00AE0F0C" w:rsidRPr="0025013D">
        <w:rPr>
          <w:sz w:val="22"/>
          <w:szCs w:val="22"/>
        </w:rPr>
        <w:t>.</w:t>
      </w:r>
    </w:p>
    <w:p w14:paraId="083CC603" w14:textId="77777777" w:rsidR="00AE0F0C" w:rsidRDefault="00AE0F0C" w:rsidP="00AE0F0C">
      <w:pPr>
        <w:pStyle w:val="Standard"/>
        <w:shd w:val="clear" w:color="auto" w:fill="FFFFFF"/>
        <w:spacing w:before="57" w:after="57"/>
        <w:jc w:val="both"/>
        <w:rPr>
          <w:sz w:val="8"/>
          <w:szCs w:val="2"/>
        </w:rPr>
      </w:pPr>
    </w:p>
    <w:p w14:paraId="39105213" w14:textId="77777777" w:rsidR="00307773" w:rsidRPr="00844108" w:rsidRDefault="00307773" w:rsidP="00AE0F0C">
      <w:pPr>
        <w:pStyle w:val="Standard"/>
        <w:shd w:val="clear" w:color="auto" w:fill="FFFFFF"/>
        <w:spacing w:before="57" w:after="57"/>
        <w:jc w:val="both"/>
        <w:rPr>
          <w:sz w:val="8"/>
          <w:szCs w:val="2"/>
        </w:rPr>
      </w:pPr>
    </w:p>
    <w:p w14:paraId="1E851AB6" w14:textId="137F4BAD" w:rsidR="00AE0F0C" w:rsidRPr="0025013D" w:rsidRDefault="00AE0F0C" w:rsidP="00AE0F0C">
      <w:pPr>
        <w:pStyle w:val="Standard"/>
        <w:shd w:val="clear" w:color="auto" w:fill="FFFFFF"/>
        <w:spacing w:before="57" w:after="57"/>
        <w:ind w:left="426"/>
        <w:jc w:val="both"/>
        <w:rPr>
          <w:sz w:val="22"/>
          <w:szCs w:val="22"/>
        </w:rPr>
      </w:pPr>
      <w:r>
        <w:rPr>
          <w:sz w:val="22"/>
          <w:szCs w:val="22"/>
        </w:rPr>
        <w:t>1.4</w:t>
      </w:r>
      <w:r w:rsidRPr="0025013D">
        <w:rPr>
          <w:sz w:val="22"/>
          <w:szCs w:val="22"/>
        </w:rPr>
        <w:t>.</w:t>
      </w:r>
      <w:r>
        <w:rPr>
          <w:sz w:val="22"/>
          <w:szCs w:val="22"/>
        </w:rPr>
        <w:t>1.</w:t>
      </w:r>
      <w:r w:rsidRPr="0025013D">
        <w:rPr>
          <w:sz w:val="22"/>
          <w:szCs w:val="22"/>
        </w:rPr>
        <w:t xml:space="preserve"> A presente contratação poderá ser prorrogada por iguais e sucessivos períodos, desde que as condições se mantenham vantajosas para esta Administração</w:t>
      </w:r>
      <w:r>
        <w:rPr>
          <w:sz w:val="22"/>
          <w:szCs w:val="22"/>
        </w:rPr>
        <w:t xml:space="preserve">, conforme artigo 106, </w:t>
      </w:r>
      <w:r w:rsidRPr="005C4D9D">
        <w:rPr>
          <w:sz w:val="22"/>
          <w:szCs w:val="22"/>
        </w:rPr>
        <w:t>§2º</w:t>
      </w:r>
      <w:r>
        <w:rPr>
          <w:sz w:val="22"/>
          <w:szCs w:val="22"/>
        </w:rPr>
        <w:t xml:space="preserve"> e artigo 114 da Lei Federal nº 14.133/21 e artigo 405, 406 e 412 do Decreto 3.537/2023</w:t>
      </w:r>
      <w:r w:rsidRPr="0025013D">
        <w:rPr>
          <w:sz w:val="22"/>
          <w:szCs w:val="22"/>
        </w:rPr>
        <w:t>.</w:t>
      </w:r>
    </w:p>
    <w:p w14:paraId="735E85BD" w14:textId="77777777" w:rsidR="00AE0F0C" w:rsidRPr="00307773" w:rsidRDefault="00AE0F0C" w:rsidP="00AE0F0C">
      <w:pPr>
        <w:pStyle w:val="Standard"/>
        <w:shd w:val="clear" w:color="auto" w:fill="FFFFFF"/>
        <w:spacing w:before="57" w:after="57"/>
        <w:ind w:left="426"/>
        <w:jc w:val="both"/>
        <w:rPr>
          <w:sz w:val="14"/>
          <w:szCs w:val="8"/>
        </w:rPr>
      </w:pPr>
    </w:p>
    <w:p w14:paraId="0C3DAAC2" w14:textId="35025625" w:rsidR="00AE0F0C" w:rsidRPr="00CD0625" w:rsidRDefault="00AE0F0C" w:rsidP="00AE0F0C">
      <w:pPr>
        <w:pStyle w:val="Standard"/>
        <w:shd w:val="clear" w:color="auto" w:fill="FFFFFF"/>
        <w:spacing w:before="57" w:after="57"/>
        <w:ind w:left="426"/>
        <w:jc w:val="both"/>
        <w:rPr>
          <w:sz w:val="22"/>
          <w:szCs w:val="22"/>
        </w:rPr>
      </w:pPr>
      <w:r>
        <w:rPr>
          <w:sz w:val="22"/>
          <w:szCs w:val="22"/>
        </w:rPr>
        <w:t>1.4</w:t>
      </w:r>
      <w:r w:rsidRPr="0025013D">
        <w:rPr>
          <w:sz w:val="22"/>
          <w:szCs w:val="22"/>
        </w:rPr>
        <w:t>.</w:t>
      </w:r>
      <w:r>
        <w:rPr>
          <w:sz w:val="22"/>
          <w:szCs w:val="22"/>
        </w:rPr>
        <w:t>2.</w:t>
      </w:r>
      <w:r w:rsidRPr="0025013D">
        <w:rPr>
          <w:sz w:val="22"/>
          <w:szCs w:val="22"/>
        </w:rPr>
        <w:t xml:space="preserve"> O fornecimento dos serviços é enquadrado como continuado, tendo em vista que existe a necessidade permanente do sistema de informação de gestão pública para uso das diversas secretarias deste município.</w:t>
      </w:r>
    </w:p>
    <w:p w14:paraId="34CC9B23" w14:textId="77777777" w:rsidR="00AE0F0C" w:rsidRPr="00307773" w:rsidRDefault="00AE0F0C" w:rsidP="00AE0F0C">
      <w:pPr>
        <w:pStyle w:val="Standard"/>
        <w:shd w:val="clear" w:color="auto" w:fill="FFFFFF"/>
        <w:spacing w:before="57" w:after="57"/>
        <w:ind w:left="426"/>
        <w:jc w:val="both"/>
        <w:rPr>
          <w:rStyle w:val="Fontepargpadro3"/>
          <w:rFonts w:ascii="Times New Roman" w:eastAsia="Times New Roman" w:hAnsi="Times New Roman" w:cs="Times New Roman"/>
          <w:color w:val="000000"/>
          <w:sz w:val="14"/>
          <w:szCs w:val="14"/>
        </w:rPr>
      </w:pPr>
    </w:p>
    <w:p w14:paraId="28684C35" w14:textId="78C9C84D" w:rsidR="00AE0F0C" w:rsidRDefault="00AE0F0C" w:rsidP="00AE0F0C">
      <w:pPr>
        <w:pStyle w:val="Standard"/>
        <w:shd w:val="clear" w:color="auto" w:fill="FFFFFF"/>
        <w:spacing w:before="57" w:after="57"/>
        <w:ind w:left="426"/>
        <w:jc w:val="both"/>
        <w:rPr>
          <w:rStyle w:val="Fontepargpadro3"/>
          <w:rFonts w:ascii="Times New Roman" w:hAnsi="Times New Roman" w:cs="Times New Roman"/>
          <w:sz w:val="22"/>
          <w:szCs w:val="22"/>
        </w:rPr>
      </w:pPr>
      <w:r>
        <w:rPr>
          <w:sz w:val="22"/>
          <w:szCs w:val="22"/>
        </w:rPr>
        <w:t>1.4</w:t>
      </w:r>
      <w:r w:rsidRPr="0025013D">
        <w:rPr>
          <w:sz w:val="22"/>
          <w:szCs w:val="22"/>
        </w:rPr>
        <w:t>.</w:t>
      </w:r>
      <w:r>
        <w:rPr>
          <w:sz w:val="22"/>
          <w:szCs w:val="22"/>
        </w:rPr>
        <w:t>3.</w:t>
      </w:r>
      <w:r w:rsidRPr="0025013D">
        <w:rPr>
          <w:sz w:val="22"/>
          <w:szCs w:val="22"/>
        </w:rPr>
        <w:t xml:space="preserve"> </w:t>
      </w:r>
      <w:r w:rsidRPr="00CD0625">
        <w:rPr>
          <w:rStyle w:val="Fontepargpadro3"/>
          <w:rFonts w:ascii="Times New Roman" w:hAnsi="Times New Roman" w:cs="Times New Roman"/>
          <w:sz w:val="22"/>
          <w:szCs w:val="22"/>
        </w:rPr>
        <w:t>A prorrogação dos contratos de serviços contínuos está condicionada ao atendimento dos seguintes requisitos</w:t>
      </w:r>
      <w:r>
        <w:rPr>
          <w:rStyle w:val="Fontepargpadro3"/>
          <w:rFonts w:ascii="Times New Roman" w:hAnsi="Times New Roman" w:cs="Times New Roman"/>
          <w:sz w:val="22"/>
          <w:szCs w:val="22"/>
        </w:rPr>
        <w:t xml:space="preserve"> pelo GESTOR E FISCAL DO CONTRATO</w:t>
      </w:r>
      <w:r w:rsidRPr="00CD0625">
        <w:rPr>
          <w:rStyle w:val="Fontepargpadro3"/>
          <w:rFonts w:ascii="Times New Roman" w:hAnsi="Times New Roman" w:cs="Times New Roman"/>
          <w:sz w:val="22"/>
          <w:szCs w:val="22"/>
        </w:rPr>
        <w:t>, cuja observância deverá ser demonstrada no protocolado</w:t>
      </w:r>
      <w:r>
        <w:rPr>
          <w:rStyle w:val="Fontepargpadro3"/>
          <w:rFonts w:ascii="Times New Roman" w:hAnsi="Times New Roman" w:cs="Times New Roman"/>
          <w:sz w:val="22"/>
          <w:szCs w:val="22"/>
        </w:rPr>
        <w:t xml:space="preserve">, conforme o artigo 106 da </w:t>
      </w:r>
      <w:r>
        <w:rPr>
          <w:sz w:val="22"/>
          <w:szCs w:val="22"/>
        </w:rPr>
        <w:t>Lei Federal nº 14.133/21</w:t>
      </w:r>
      <w:r w:rsidRPr="00CD0625">
        <w:rPr>
          <w:rStyle w:val="Fontepargpadro3"/>
          <w:rFonts w:ascii="Times New Roman" w:hAnsi="Times New Roman" w:cs="Times New Roman"/>
          <w:sz w:val="22"/>
          <w:szCs w:val="22"/>
        </w:rPr>
        <w:t>:</w:t>
      </w:r>
    </w:p>
    <w:p w14:paraId="44405376" w14:textId="77777777" w:rsidR="00AE0F0C" w:rsidRPr="00844108" w:rsidRDefault="00AE0F0C" w:rsidP="00AE0F0C">
      <w:pPr>
        <w:pStyle w:val="Standard"/>
        <w:shd w:val="clear" w:color="auto" w:fill="FFFFFF"/>
        <w:spacing w:before="57" w:after="57"/>
        <w:ind w:left="426"/>
        <w:jc w:val="both"/>
        <w:rPr>
          <w:sz w:val="14"/>
          <w:szCs w:val="14"/>
        </w:rPr>
      </w:pPr>
    </w:p>
    <w:p w14:paraId="72CEB745" w14:textId="459CD5F0" w:rsidR="00AE0F0C" w:rsidRDefault="00AE0F0C" w:rsidP="00AE0F0C">
      <w:pPr>
        <w:pStyle w:val="Standard"/>
        <w:shd w:val="clear" w:color="auto" w:fill="FFFFFF"/>
        <w:spacing w:before="57" w:after="57"/>
        <w:ind w:left="426" w:firstLine="851"/>
        <w:jc w:val="both"/>
        <w:rPr>
          <w:rStyle w:val="Fontepargpadro3"/>
          <w:rFonts w:ascii="Times New Roman" w:hAnsi="Times New Roman" w:cs="Times New Roman"/>
          <w:sz w:val="22"/>
          <w:szCs w:val="22"/>
        </w:rPr>
      </w:pPr>
      <w:r>
        <w:rPr>
          <w:sz w:val="22"/>
          <w:szCs w:val="22"/>
        </w:rPr>
        <w:t>1.4</w:t>
      </w:r>
      <w:r w:rsidRPr="0025013D">
        <w:rPr>
          <w:sz w:val="22"/>
          <w:szCs w:val="22"/>
        </w:rPr>
        <w:t>.</w:t>
      </w:r>
      <w:r>
        <w:rPr>
          <w:sz w:val="22"/>
          <w:szCs w:val="22"/>
        </w:rPr>
        <w:t>3.1.</w:t>
      </w:r>
      <w:r w:rsidRPr="00CD0625">
        <w:rPr>
          <w:rStyle w:val="Fontepargpadro3"/>
          <w:rFonts w:ascii="Times New Roman" w:eastAsia="Times New Roman" w:hAnsi="Times New Roman" w:cs="Times New Roman"/>
          <w:color w:val="000000"/>
          <w:sz w:val="22"/>
          <w:szCs w:val="22"/>
        </w:rPr>
        <w:tab/>
      </w:r>
      <w:r w:rsidRPr="00CD0625">
        <w:rPr>
          <w:rStyle w:val="Fontepargpadro3"/>
          <w:rFonts w:ascii="Times New Roman" w:hAnsi="Times New Roman" w:cs="Times New Roman"/>
          <w:sz w:val="22"/>
          <w:szCs w:val="22"/>
        </w:rPr>
        <w:t>Os serviços devem ter sido prestados regularmente;</w:t>
      </w:r>
    </w:p>
    <w:p w14:paraId="3801EE16" w14:textId="77777777" w:rsidR="00307773" w:rsidRPr="00CD0625" w:rsidRDefault="00307773" w:rsidP="00AE0F0C">
      <w:pPr>
        <w:pStyle w:val="Standard"/>
        <w:shd w:val="clear" w:color="auto" w:fill="FFFFFF"/>
        <w:spacing w:before="57" w:after="57"/>
        <w:ind w:left="426" w:firstLine="851"/>
        <w:jc w:val="both"/>
        <w:rPr>
          <w:sz w:val="22"/>
          <w:szCs w:val="22"/>
        </w:rPr>
      </w:pPr>
    </w:p>
    <w:p w14:paraId="7F59D75C" w14:textId="7BD03AE7" w:rsidR="00AE0F0C" w:rsidRDefault="00AE0F0C" w:rsidP="00AE0F0C">
      <w:pPr>
        <w:pStyle w:val="Standard"/>
        <w:shd w:val="clear" w:color="auto" w:fill="FFFFFF"/>
        <w:spacing w:before="57" w:after="57"/>
        <w:ind w:left="426" w:firstLine="851"/>
        <w:jc w:val="both"/>
        <w:rPr>
          <w:rStyle w:val="Fontepargpadro3"/>
          <w:rFonts w:ascii="Times New Roman" w:hAnsi="Times New Roman" w:cs="Times New Roman"/>
          <w:sz w:val="22"/>
          <w:szCs w:val="22"/>
        </w:rPr>
      </w:pPr>
      <w:r>
        <w:rPr>
          <w:sz w:val="22"/>
          <w:szCs w:val="22"/>
        </w:rPr>
        <w:t>1.4</w:t>
      </w:r>
      <w:r w:rsidRPr="0025013D">
        <w:rPr>
          <w:sz w:val="22"/>
          <w:szCs w:val="22"/>
        </w:rPr>
        <w:t>.</w:t>
      </w:r>
      <w:r>
        <w:rPr>
          <w:sz w:val="22"/>
          <w:szCs w:val="22"/>
        </w:rPr>
        <w:t>3.2</w:t>
      </w:r>
      <w:r w:rsidRPr="00CD0625">
        <w:rPr>
          <w:rStyle w:val="Fontepargpadro3"/>
          <w:rFonts w:ascii="Times New Roman" w:eastAsia="Times New Roman" w:hAnsi="Times New Roman" w:cs="Times New Roman"/>
          <w:color w:val="000000"/>
          <w:sz w:val="22"/>
          <w:szCs w:val="22"/>
        </w:rPr>
        <w:t>.</w:t>
      </w:r>
      <w:r w:rsidRPr="00CD0625">
        <w:rPr>
          <w:rStyle w:val="Fontepargpadro3"/>
          <w:rFonts w:ascii="Times New Roman" w:eastAsia="Times New Roman" w:hAnsi="Times New Roman" w:cs="Times New Roman"/>
          <w:color w:val="000000"/>
          <w:sz w:val="22"/>
          <w:szCs w:val="22"/>
        </w:rPr>
        <w:tab/>
      </w:r>
      <w:r w:rsidRPr="00CD0625">
        <w:rPr>
          <w:rStyle w:val="Fontepargpadro3"/>
          <w:rFonts w:ascii="Times New Roman" w:hAnsi="Times New Roman" w:cs="Times New Roman"/>
          <w:sz w:val="22"/>
          <w:szCs w:val="22"/>
        </w:rPr>
        <w:t>A Administração deve manter interesse na realização do serviço;</w:t>
      </w:r>
    </w:p>
    <w:p w14:paraId="4D605073" w14:textId="77777777" w:rsidR="00307773" w:rsidRPr="00CD0625" w:rsidRDefault="00307773" w:rsidP="00AE0F0C">
      <w:pPr>
        <w:pStyle w:val="Standard"/>
        <w:shd w:val="clear" w:color="auto" w:fill="FFFFFF"/>
        <w:spacing w:before="57" w:after="57"/>
        <w:ind w:left="426" w:firstLine="851"/>
        <w:jc w:val="both"/>
        <w:rPr>
          <w:sz w:val="22"/>
          <w:szCs w:val="22"/>
        </w:rPr>
      </w:pPr>
    </w:p>
    <w:p w14:paraId="34A7EA05" w14:textId="172888BC" w:rsidR="00AE0F0C" w:rsidRDefault="00AE0F0C" w:rsidP="00AE0F0C">
      <w:pPr>
        <w:pStyle w:val="Standard"/>
        <w:shd w:val="clear" w:color="auto" w:fill="FFFFFF"/>
        <w:spacing w:before="57" w:after="57"/>
        <w:ind w:left="426" w:firstLine="851"/>
        <w:jc w:val="both"/>
        <w:rPr>
          <w:rStyle w:val="Fontepargpadro3"/>
          <w:rFonts w:ascii="Times New Roman" w:hAnsi="Times New Roman" w:cs="Times New Roman"/>
          <w:sz w:val="22"/>
          <w:szCs w:val="22"/>
        </w:rPr>
      </w:pPr>
      <w:r>
        <w:rPr>
          <w:sz w:val="22"/>
          <w:szCs w:val="22"/>
        </w:rPr>
        <w:t>1.4</w:t>
      </w:r>
      <w:r w:rsidRPr="0025013D">
        <w:rPr>
          <w:sz w:val="22"/>
          <w:szCs w:val="22"/>
        </w:rPr>
        <w:t>.</w:t>
      </w:r>
      <w:r>
        <w:rPr>
          <w:sz w:val="22"/>
          <w:szCs w:val="22"/>
        </w:rPr>
        <w:t>3.3.</w:t>
      </w:r>
      <w:r w:rsidRPr="00CD0625">
        <w:rPr>
          <w:rStyle w:val="Fontepargpadro3"/>
          <w:rFonts w:ascii="Times New Roman" w:eastAsia="Times New Roman" w:hAnsi="Times New Roman" w:cs="Times New Roman"/>
          <w:color w:val="000000"/>
          <w:sz w:val="22"/>
          <w:szCs w:val="22"/>
        </w:rPr>
        <w:tab/>
      </w:r>
      <w:r w:rsidRPr="00CD0625">
        <w:rPr>
          <w:rStyle w:val="Fontepargpadro3"/>
          <w:rFonts w:ascii="Times New Roman" w:hAnsi="Times New Roman" w:cs="Times New Roman"/>
          <w:sz w:val="22"/>
          <w:szCs w:val="22"/>
        </w:rPr>
        <w:t>O valor do contrato deve permanecer economicamente vantajoso para a Administração;</w:t>
      </w:r>
    </w:p>
    <w:p w14:paraId="75CE07DD" w14:textId="77777777" w:rsidR="00307773" w:rsidRPr="00CD0625" w:rsidRDefault="00307773" w:rsidP="00AE0F0C">
      <w:pPr>
        <w:pStyle w:val="Standard"/>
        <w:shd w:val="clear" w:color="auto" w:fill="FFFFFF"/>
        <w:spacing w:before="57" w:after="57"/>
        <w:ind w:left="426" w:firstLine="851"/>
        <w:jc w:val="both"/>
        <w:rPr>
          <w:sz w:val="22"/>
          <w:szCs w:val="22"/>
        </w:rPr>
      </w:pPr>
    </w:p>
    <w:p w14:paraId="28C99690" w14:textId="1FBF6CEE" w:rsidR="00AE0F0C" w:rsidRDefault="00AE0F0C" w:rsidP="00AE0F0C">
      <w:pPr>
        <w:pStyle w:val="Standard"/>
        <w:shd w:val="clear" w:color="auto" w:fill="FFFFFF"/>
        <w:spacing w:before="57" w:after="57"/>
        <w:ind w:left="426" w:firstLine="851"/>
        <w:jc w:val="both"/>
        <w:rPr>
          <w:rStyle w:val="Fontepargpadro3"/>
          <w:rFonts w:ascii="Times New Roman" w:hAnsi="Times New Roman" w:cs="Times New Roman"/>
          <w:sz w:val="22"/>
          <w:szCs w:val="22"/>
        </w:rPr>
      </w:pPr>
      <w:r>
        <w:rPr>
          <w:sz w:val="22"/>
          <w:szCs w:val="22"/>
        </w:rPr>
        <w:t>1.4</w:t>
      </w:r>
      <w:r w:rsidRPr="0025013D">
        <w:rPr>
          <w:sz w:val="22"/>
          <w:szCs w:val="22"/>
        </w:rPr>
        <w:t>.</w:t>
      </w:r>
      <w:r>
        <w:rPr>
          <w:sz w:val="22"/>
          <w:szCs w:val="22"/>
        </w:rPr>
        <w:t>3.4.</w:t>
      </w:r>
      <w:r w:rsidRPr="00CD0625">
        <w:rPr>
          <w:rStyle w:val="Fontepargpadro3"/>
          <w:rFonts w:ascii="Times New Roman" w:eastAsia="Times New Roman" w:hAnsi="Times New Roman" w:cs="Times New Roman"/>
          <w:color w:val="000000"/>
          <w:sz w:val="22"/>
          <w:szCs w:val="22"/>
        </w:rPr>
        <w:tab/>
      </w:r>
      <w:r w:rsidRPr="00CD0625">
        <w:rPr>
          <w:rStyle w:val="Fontepargpadro3"/>
          <w:rFonts w:ascii="Times New Roman" w:hAnsi="Times New Roman" w:cs="Times New Roman"/>
          <w:sz w:val="22"/>
          <w:szCs w:val="22"/>
        </w:rPr>
        <w:t>O Contratado deve manifestar expressamente interesse na prorrogação;</w:t>
      </w:r>
    </w:p>
    <w:p w14:paraId="24D8D962" w14:textId="77777777" w:rsidR="00307773" w:rsidRPr="00CD0625" w:rsidRDefault="00307773" w:rsidP="00AE0F0C">
      <w:pPr>
        <w:pStyle w:val="Standard"/>
        <w:shd w:val="clear" w:color="auto" w:fill="FFFFFF"/>
        <w:spacing w:before="57" w:after="57"/>
        <w:ind w:left="426" w:firstLine="851"/>
        <w:jc w:val="both"/>
        <w:rPr>
          <w:sz w:val="22"/>
          <w:szCs w:val="22"/>
        </w:rPr>
      </w:pPr>
    </w:p>
    <w:p w14:paraId="58A1D67F" w14:textId="7D985DDB" w:rsidR="00AE0F0C" w:rsidRDefault="00AE0F0C" w:rsidP="00AE0F0C">
      <w:pPr>
        <w:pStyle w:val="Standard"/>
        <w:shd w:val="clear" w:color="auto" w:fill="FFFFFF"/>
        <w:spacing w:before="57" w:after="57"/>
        <w:ind w:left="426" w:firstLine="851"/>
        <w:jc w:val="both"/>
        <w:rPr>
          <w:rStyle w:val="Fontepargpadro3"/>
          <w:rFonts w:ascii="Times New Roman" w:hAnsi="Times New Roman" w:cs="Times New Roman"/>
          <w:sz w:val="22"/>
          <w:szCs w:val="22"/>
        </w:rPr>
      </w:pPr>
      <w:r>
        <w:rPr>
          <w:sz w:val="22"/>
          <w:szCs w:val="22"/>
        </w:rPr>
        <w:t>1.4</w:t>
      </w:r>
      <w:r w:rsidRPr="0025013D">
        <w:rPr>
          <w:sz w:val="22"/>
          <w:szCs w:val="22"/>
        </w:rPr>
        <w:t>.</w:t>
      </w:r>
      <w:r>
        <w:rPr>
          <w:sz w:val="22"/>
          <w:szCs w:val="22"/>
        </w:rPr>
        <w:t>3.5.</w:t>
      </w:r>
      <w:r w:rsidRPr="00CD0625">
        <w:rPr>
          <w:rStyle w:val="Fontepargpadro3"/>
          <w:rFonts w:ascii="Times New Roman" w:eastAsia="Times New Roman" w:hAnsi="Times New Roman" w:cs="Times New Roman"/>
          <w:color w:val="000000"/>
          <w:sz w:val="22"/>
          <w:szCs w:val="22"/>
        </w:rPr>
        <w:tab/>
      </w:r>
      <w:r w:rsidRPr="00CD0625">
        <w:rPr>
          <w:rStyle w:val="Fontepargpadro3"/>
          <w:rFonts w:ascii="Times New Roman" w:hAnsi="Times New Roman" w:cs="Times New Roman"/>
          <w:sz w:val="22"/>
          <w:szCs w:val="22"/>
        </w:rPr>
        <w:t>Devem ser mantidas as condições de habilitação; e</w:t>
      </w:r>
    </w:p>
    <w:p w14:paraId="73D595CB" w14:textId="77777777" w:rsidR="00307773" w:rsidRPr="00CD0625" w:rsidRDefault="00307773" w:rsidP="00AE0F0C">
      <w:pPr>
        <w:pStyle w:val="Standard"/>
        <w:shd w:val="clear" w:color="auto" w:fill="FFFFFF"/>
        <w:spacing w:before="57" w:after="57"/>
        <w:ind w:left="426" w:firstLine="851"/>
        <w:jc w:val="both"/>
        <w:rPr>
          <w:sz w:val="22"/>
          <w:szCs w:val="22"/>
        </w:rPr>
      </w:pPr>
    </w:p>
    <w:p w14:paraId="53AEAB37" w14:textId="02F72216" w:rsidR="00AE0F0C" w:rsidRPr="00CD0625" w:rsidRDefault="00AE0F0C" w:rsidP="00AE0F0C">
      <w:pPr>
        <w:pStyle w:val="Standard"/>
        <w:shd w:val="clear" w:color="auto" w:fill="FFFFFF"/>
        <w:spacing w:before="57" w:after="57"/>
        <w:ind w:left="426" w:firstLine="851"/>
        <w:jc w:val="both"/>
        <w:rPr>
          <w:sz w:val="22"/>
          <w:szCs w:val="22"/>
        </w:rPr>
      </w:pPr>
      <w:r>
        <w:rPr>
          <w:sz w:val="22"/>
          <w:szCs w:val="22"/>
        </w:rPr>
        <w:t>1.4</w:t>
      </w:r>
      <w:r w:rsidRPr="0025013D">
        <w:rPr>
          <w:sz w:val="22"/>
          <w:szCs w:val="22"/>
        </w:rPr>
        <w:t>.</w:t>
      </w:r>
      <w:r>
        <w:rPr>
          <w:sz w:val="22"/>
          <w:szCs w:val="22"/>
        </w:rPr>
        <w:t>3.6.</w:t>
      </w:r>
      <w:r w:rsidRPr="00CD0625">
        <w:rPr>
          <w:rStyle w:val="Fontepargpadro3"/>
          <w:rFonts w:ascii="Times New Roman" w:eastAsia="Times New Roman" w:hAnsi="Times New Roman" w:cs="Times New Roman"/>
          <w:color w:val="000000"/>
          <w:sz w:val="22"/>
          <w:szCs w:val="22"/>
        </w:rPr>
        <w:tab/>
      </w:r>
      <w:r w:rsidRPr="00CD0625">
        <w:rPr>
          <w:rStyle w:val="Fontepargpadro3"/>
          <w:rFonts w:ascii="Times New Roman" w:hAnsi="Times New Roman" w:cs="Times New Roman"/>
          <w:sz w:val="22"/>
          <w:szCs w:val="22"/>
        </w:rPr>
        <w:t>Deve ser juntada a documentação orçamentária e financeira.</w:t>
      </w:r>
    </w:p>
    <w:p w14:paraId="7708B576" w14:textId="77777777" w:rsidR="00AE0F0C" w:rsidRDefault="00AE0F0C" w:rsidP="002E1C52">
      <w:pPr>
        <w:pStyle w:val="Standard"/>
        <w:spacing w:line="360" w:lineRule="auto"/>
        <w:ind w:hanging="2"/>
        <w:jc w:val="both"/>
        <w:rPr>
          <w:rFonts w:eastAsia="Merriweather"/>
          <w:color w:val="000000"/>
          <w:sz w:val="22"/>
          <w:szCs w:val="22"/>
        </w:rPr>
      </w:pPr>
    </w:p>
    <w:p w14:paraId="721FF8EE" w14:textId="5DE360E2" w:rsidR="002E1C52" w:rsidRPr="002E1C52" w:rsidRDefault="002E1C52" w:rsidP="002E1C52">
      <w:pPr>
        <w:pStyle w:val="Standard"/>
        <w:spacing w:line="360" w:lineRule="auto"/>
        <w:ind w:hanging="2"/>
        <w:jc w:val="both"/>
        <w:rPr>
          <w:sz w:val="22"/>
          <w:szCs w:val="22"/>
        </w:rPr>
      </w:pPr>
      <w:r w:rsidRPr="002E1C52">
        <w:rPr>
          <w:rFonts w:eastAsia="Merriweather"/>
          <w:color w:val="000000"/>
          <w:sz w:val="22"/>
          <w:szCs w:val="22"/>
        </w:rPr>
        <w:t>1.5. A presente contratação poderá ser prorrogada por iguais e sucessivos períodos, desde que as condições se mantenham vantajosas para esta Administração.</w:t>
      </w:r>
    </w:p>
    <w:p w14:paraId="4F9DA4D7" w14:textId="77777777" w:rsidR="002E1C52" w:rsidRPr="002E1C52" w:rsidRDefault="002E1C52" w:rsidP="002E1C52">
      <w:pPr>
        <w:pStyle w:val="Standard"/>
        <w:spacing w:line="360" w:lineRule="auto"/>
        <w:ind w:hanging="2"/>
        <w:jc w:val="both"/>
        <w:rPr>
          <w:rFonts w:eastAsia="Merriweather"/>
          <w:color w:val="000000"/>
          <w:sz w:val="22"/>
          <w:szCs w:val="22"/>
        </w:rPr>
      </w:pPr>
      <w:r w:rsidRPr="002E1C52">
        <w:rPr>
          <w:rFonts w:eastAsia="Merriweather"/>
          <w:color w:val="000000"/>
          <w:sz w:val="22"/>
          <w:szCs w:val="22"/>
        </w:rPr>
        <w:t>1.6. O fornecimento dos serviços é enquadrado como continuado, tendo em vista que existe a necessidade permanente do sistema de rastreamento veicular para uso das diversas secretarias deste município.</w:t>
      </w:r>
    </w:p>
    <w:p w14:paraId="33408CF5" w14:textId="4E6C68DF" w:rsidR="00307773" w:rsidRDefault="002E1C52" w:rsidP="00307773">
      <w:pPr>
        <w:pStyle w:val="Standard"/>
        <w:spacing w:line="360" w:lineRule="auto"/>
        <w:ind w:hanging="2"/>
        <w:jc w:val="both"/>
        <w:rPr>
          <w:rFonts w:eastAsia="Merriweather"/>
          <w:sz w:val="22"/>
          <w:szCs w:val="22"/>
        </w:rPr>
      </w:pPr>
      <w:r w:rsidRPr="002E1C52">
        <w:rPr>
          <w:rFonts w:eastAsia="Merriweather"/>
          <w:sz w:val="22"/>
          <w:szCs w:val="22"/>
        </w:rPr>
        <w:t>1.7. O contrato oferece maior detalhamento das regras que serão aplicadas em relação à vigência da contratação.</w:t>
      </w:r>
    </w:p>
    <w:p w14:paraId="0DE58E44" w14:textId="77777777" w:rsidR="00307773" w:rsidRPr="00307773" w:rsidRDefault="00307773" w:rsidP="00307773">
      <w:pPr>
        <w:pStyle w:val="Standard"/>
        <w:spacing w:line="360" w:lineRule="auto"/>
        <w:ind w:hanging="2"/>
        <w:jc w:val="both"/>
        <w:rPr>
          <w:rFonts w:eastAsia="Merriweather"/>
          <w:sz w:val="10"/>
          <w:szCs w:val="10"/>
        </w:rPr>
      </w:pPr>
    </w:p>
    <w:p w14:paraId="6ECA25BC" w14:textId="77777777" w:rsidR="002E1C52" w:rsidRDefault="002E1C52" w:rsidP="002E1C52">
      <w:pPr>
        <w:pStyle w:val="Standard"/>
        <w:spacing w:line="360" w:lineRule="auto"/>
        <w:ind w:hanging="2"/>
        <w:jc w:val="both"/>
        <w:rPr>
          <w:b/>
          <w:bCs/>
          <w:sz w:val="22"/>
          <w:szCs w:val="22"/>
          <w:u w:val="single"/>
        </w:rPr>
      </w:pPr>
      <w:r w:rsidRPr="002E1C52">
        <w:rPr>
          <w:rFonts w:eastAsia="Merriweather"/>
          <w:b/>
          <w:bCs/>
          <w:sz w:val="22"/>
          <w:szCs w:val="22"/>
          <w:u w:val="single"/>
        </w:rPr>
        <w:t xml:space="preserve">1.8. </w:t>
      </w:r>
      <w:r w:rsidRPr="002E1C52">
        <w:rPr>
          <w:b/>
          <w:bCs/>
          <w:sz w:val="22"/>
          <w:szCs w:val="22"/>
          <w:u w:val="single"/>
        </w:rPr>
        <w:t>O fornecedor será selecionado por meio da realização de procedimento de Licitação, na modalidade Pregão, sob a forma eletrônica, com adoção do critério de julgamento pelo menor preço.</w:t>
      </w:r>
    </w:p>
    <w:p w14:paraId="44EBC309" w14:textId="77777777" w:rsidR="00307773" w:rsidRPr="002E1C52" w:rsidRDefault="00307773" w:rsidP="002E1C52">
      <w:pPr>
        <w:pStyle w:val="Standard"/>
        <w:spacing w:line="360" w:lineRule="auto"/>
        <w:ind w:hanging="2"/>
        <w:jc w:val="both"/>
        <w:rPr>
          <w:sz w:val="22"/>
          <w:szCs w:val="22"/>
        </w:rPr>
      </w:pPr>
    </w:p>
    <w:p w14:paraId="5C16921C" w14:textId="77777777" w:rsidR="002E1C52" w:rsidRPr="002E1C52" w:rsidRDefault="002E1C52" w:rsidP="002E1C52">
      <w:pPr>
        <w:pStyle w:val="Standard"/>
        <w:spacing w:line="360" w:lineRule="auto"/>
        <w:ind w:hanging="2"/>
        <w:jc w:val="both"/>
        <w:rPr>
          <w:color w:val="000000"/>
          <w:sz w:val="22"/>
          <w:szCs w:val="22"/>
        </w:rPr>
      </w:pPr>
      <w:r w:rsidRPr="002E1C52">
        <w:rPr>
          <w:color w:val="000000"/>
          <w:sz w:val="22"/>
          <w:szCs w:val="22"/>
        </w:rPr>
        <w:t>1.9. Considerando que não foi possível obter no mínimo três orçamentos de empresas de pequeno porte (EPP) ou microempresas (ME), conforme exigido pela legislação vigente, e tendo em vista que a ausência de orçamentos suficientes impede a configuração de exclusividade para essas categorias, optou-se por não estabelecer a referida exclusividade para as EPPs ou MEs no presente processo licitatório.</w:t>
      </w:r>
    </w:p>
    <w:p w14:paraId="68F01CE7" w14:textId="77777777" w:rsidR="002E1C52" w:rsidRPr="002E1C52" w:rsidRDefault="002E1C52" w:rsidP="002E1C52">
      <w:pPr>
        <w:spacing w:line="360" w:lineRule="auto"/>
        <w:jc w:val="both"/>
        <w:rPr>
          <w:color w:val="000000"/>
          <w:sz w:val="22"/>
          <w:szCs w:val="22"/>
        </w:rPr>
      </w:pPr>
      <w:r w:rsidRPr="002E1C52">
        <w:rPr>
          <w:color w:val="000000"/>
          <w:sz w:val="22"/>
          <w:szCs w:val="22"/>
        </w:rPr>
        <w:t>1.10. Da participação cooperativas: Se aplicará a presente contratação a possibilidade de participação de cooperativas desde que estas declarem que cumprem os requisitos estabelecidos no artigo 16 da Lei nº 14.133/2021.</w:t>
      </w:r>
    </w:p>
    <w:p w14:paraId="5E91B6DD" w14:textId="77777777" w:rsidR="002E1C52" w:rsidRPr="002E1C52" w:rsidRDefault="002E1C52" w:rsidP="002E1C52">
      <w:pPr>
        <w:pStyle w:val="Standard"/>
        <w:spacing w:line="360" w:lineRule="auto"/>
        <w:ind w:hanging="2"/>
        <w:jc w:val="both"/>
        <w:rPr>
          <w:sz w:val="22"/>
          <w:szCs w:val="22"/>
        </w:rPr>
      </w:pPr>
      <w:r w:rsidRPr="002E1C52">
        <w:rPr>
          <w:b/>
          <w:bCs/>
          <w:sz w:val="22"/>
          <w:szCs w:val="22"/>
          <w:u w:val="single"/>
        </w:rPr>
        <w:lastRenderedPageBreak/>
        <w:t>1.11. Criação, Expansão ou Aperfeiçoamento de Ações Governamentais</w:t>
      </w:r>
      <w:r w:rsidRPr="002E1C52">
        <w:rPr>
          <w:sz w:val="22"/>
          <w:szCs w:val="22"/>
        </w:rPr>
        <w:t>:</w:t>
      </w:r>
    </w:p>
    <w:p w14:paraId="17211A2C" w14:textId="77777777" w:rsidR="002E1C52" w:rsidRPr="002E1C52" w:rsidRDefault="002E1C52" w:rsidP="002E1C52">
      <w:pPr>
        <w:pStyle w:val="Standard"/>
        <w:spacing w:line="360" w:lineRule="auto"/>
        <w:ind w:hanging="2"/>
        <w:jc w:val="both"/>
        <w:rPr>
          <w:sz w:val="22"/>
          <w:szCs w:val="22"/>
        </w:rPr>
      </w:pPr>
      <w:r w:rsidRPr="002E1C52">
        <w:rPr>
          <w:sz w:val="22"/>
          <w:szCs w:val="22"/>
        </w:rPr>
        <w:t>1.11.1. A presente contratação não se trata de criação, expansão ou aperfeiçoamento de ações do governo, pois, enquadra‐se no entendimento de se tratar de despesa destinada ao custeio/serviços de atividades rotineiras e habituais do ente, não havendo necessidade de elaboração de estimativa do impacto orçamentário‐ financeiro ou de declaração do ordenador de despesa de que o aumento possui adequação orçamentária e financeira com a LOA e compatibilidade com o PPA e a LDO na forma disposta nos Art. 16 e 17 da Lei complementar nº 101/2020 – LRF.</w:t>
      </w:r>
    </w:p>
    <w:p w14:paraId="6BF5D450" w14:textId="77777777" w:rsidR="002E1C52" w:rsidRPr="002E1C52" w:rsidRDefault="002E1C52" w:rsidP="002E1C52">
      <w:pPr>
        <w:pStyle w:val="Standard"/>
        <w:spacing w:line="360" w:lineRule="auto"/>
        <w:ind w:hanging="2"/>
        <w:jc w:val="both"/>
        <w:rPr>
          <w:b/>
          <w:bCs/>
          <w:sz w:val="22"/>
          <w:szCs w:val="22"/>
          <w:u w:val="single"/>
        </w:rPr>
      </w:pPr>
      <w:r w:rsidRPr="002E1C52">
        <w:rPr>
          <w:b/>
          <w:bCs/>
          <w:sz w:val="22"/>
          <w:szCs w:val="22"/>
          <w:u w:val="single"/>
        </w:rPr>
        <w:t>1.12. Da não aplicação da margem de preferência:</w:t>
      </w:r>
    </w:p>
    <w:p w14:paraId="50DEE218" w14:textId="77777777" w:rsidR="002E1C52" w:rsidRPr="002E1C52" w:rsidRDefault="002E1C52" w:rsidP="002E1C52">
      <w:pPr>
        <w:pStyle w:val="Standard"/>
        <w:spacing w:line="360" w:lineRule="auto"/>
        <w:ind w:hanging="2"/>
        <w:jc w:val="both"/>
        <w:rPr>
          <w:sz w:val="22"/>
          <w:szCs w:val="22"/>
        </w:rPr>
      </w:pPr>
      <w:r w:rsidRPr="002E1C52">
        <w:rPr>
          <w:sz w:val="22"/>
          <w:szCs w:val="22"/>
        </w:rPr>
        <w:t xml:space="preserve">Em atendimento a Margem de Preferência, relatamos que não aplicaremos o critério para o objeto da contratação. Nos termos do artigo 26 da Lei nº 14.133/2021, a aplicação da margem de preferência restringe-se à aquisição de bens manufaturados nacionais e serviços que promovam o desenvolvimento sustentável, desde que devidamente regulamentados. No presente caso, o objeto da licitação trata-se de </w:t>
      </w:r>
      <w:r w:rsidRPr="002E1C52">
        <w:rPr>
          <w:color w:val="000000"/>
          <w:sz w:val="22"/>
          <w:szCs w:val="22"/>
        </w:rPr>
        <w:t>prestação de serviços de rastreamento, monitoramento e telemetria de veículos via satélite por GPS/GSM/GPRS/4G/5G ou tecnologia superior</w:t>
      </w:r>
      <w:r w:rsidRPr="002E1C52">
        <w:rPr>
          <w:sz w:val="22"/>
          <w:szCs w:val="22"/>
        </w:rPr>
        <w:t>, que não se enquadra nessas hipóteses, pois se trata de um serviço contínuo de tecnologia da informação, sem previsão legal para concessão de margem de preferência. Além disso, o serviço não é divisível, sendo indispensável que uma única empresa seja responsável por toda a execução do contrato, garantindo a padronização, estabilidade da infraestrutura e eficiência operacional. O critério de julgamento adotado no certame é o menor preço, assegurando ampla competitividade e isonomia entre os licitantes.</w:t>
      </w:r>
    </w:p>
    <w:p w14:paraId="0C2E8C9F" w14:textId="77777777" w:rsidR="002E1C52" w:rsidRPr="002E1C52" w:rsidRDefault="002E1C52" w:rsidP="00AC371D">
      <w:pPr>
        <w:pStyle w:val="Standard"/>
        <w:shd w:val="clear" w:color="auto" w:fill="D9D9D9" w:themeFill="background1" w:themeFillShade="D9"/>
        <w:spacing w:line="360" w:lineRule="auto"/>
        <w:ind w:hanging="2"/>
        <w:jc w:val="both"/>
        <w:rPr>
          <w:sz w:val="22"/>
          <w:szCs w:val="22"/>
        </w:rPr>
      </w:pPr>
      <w:r w:rsidRPr="002E1C52">
        <w:rPr>
          <w:rFonts w:eastAsia="Merriweather"/>
          <w:b/>
          <w:sz w:val="22"/>
          <w:szCs w:val="22"/>
        </w:rPr>
        <w:t>2. FUNDAMENTAÇÃO E DESCRIÇÃO DA NECESSIDADE DA CONTRATAÇÃO</w:t>
      </w:r>
    </w:p>
    <w:p w14:paraId="70D57777" w14:textId="77777777" w:rsidR="002E1C52" w:rsidRPr="002E1C52" w:rsidRDefault="002E1C52" w:rsidP="002E1C52">
      <w:pPr>
        <w:pStyle w:val="Standard"/>
        <w:spacing w:line="360" w:lineRule="auto"/>
        <w:ind w:hanging="2"/>
        <w:jc w:val="both"/>
        <w:rPr>
          <w:sz w:val="22"/>
          <w:szCs w:val="22"/>
        </w:rPr>
      </w:pPr>
      <w:r w:rsidRPr="002E1C52">
        <w:rPr>
          <w:rFonts w:eastAsia="Merriweather"/>
          <w:sz w:val="22"/>
          <w:szCs w:val="22"/>
        </w:rPr>
        <w:t>2.1. A Fundamentação da Contratação e de seus quantitativos encontra-se pormenorizada em Tópico específico dos Estudos Técnicos Preliminares, apêndice deste Termo de Referência.</w:t>
      </w:r>
    </w:p>
    <w:p w14:paraId="485509EA" w14:textId="77777777" w:rsidR="002E1C52" w:rsidRPr="002E1C52" w:rsidRDefault="002E1C52" w:rsidP="002E1C52">
      <w:pPr>
        <w:pStyle w:val="Standard"/>
        <w:spacing w:line="360" w:lineRule="auto"/>
        <w:ind w:hanging="2"/>
        <w:jc w:val="both"/>
        <w:rPr>
          <w:sz w:val="22"/>
          <w:szCs w:val="22"/>
        </w:rPr>
      </w:pPr>
      <w:r w:rsidRPr="002E1C52">
        <w:rPr>
          <w:rFonts w:eastAsia="Merriweather"/>
          <w:sz w:val="22"/>
          <w:szCs w:val="22"/>
        </w:rPr>
        <w:t xml:space="preserve">2.2. O objeto da contratação está previsto no Plano de Contratações Anual </w:t>
      </w:r>
      <w:bookmarkStart w:id="16" w:name="permission-for-group:358550285:everyone"/>
      <w:r w:rsidRPr="002E1C52">
        <w:rPr>
          <w:rFonts w:eastAsia="Merriweather"/>
          <w:sz w:val="22"/>
          <w:szCs w:val="22"/>
        </w:rPr>
        <w:t>2025</w:t>
      </w:r>
      <w:bookmarkEnd w:id="16"/>
      <w:r w:rsidRPr="002E1C52">
        <w:rPr>
          <w:rFonts w:eastAsia="Merriweather"/>
          <w:sz w:val="22"/>
          <w:szCs w:val="22"/>
        </w:rPr>
        <w:t>, publicado no Diário Oficial Eletrônico aos dias 06 de março de 2025, Edição nº 1003, conforme especificações abaixo:</w:t>
      </w:r>
    </w:p>
    <w:tbl>
      <w:tblPr>
        <w:tblW w:w="10348" w:type="dxa"/>
        <w:tblInd w:w="-5" w:type="dxa"/>
        <w:tblCellMar>
          <w:left w:w="10" w:type="dxa"/>
          <w:right w:w="10" w:type="dxa"/>
        </w:tblCellMar>
        <w:tblLook w:val="0000" w:firstRow="0" w:lastRow="0" w:firstColumn="0" w:lastColumn="0" w:noHBand="0" w:noVBand="0"/>
      </w:tblPr>
      <w:tblGrid>
        <w:gridCol w:w="5029"/>
        <w:gridCol w:w="1523"/>
        <w:gridCol w:w="3796"/>
      </w:tblGrid>
      <w:tr w:rsidR="002E1C52" w:rsidRPr="002E1C52" w14:paraId="541A3CAE" w14:textId="77777777" w:rsidTr="00AE0F0C">
        <w:trPr>
          <w:trHeight w:val="345"/>
        </w:trPr>
        <w:tc>
          <w:tcPr>
            <w:tcW w:w="502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6A2F40" w14:textId="77777777" w:rsidR="002E1C52" w:rsidRPr="002E1C52" w:rsidRDefault="002E1C52" w:rsidP="00842B7D">
            <w:pPr>
              <w:tabs>
                <w:tab w:val="left" w:pos="0"/>
              </w:tabs>
              <w:spacing w:line="360" w:lineRule="auto"/>
              <w:ind w:hanging="2"/>
              <w:jc w:val="center"/>
              <w:rPr>
                <w:b/>
                <w:sz w:val="22"/>
                <w:szCs w:val="22"/>
              </w:rPr>
            </w:pPr>
            <w:r w:rsidRPr="002E1C52">
              <w:rPr>
                <w:b/>
                <w:sz w:val="22"/>
                <w:szCs w:val="22"/>
              </w:rPr>
              <w:t>SETOR REQUISITANTE</w:t>
            </w:r>
          </w:p>
        </w:tc>
        <w:tc>
          <w:tcPr>
            <w:tcW w:w="152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A36A89" w14:textId="77777777" w:rsidR="002E1C52" w:rsidRPr="002E1C52" w:rsidRDefault="002E1C52" w:rsidP="00842B7D">
            <w:pPr>
              <w:tabs>
                <w:tab w:val="left" w:pos="0"/>
              </w:tabs>
              <w:spacing w:line="360" w:lineRule="auto"/>
              <w:ind w:hanging="2"/>
              <w:jc w:val="center"/>
              <w:rPr>
                <w:b/>
                <w:sz w:val="22"/>
                <w:szCs w:val="22"/>
              </w:rPr>
            </w:pPr>
            <w:r w:rsidRPr="002E1C52">
              <w:rPr>
                <w:b/>
                <w:sz w:val="22"/>
                <w:szCs w:val="22"/>
              </w:rPr>
              <w:t>SEQUÊNCIA</w:t>
            </w:r>
          </w:p>
        </w:tc>
        <w:tc>
          <w:tcPr>
            <w:tcW w:w="37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3B0421" w14:textId="77777777" w:rsidR="002E1C52" w:rsidRPr="002E1C52" w:rsidRDefault="002E1C52" w:rsidP="00842B7D">
            <w:pPr>
              <w:tabs>
                <w:tab w:val="left" w:pos="0"/>
              </w:tabs>
              <w:spacing w:line="360" w:lineRule="auto"/>
              <w:ind w:hanging="2"/>
              <w:jc w:val="center"/>
              <w:rPr>
                <w:b/>
                <w:sz w:val="22"/>
                <w:szCs w:val="22"/>
              </w:rPr>
            </w:pPr>
            <w:r w:rsidRPr="002E1C52">
              <w:rPr>
                <w:b/>
                <w:sz w:val="22"/>
                <w:szCs w:val="22"/>
              </w:rPr>
              <w:t>Nº PÁGINA</w:t>
            </w:r>
          </w:p>
        </w:tc>
      </w:tr>
      <w:tr w:rsidR="002E1C52" w:rsidRPr="002E1C52" w14:paraId="078D616F" w14:textId="77777777" w:rsidTr="00AE0F0C">
        <w:trPr>
          <w:trHeight w:val="235"/>
        </w:trPr>
        <w:tc>
          <w:tcPr>
            <w:tcW w:w="502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96BF1F" w14:textId="77777777" w:rsidR="002E1C52" w:rsidRPr="002E1C52" w:rsidRDefault="002E1C52" w:rsidP="00842B7D">
            <w:pPr>
              <w:tabs>
                <w:tab w:val="left" w:pos="0"/>
              </w:tabs>
              <w:spacing w:line="360" w:lineRule="auto"/>
              <w:ind w:hanging="2"/>
              <w:rPr>
                <w:color w:val="000000"/>
                <w:sz w:val="22"/>
                <w:szCs w:val="22"/>
              </w:rPr>
            </w:pPr>
            <w:r w:rsidRPr="002E1C52">
              <w:rPr>
                <w:color w:val="000000"/>
                <w:sz w:val="22"/>
                <w:szCs w:val="22"/>
              </w:rPr>
              <w:t>SECRETARIA DE ADMINISTRAÇÃO</w:t>
            </w:r>
          </w:p>
        </w:tc>
        <w:tc>
          <w:tcPr>
            <w:tcW w:w="152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2ECEEB" w14:textId="77777777" w:rsidR="002E1C52" w:rsidRPr="002E1C52" w:rsidRDefault="002E1C52" w:rsidP="00842B7D">
            <w:pPr>
              <w:tabs>
                <w:tab w:val="left" w:pos="0"/>
              </w:tabs>
              <w:spacing w:line="360" w:lineRule="auto"/>
              <w:ind w:hanging="2"/>
              <w:jc w:val="center"/>
              <w:rPr>
                <w:color w:val="000000"/>
                <w:sz w:val="22"/>
                <w:szCs w:val="22"/>
              </w:rPr>
            </w:pPr>
            <w:r w:rsidRPr="002E1C52">
              <w:rPr>
                <w:color w:val="000000"/>
                <w:sz w:val="22"/>
                <w:szCs w:val="22"/>
              </w:rPr>
              <w:t>SA0188</w:t>
            </w:r>
          </w:p>
        </w:tc>
        <w:tc>
          <w:tcPr>
            <w:tcW w:w="37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C4F239" w14:textId="77777777" w:rsidR="002E1C52" w:rsidRPr="002E1C52" w:rsidRDefault="002E1C52" w:rsidP="00842B7D">
            <w:pPr>
              <w:tabs>
                <w:tab w:val="left" w:pos="0"/>
              </w:tabs>
              <w:spacing w:line="360" w:lineRule="auto"/>
              <w:ind w:hanging="2"/>
              <w:jc w:val="center"/>
              <w:rPr>
                <w:color w:val="000000"/>
                <w:sz w:val="22"/>
                <w:szCs w:val="22"/>
              </w:rPr>
            </w:pPr>
            <w:r w:rsidRPr="002E1C52">
              <w:rPr>
                <w:color w:val="000000"/>
                <w:sz w:val="22"/>
                <w:szCs w:val="22"/>
              </w:rPr>
              <w:t>18</w:t>
            </w:r>
          </w:p>
        </w:tc>
      </w:tr>
      <w:tr w:rsidR="002E1C52" w:rsidRPr="002E1C52" w14:paraId="666C1442" w14:textId="77777777" w:rsidTr="00AE0F0C">
        <w:trPr>
          <w:trHeight w:val="94"/>
        </w:trPr>
        <w:tc>
          <w:tcPr>
            <w:tcW w:w="502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DF8204" w14:textId="77777777" w:rsidR="002E1C52" w:rsidRPr="002E1C52" w:rsidRDefault="002E1C52" w:rsidP="00842B7D">
            <w:pPr>
              <w:tabs>
                <w:tab w:val="left" w:pos="0"/>
              </w:tabs>
              <w:spacing w:line="360" w:lineRule="auto"/>
              <w:ind w:hanging="2"/>
              <w:rPr>
                <w:color w:val="000000"/>
                <w:sz w:val="22"/>
                <w:szCs w:val="22"/>
              </w:rPr>
            </w:pPr>
            <w:r w:rsidRPr="002E1C52">
              <w:rPr>
                <w:color w:val="000000"/>
                <w:sz w:val="22"/>
                <w:szCs w:val="22"/>
              </w:rPr>
              <w:t>SECRETARIA DE SAÚDE</w:t>
            </w:r>
          </w:p>
        </w:tc>
        <w:tc>
          <w:tcPr>
            <w:tcW w:w="152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8BB11C" w14:textId="77777777" w:rsidR="002E1C52" w:rsidRPr="002E1C52" w:rsidRDefault="002E1C52" w:rsidP="00842B7D">
            <w:pPr>
              <w:tabs>
                <w:tab w:val="left" w:pos="0"/>
              </w:tabs>
              <w:spacing w:line="360" w:lineRule="auto"/>
              <w:ind w:hanging="2"/>
              <w:jc w:val="center"/>
              <w:rPr>
                <w:color w:val="000000"/>
                <w:sz w:val="22"/>
                <w:szCs w:val="22"/>
              </w:rPr>
            </w:pPr>
            <w:r w:rsidRPr="002E1C52">
              <w:rPr>
                <w:color w:val="000000"/>
                <w:sz w:val="22"/>
                <w:szCs w:val="22"/>
              </w:rPr>
              <w:t>SS1126</w:t>
            </w:r>
          </w:p>
        </w:tc>
        <w:tc>
          <w:tcPr>
            <w:tcW w:w="37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168152" w14:textId="77777777" w:rsidR="002E1C52" w:rsidRPr="002E1C52" w:rsidRDefault="002E1C52" w:rsidP="00842B7D">
            <w:pPr>
              <w:tabs>
                <w:tab w:val="left" w:pos="0"/>
              </w:tabs>
              <w:spacing w:line="360" w:lineRule="auto"/>
              <w:ind w:hanging="2"/>
              <w:jc w:val="center"/>
              <w:rPr>
                <w:color w:val="000000"/>
                <w:sz w:val="22"/>
                <w:szCs w:val="22"/>
              </w:rPr>
            </w:pPr>
            <w:r w:rsidRPr="002E1C52">
              <w:rPr>
                <w:color w:val="000000"/>
                <w:sz w:val="22"/>
                <w:szCs w:val="22"/>
              </w:rPr>
              <w:t>91</w:t>
            </w:r>
          </w:p>
        </w:tc>
      </w:tr>
      <w:tr w:rsidR="002E1C52" w:rsidRPr="002E1C52" w14:paraId="77FE03F6" w14:textId="77777777" w:rsidTr="00AE0F0C">
        <w:trPr>
          <w:trHeight w:val="70"/>
        </w:trPr>
        <w:tc>
          <w:tcPr>
            <w:tcW w:w="502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521047" w14:textId="77777777" w:rsidR="002E1C52" w:rsidRPr="002E1C52" w:rsidRDefault="002E1C52" w:rsidP="00842B7D">
            <w:pPr>
              <w:pStyle w:val="Standard"/>
              <w:ind w:right="-284"/>
              <w:rPr>
                <w:color w:val="000000"/>
                <w:sz w:val="22"/>
                <w:szCs w:val="22"/>
              </w:rPr>
            </w:pPr>
            <w:r w:rsidRPr="002E1C52">
              <w:rPr>
                <w:color w:val="000000"/>
                <w:sz w:val="22"/>
                <w:szCs w:val="22"/>
              </w:rPr>
              <w:t>SECRETARIA MUNICIPAL DE EDUCAÇÃO, CULTURA E DESPORTO</w:t>
            </w:r>
          </w:p>
        </w:tc>
        <w:tc>
          <w:tcPr>
            <w:tcW w:w="152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4747A2" w14:textId="77777777" w:rsidR="002E1C52" w:rsidRPr="002E1C52" w:rsidRDefault="002E1C52" w:rsidP="00842B7D">
            <w:pPr>
              <w:tabs>
                <w:tab w:val="left" w:pos="0"/>
              </w:tabs>
              <w:spacing w:line="360" w:lineRule="auto"/>
              <w:ind w:hanging="2"/>
              <w:jc w:val="center"/>
              <w:rPr>
                <w:color w:val="000000"/>
                <w:sz w:val="22"/>
                <w:szCs w:val="22"/>
              </w:rPr>
            </w:pPr>
            <w:r w:rsidRPr="002E1C52">
              <w:rPr>
                <w:color w:val="000000"/>
                <w:sz w:val="22"/>
                <w:szCs w:val="22"/>
              </w:rPr>
              <w:t>ED0177</w:t>
            </w:r>
          </w:p>
        </w:tc>
        <w:tc>
          <w:tcPr>
            <w:tcW w:w="37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941BDF" w14:textId="77777777" w:rsidR="002E1C52" w:rsidRPr="002E1C52" w:rsidRDefault="002E1C52" w:rsidP="00842B7D">
            <w:pPr>
              <w:tabs>
                <w:tab w:val="left" w:pos="0"/>
              </w:tabs>
              <w:spacing w:line="360" w:lineRule="auto"/>
              <w:ind w:hanging="2"/>
              <w:jc w:val="center"/>
              <w:rPr>
                <w:color w:val="000000"/>
                <w:sz w:val="22"/>
                <w:szCs w:val="22"/>
              </w:rPr>
            </w:pPr>
            <w:r w:rsidRPr="002E1C52">
              <w:rPr>
                <w:color w:val="000000"/>
                <w:sz w:val="22"/>
                <w:szCs w:val="22"/>
              </w:rPr>
              <w:t>12</w:t>
            </w:r>
          </w:p>
        </w:tc>
      </w:tr>
      <w:tr w:rsidR="002E1C52" w:rsidRPr="002E1C52" w14:paraId="0859B33B" w14:textId="77777777" w:rsidTr="00AE0F0C">
        <w:trPr>
          <w:trHeight w:val="103"/>
        </w:trPr>
        <w:tc>
          <w:tcPr>
            <w:tcW w:w="502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EAFF48" w14:textId="77777777" w:rsidR="002E1C52" w:rsidRPr="002E1C52" w:rsidRDefault="002E1C52" w:rsidP="00842B7D">
            <w:pPr>
              <w:tabs>
                <w:tab w:val="left" w:pos="0"/>
              </w:tabs>
              <w:spacing w:line="360" w:lineRule="auto"/>
              <w:ind w:hanging="2"/>
              <w:rPr>
                <w:color w:val="000000"/>
                <w:sz w:val="22"/>
                <w:szCs w:val="22"/>
              </w:rPr>
            </w:pPr>
            <w:r w:rsidRPr="002E1C52">
              <w:rPr>
                <w:color w:val="000000"/>
                <w:sz w:val="22"/>
                <w:szCs w:val="22"/>
              </w:rPr>
              <w:t>SECRETARIA MUNICIPAL DO MEIO MBIENTE E RECURSOS HÍDRICOS</w:t>
            </w:r>
          </w:p>
        </w:tc>
        <w:tc>
          <w:tcPr>
            <w:tcW w:w="152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50645E" w14:textId="77777777" w:rsidR="002E1C52" w:rsidRPr="002E1C52" w:rsidRDefault="002E1C52" w:rsidP="00842B7D">
            <w:pPr>
              <w:tabs>
                <w:tab w:val="left" w:pos="0"/>
              </w:tabs>
              <w:spacing w:line="360" w:lineRule="auto"/>
              <w:ind w:hanging="2"/>
              <w:jc w:val="center"/>
              <w:rPr>
                <w:color w:val="000000"/>
                <w:sz w:val="22"/>
                <w:szCs w:val="22"/>
              </w:rPr>
            </w:pPr>
            <w:r w:rsidRPr="002E1C52">
              <w:rPr>
                <w:color w:val="000000"/>
                <w:sz w:val="22"/>
                <w:szCs w:val="22"/>
              </w:rPr>
              <w:t>SMH0194</w:t>
            </w:r>
          </w:p>
        </w:tc>
        <w:tc>
          <w:tcPr>
            <w:tcW w:w="37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27439E" w14:textId="77777777" w:rsidR="002E1C52" w:rsidRPr="002E1C52" w:rsidRDefault="002E1C52" w:rsidP="00842B7D">
            <w:pPr>
              <w:tabs>
                <w:tab w:val="left" w:pos="0"/>
              </w:tabs>
              <w:spacing w:line="360" w:lineRule="auto"/>
              <w:ind w:hanging="2"/>
              <w:jc w:val="center"/>
              <w:rPr>
                <w:color w:val="000000"/>
                <w:sz w:val="22"/>
                <w:szCs w:val="22"/>
              </w:rPr>
            </w:pPr>
            <w:r w:rsidRPr="002E1C52">
              <w:rPr>
                <w:color w:val="000000"/>
                <w:sz w:val="22"/>
                <w:szCs w:val="22"/>
              </w:rPr>
              <w:t>42</w:t>
            </w:r>
          </w:p>
        </w:tc>
      </w:tr>
      <w:tr w:rsidR="002E1C52" w:rsidRPr="002E1C52" w14:paraId="5B9D43A4" w14:textId="77777777" w:rsidTr="00AE0F0C">
        <w:trPr>
          <w:trHeight w:val="103"/>
        </w:trPr>
        <w:tc>
          <w:tcPr>
            <w:tcW w:w="502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3DA610" w14:textId="77777777" w:rsidR="002E1C52" w:rsidRPr="002E1C52" w:rsidRDefault="002E1C52" w:rsidP="00842B7D">
            <w:pPr>
              <w:tabs>
                <w:tab w:val="left" w:pos="0"/>
              </w:tabs>
              <w:spacing w:line="360" w:lineRule="auto"/>
              <w:ind w:hanging="2"/>
              <w:rPr>
                <w:color w:val="000000"/>
                <w:sz w:val="22"/>
                <w:szCs w:val="22"/>
              </w:rPr>
            </w:pPr>
            <w:r w:rsidRPr="002E1C52">
              <w:rPr>
                <w:color w:val="000000"/>
                <w:sz w:val="22"/>
                <w:szCs w:val="22"/>
              </w:rPr>
              <w:t>SECRETARIA DE ASSISTÊNCIA SOCIAL</w:t>
            </w:r>
          </w:p>
        </w:tc>
        <w:tc>
          <w:tcPr>
            <w:tcW w:w="152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18A686" w14:textId="77777777" w:rsidR="002E1C52" w:rsidRPr="002E1C52" w:rsidRDefault="002E1C52" w:rsidP="00842B7D">
            <w:pPr>
              <w:tabs>
                <w:tab w:val="left" w:pos="0"/>
              </w:tabs>
              <w:spacing w:line="360" w:lineRule="auto"/>
              <w:ind w:hanging="2"/>
              <w:jc w:val="center"/>
              <w:rPr>
                <w:color w:val="000000"/>
                <w:sz w:val="22"/>
                <w:szCs w:val="22"/>
              </w:rPr>
            </w:pPr>
            <w:r w:rsidRPr="002E1C52">
              <w:rPr>
                <w:color w:val="000000"/>
                <w:sz w:val="22"/>
                <w:szCs w:val="22"/>
              </w:rPr>
              <w:t>SAS117</w:t>
            </w:r>
          </w:p>
        </w:tc>
        <w:tc>
          <w:tcPr>
            <w:tcW w:w="37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B9667A" w14:textId="77777777" w:rsidR="002E1C52" w:rsidRPr="002E1C52" w:rsidRDefault="002E1C52" w:rsidP="00842B7D">
            <w:pPr>
              <w:tabs>
                <w:tab w:val="left" w:pos="0"/>
              </w:tabs>
              <w:spacing w:line="360" w:lineRule="auto"/>
              <w:ind w:hanging="2"/>
              <w:jc w:val="center"/>
              <w:rPr>
                <w:color w:val="000000"/>
                <w:sz w:val="22"/>
                <w:szCs w:val="22"/>
              </w:rPr>
            </w:pPr>
            <w:r w:rsidRPr="002E1C52">
              <w:rPr>
                <w:color w:val="000000"/>
                <w:sz w:val="22"/>
                <w:szCs w:val="22"/>
              </w:rPr>
              <w:t>26</w:t>
            </w:r>
          </w:p>
        </w:tc>
      </w:tr>
      <w:tr w:rsidR="002E1C52" w:rsidRPr="002E1C52" w14:paraId="5703DB1C" w14:textId="77777777" w:rsidTr="00AE0F0C">
        <w:trPr>
          <w:trHeight w:val="103"/>
        </w:trPr>
        <w:tc>
          <w:tcPr>
            <w:tcW w:w="502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38C4F1" w14:textId="77777777" w:rsidR="002E1C52" w:rsidRPr="002E1C52" w:rsidRDefault="002E1C52" w:rsidP="00842B7D">
            <w:pPr>
              <w:tabs>
                <w:tab w:val="left" w:pos="0"/>
              </w:tabs>
              <w:spacing w:line="360" w:lineRule="auto"/>
              <w:ind w:hanging="2"/>
              <w:rPr>
                <w:color w:val="000000"/>
                <w:sz w:val="22"/>
                <w:szCs w:val="22"/>
              </w:rPr>
            </w:pPr>
            <w:r w:rsidRPr="002E1C52">
              <w:rPr>
                <w:color w:val="000000"/>
                <w:sz w:val="22"/>
                <w:szCs w:val="22"/>
              </w:rPr>
              <w:t>SECRETARIA DE AGRICULTURA E PECUÁRIA</w:t>
            </w:r>
          </w:p>
        </w:tc>
        <w:tc>
          <w:tcPr>
            <w:tcW w:w="152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E82DA4" w14:textId="77777777" w:rsidR="002E1C52" w:rsidRPr="002E1C52" w:rsidRDefault="002E1C52" w:rsidP="00842B7D">
            <w:pPr>
              <w:tabs>
                <w:tab w:val="left" w:pos="0"/>
              </w:tabs>
              <w:spacing w:line="360" w:lineRule="auto"/>
              <w:ind w:hanging="2"/>
              <w:jc w:val="center"/>
              <w:rPr>
                <w:color w:val="000000"/>
                <w:sz w:val="22"/>
                <w:szCs w:val="22"/>
              </w:rPr>
            </w:pPr>
            <w:r w:rsidRPr="002E1C52">
              <w:rPr>
                <w:color w:val="000000"/>
                <w:sz w:val="22"/>
                <w:szCs w:val="22"/>
              </w:rPr>
              <w:t>SAP0122</w:t>
            </w:r>
          </w:p>
        </w:tc>
        <w:tc>
          <w:tcPr>
            <w:tcW w:w="37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2BA91E" w14:textId="77777777" w:rsidR="002E1C52" w:rsidRPr="002E1C52" w:rsidRDefault="002E1C52" w:rsidP="00842B7D">
            <w:pPr>
              <w:tabs>
                <w:tab w:val="left" w:pos="0"/>
              </w:tabs>
              <w:spacing w:line="360" w:lineRule="auto"/>
              <w:ind w:hanging="2"/>
              <w:jc w:val="center"/>
              <w:rPr>
                <w:color w:val="000000"/>
                <w:sz w:val="22"/>
                <w:szCs w:val="22"/>
              </w:rPr>
            </w:pPr>
            <w:r w:rsidRPr="002E1C52">
              <w:rPr>
                <w:color w:val="000000"/>
                <w:sz w:val="22"/>
                <w:szCs w:val="22"/>
              </w:rPr>
              <w:t>22</w:t>
            </w:r>
          </w:p>
        </w:tc>
      </w:tr>
    </w:tbl>
    <w:p w14:paraId="49F99AA3" w14:textId="77777777" w:rsidR="002E1C52" w:rsidRPr="002E1C52" w:rsidRDefault="002E1C52" w:rsidP="002E1C52">
      <w:pPr>
        <w:pStyle w:val="Standard"/>
        <w:spacing w:line="360" w:lineRule="auto"/>
        <w:jc w:val="both"/>
        <w:rPr>
          <w:rFonts w:eastAsia="Merriweather"/>
          <w:color w:val="FF0000"/>
          <w:sz w:val="22"/>
          <w:szCs w:val="22"/>
        </w:rPr>
      </w:pPr>
    </w:p>
    <w:p w14:paraId="07AE3469" w14:textId="77777777" w:rsidR="002E1C52" w:rsidRPr="002E1C52" w:rsidRDefault="002E1C52" w:rsidP="00EA0E34">
      <w:pPr>
        <w:pStyle w:val="Standard"/>
        <w:numPr>
          <w:ilvl w:val="0"/>
          <w:numId w:val="15"/>
        </w:numPr>
        <w:shd w:val="clear" w:color="auto" w:fill="D9D9D9" w:themeFill="background1" w:themeFillShade="D9"/>
        <w:spacing w:line="360" w:lineRule="auto"/>
        <w:ind w:left="567" w:hanging="567"/>
        <w:jc w:val="both"/>
        <w:textAlignment w:val="top"/>
        <w:rPr>
          <w:sz w:val="22"/>
          <w:szCs w:val="22"/>
        </w:rPr>
      </w:pPr>
      <w:r w:rsidRPr="002E1C52">
        <w:rPr>
          <w:rFonts w:eastAsia="Merriweather"/>
          <w:b/>
          <w:sz w:val="22"/>
          <w:szCs w:val="22"/>
        </w:rPr>
        <w:t>DESCRIÇÃO DA SOLUÇÃO COMO UM TODO CONSIDERADO O CICLO DE VIDA DO OBJETO DO PRESENTE PROCESSO</w:t>
      </w:r>
    </w:p>
    <w:p w14:paraId="411D67C7" w14:textId="77777777" w:rsidR="002E1C52" w:rsidRPr="002E1C52" w:rsidRDefault="002E1C52" w:rsidP="00EA0E34">
      <w:pPr>
        <w:pStyle w:val="PargrafodaLista"/>
        <w:numPr>
          <w:ilvl w:val="1"/>
          <w:numId w:val="15"/>
        </w:numPr>
        <w:pBdr>
          <w:top w:val="none" w:sz="0" w:space="0" w:color="auto"/>
          <w:left w:val="none" w:sz="0" w:space="0" w:color="auto"/>
          <w:bottom w:val="none" w:sz="0" w:space="0" w:color="auto"/>
          <w:right w:val="none" w:sz="0" w:space="0" w:color="auto"/>
        </w:pBdr>
        <w:autoSpaceDN w:val="0"/>
        <w:spacing w:line="360" w:lineRule="auto"/>
        <w:ind w:left="567" w:hanging="567"/>
        <w:jc w:val="both"/>
        <w:textAlignment w:val="top"/>
        <w:rPr>
          <w:sz w:val="22"/>
          <w:szCs w:val="22"/>
        </w:rPr>
      </w:pPr>
      <w:r w:rsidRPr="002E1C52">
        <w:rPr>
          <w:sz w:val="22"/>
          <w:szCs w:val="22"/>
        </w:rPr>
        <w:t>A solução proposta consiste na contratação de pessoa jurídica para a prestação de serviços de rastreamento e monitoramento de veículos da frota de veículos das diversas secretarias, do Município de Bandeirantes-PR, por meio da instalação de dispositivos rastreadores via satélite (</w:t>
      </w:r>
      <w:r w:rsidRPr="002E1C52">
        <w:rPr>
          <w:color w:val="000000"/>
          <w:sz w:val="22"/>
          <w:szCs w:val="22"/>
        </w:rPr>
        <w:t>GPS/GSM/GPRS/4G/5G</w:t>
      </w:r>
      <w:r w:rsidRPr="002E1C52">
        <w:rPr>
          <w:sz w:val="22"/>
          <w:szCs w:val="22"/>
        </w:rPr>
        <w:t xml:space="preserve">), fornecidos em regime de </w:t>
      </w:r>
      <w:r w:rsidRPr="002E1C52">
        <w:rPr>
          <w:sz w:val="22"/>
          <w:szCs w:val="22"/>
        </w:rPr>
        <w:lastRenderedPageBreak/>
        <w:t xml:space="preserve">comodato, acompanhados de software de gerenciamento com acesso via web e suporte técnico contínuo. A contratação considera todas as fases do ciclo de vida do objeto, conforme preconizado pela legislação vigente, abrangendo: </w:t>
      </w:r>
    </w:p>
    <w:p w14:paraId="202309A6" w14:textId="77777777" w:rsidR="002E1C52" w:rsidRPr="002E1C52" w:rsidRDefault="002E1C52" w:rsidP="00EA0E34">
      <w:pPr>
        <w:pStyle w:val="PargrafodaLista"/>
        <w:numPr>
          <w:ilvl w:val="0"/>
          <w:numId w:val="16"/>
        </w:numPr>
        <w:pBdr>
          <w:top w:val="none" w:sz="0" w:space="0" w:color="auto"/>
          <w:left w:val="none" w:sz="0" w:space="0" w:color="auto"/>
          <w:bottom w:val="none" w:sz="0" w:space="0" w:color="auto"/>
          <w:right w:val="none" w:sz="0" w:space="0" w:color="auto"/>
        </w:pBdr>
        <w:autoSpaceDN w:val="0"/>
        <w:spacing w:line="360" w:lineRule="auto"/>
        <w:ind w:left="567" w:hanging="567"/>
        <w:jc w:val="both"/>
        <w:textAlignment w:val="auto"/>
        <w:rPr>
          <w:sz w:val="22"/>
          <w:szCs w:val="22"/>
        </w:rPr>
      </w:pPr>
      <w:r w:rsidRPr="002E1C52">
        <w:rPr>
          <w:rStyle w:val="nfaseSutil"/>
          <w:b/>
          <w:i w:val="0"/>
          <w:color w:val="000000"/>
          <w:sz w:val="22"/>
          <w:szCs w:val="22"/>
        </w:rPr>
        <w:t>Aquisição e Instalação:</w:t>
      </w:r>
      <w:r w:rsidRPr="002E1C52">
        <w:rPr>
          <w:rStyle w:val="nfaseSutil"/>
          <w:i w:val="0"/>
          <w:color w:val="000000"/>
          <w:sz w:val="22"/>
          <w:szCs w:val="22"/>
        </w:rPr>
        <w:t xml:space="preserve"> A empresa contratada deverá fornecer e instalar os módulos rastreadores em todos os veículos designados pelas diversas secretarias, observando os padrões técnicos exigidos, com dispositivos homologados pela ANATEL. A instalação deverá ser feita por equipe técnica capacitada, garantindo o pleno funcionamento dos equipamentos desde o início da operação. </w:t>
      </w:r>
    </w:p>
    <w:p w14:paraId="7B35DC4C" w14:textId="77777777" w:rsidR="002E1C52" w:rsidRPr="002E1C52" w:rsidRDefault="002E1C52" w:rsidP="00EA0E34">
      <w:pPr>
        <w:pStyle w:val="PargrafodaLista"/>
        <w:numPr>
          <w:ilvl w:val="0"/>
          <w:numId w:val="16"/>
        </w:numPr>
        <w:pBdr>
          <w:top w:val="none" w:sz="0" w:space="0" w:color="auto"/>
          <w:left w:val="none" w:sz="0" w:space="0" w:color="auto"/>
          <w:bottom w:val="none" w:sz="0" w:space="0" w:color="auto"/>
          <w:right w:val="none" w:sz="0" w:space="0" w:color="auto"/>
        </w:pBdr>
        <w:autoSpaceDN w:val="0"/>
        <w:spacing w:line="360" w:lineRule="auto"/>
        <w:ind w:left="567" w:hanging="567"/>
        <w:jc w:val="both"/>
        <w:textAlignment w:val="auto"/>
        <w:rPr>
          <w:sz w:val="22"/>
          <w:szCs w:val="22"/>
        </w:rPr>
      </w:pPr>
      <w:r w:rsidRPr="002E1C52">
        <w:rPr>
          <w:rStyle w:val="nfaseSutil"/>
          <w:b/>
          <w:i w:val="0"/>
          <w:color w:val="000000"/>
          <w:sz w:val="22"/>
          <w:szCs w:val="22"/>
        </w:rPr>
        <w:t>Disponibilização do Software de Gerenciamento:</w:t>
      </w:r>
      <w:r w:rsidRPr="002E1C52">
        <w:rPr>
          <w:rStyle w:val="nfaseSutil"/>
          <w:i w:val="0"/>
          <w:color w:val="000000"/>
          <w:sz w:val="22"/>
          <w:szCs w:val="22"/>
        </w:rPr>
        <w:t xml:space="preserve"> A contratada deverá fornecer o sistema de gestão de frota com acesso via internet, em tempo real, com funcionalidades como: visualização de localização dos veículos, histórico de trajetos, identificação de condutores, alertas de excesso de velocidade, paradas, controle de ignição, e geração de relatórios diários. O software deverá ser compatível com os principais navegadores, sem necessidade de instalação local, e conter login individualizado com níveis de acesso. </w:t>
      </w:r>
    </w:p>
    <w:p w14:paraId="5C515C40" w14:textId="77777777" w:rsidR="002E1C52" w:rsidRPr="002E1C52" w:rsidRDefault="002E1C52" w:rsidP="00EA0E34">
      <w:pPr>
        <w:pStyle w:val="PargrafodaLista"/>
        <w:numPr>
          <w:ilvl w:val="0"/>
          <w:numId w:val="16"/>
        </w:numPr>
        <w:pBdr>
          <w:top w:val="none" w:sz="0" w:space="0" w:color="auto"/>
          <w:left w:val="none" w:sz="0" w:space="0" w:color="auto"/>
          <w:bottom w:val="none" w:sz="0" w:space="0" w:color="auto"/>
          <w:right w:val="none" w:sz="0" w:space="0" w:color="auto"/>
        </w:pBdr>
        <w:autoSpaceDN w:val="0"/>
        <w:spacing w:line="360" w:lineRule="auto"/>
        <w:ind w:left="567" w:hanging="567"/>
        <w:jc w:val="both"/>
        <w:textAlignment w:val="auto"/>
        <w:rPr>
          <w:sz w:val="22"/>
          <w:szCs w:val="22"/>
        </w:rPr>
      </w:pPr>
      <w:r w:rsidRPr="002E1C52">
        <w:rPr>
          <w:rStyle w:val="nfaseSutil"/>
          <w:b/>
          <w:i w:val="0"/>
          <w:color w:val="000000"/>
          <w:sz w:val="22"/>
          <w:szCs w:val="22"/>
        </w:rPr>
        <w:t>Capacitação:</w:t>
      </w:r>
      <w:r w:rsidRPr="002E1C52">
        <w:rPr>
          <w:rStyle w:val="nfaseSutil"/>
          <w:i w:val="0"/>
          <w:color w:val="000000"/>
          <w:sz w:val="22"/>
          <w:szCs w:val="22"/>
        </w:rPr>
        <w:t xml:space="preserve"> A solução inclui a capacitação dos servidores designados pela Secretaria, a fim de garantir o uso eficiente do sistema, interpretação de relatórios e gestão adequada das informações coletadas. </w:t>
      </w:r>
    </w:p>
    <w:p w14:paraId="384CDAD8" w14:textId="77777777" w:rsidR="002E1C52" w:rsidRPr="002E1C52" w:rsidRDefault="002E1C52" w:rsidP="00EA0E34">
      <w:pPr>
        <w:pStyle w:val="PargrafodaLista"/>
        <w:numPr>
          <w:ilvl w:val="0"/>
          <w:numId w:val="16"/>
        </w:numPr>
        <w:pBdr>
          <w:top w:val="none" w:sz="0" w:space="0" w:color="auto"/>
          <w:left w:val="none" w:sz="0" w:space="0" w:color="auto"/>
          <w:bottom w:val="none" w:sz="0" w:space="0" w:color="auto"/>
          <w:right w:val="none" w:sz="0" w:space="0" w:color="auto"/>
        </w:pBdr>
        <w:autoSpaceDN w:val="0"/>
        <w:spacing w:line="360" w:lineRule="auto"/>
        <w:ind w:left="567" w:hanging="567"/>
        <w:jc w:val="both"/>
        <w:textAlignment w:val="auto"/>
        <w:rPr>
          <w:sz w:val="22"/>
          <w:szCs w:val="22"/>
        </w:rPr>
      </w:pPr>
      <w:r w:rsidRPr="002E1C52">
        <w:rPr>
          <w:rStyle w:val="nfaseSutil"/>
          <w:b/>
          <w:i w:val="0"/>
          <w:color w:val="000000"/>
          <w:sz w:val="22"/>
          <w:szCs w:val="22"/>
        </w:rPr>
        <w:t>Manutenção e Suporte Técnico:</w:t>
      </w:r>
      <w:r w:rsidRPr="002E1C52">
        <w:rPr>
          <w:rStyle w:val="nfaseSutil"/>
          <w:i w:val="0"/>
          <w:color w:val="000000"/>
          <w:sz w:val="22"/>
          <w:szCs w:val="22"/>
        </w:rPr>
        <w:t xml:space="preserve"> Durante toda a vigência contratual, a empresa deverá prestar suporte técnico remoto e presencial, quando necessário, bem como realizar manutenções preventivas e corretivas nos equipamentos e no sistema. O tempo de resposta deverá respeitar os limites estabelecidos no contrato, garantindo o mínimo de interrupção dos serviços. </w:t>
      </w:r>
    </w:p>
    <w:p w14:paraId="777450E7" w14:textId="77777777" w:rsidR="002E1C52" w:rsidRPr="002E1C52" w:rsidRDefault="002E1C52" w:rsidP="00EA0E34">
      <w:pPr>
        <w:pStyle w:val="PargrafodaLista"/>
        <w:numPr>
          <w:ilvl w:val="0"/>
          <w:numId w:val="16"/>
        </w:numPr>
        <w:pBdr>
          <w:top w:val="none" w:sz="0" w:space="0" w:color="auto"/>
          <w:left w:val="none" w:sz="0" w:space="0" w:color="auto"/>
          <w:bottom w:val="none" w:sz="0" w:space="0" w:color="auto"/>
          <w:right w:val="none" w:sz="0" w:space="0" w:color="auto"/>
        </w:pBdr>
        <w:autoSpaceDN w:val="0"/>
        <w:spacing w:line="360" w:lineRule="auto"/>
        <w:ind w:left="567" w:hanging="567"/>
        <w:jc w:val="both"/>
        <w:textAlignment w:val="auto"/>
        <w:rPr>
          <w:sz w:val="22"/>
          <w:szCs w:val="22"/>
        </w:rPr>
      </w:pPr>
      <w:r w:rsidRPr="002E1C52">
        <w:rPr>
          <w:rStyle w:val="nfaseSutil"/>
          <w:b/>
          <w:i w:val="0"/>
          <w:color w:val="000000"/>
          <w:sz w:val="22"/>
          <w:szCs w:val="22"/>
        </w:rPr>
        <w:t>Atualização Tecnológica e Garantia de Funcionamento:</w:t>
      </w:r>
      <w:r w:rsidRPr="002E1C52">
        <w:rPr>
          <w:rStyle w:val="nfaseSutil"/>
          <w:i w:val="0"/>
          <w:color w:val="000000"/>
          <w:sz w:val="22"/>
          <w:szCs w:val="22"/>
        </w:rPr>
        <w:t xml:space="preserve"> A contratada deverá garantir que o sistema e os equipamentos estejam sempre atualizados e operando de forma contínua e eficaz, substituindo, se necessário, qualquer componente com falhas ou obsoleto, sem ônus adicional à Administração. </w:t>
      </w:r>
    </w:p>
    <w:p w14:paraId="4450B636" w14:textId="77777777" w:rsidR="002E1C52" w:rsidRPr="002E1C52" w:rsidRDefault="002E1C52" w:rsidP="00EA0E34">
      <w:pPr>
        <w:pStyle w:val="PargrafodaLista"/>
        <w:numPr>
          <w:ilvl w:val="0"/>
          <w:numId w:val="16"/>
        </w:numPr>
        <w:pBdr>
          <w:top w:val="none" w:sz="0" w:space="0" w:color="auto"/>
          <w:left w:val="none" w:sz="0" w:space="0" w:color="auto"/>
          <w:bottom w:val="none" w:sz="0" w:space="0" w:color="auto"/>
          <w:right w:val="none" w:sz="0" w:space="0" w:color="auto"/>
        </w:pBdr>
        <w:autoSpaceDN w:val="0"/>
        <w:spacing w:line="360" w:lineRule="auto"/>
        <w:ind w:left="567" w:hanging="567"/>
        <w:jc w:val="both"/>
        <w:textAlignment w:val="auto"/>
        <w:rPr>
          <w:sz w:val="22"/>
          <w:szCs w:val="22"/>
        </w:rPr>
      </w:pPr>
      <w:r w:rsidRPr="002E1C52">
        <w:rPr>
          <w:rStyle w:val="nfaseSutil"/>
          <w:b/>
          <w:i w:val="0"/>
          <w:color w:val="000000"/>
          <w:sz w:val="22"/>
          <w:szCs w:val="22"/>
        </w:rPr>
        <w:t>Desmobilização ao Final do Contrato:</w:t>
      </w:r>
      <w:r w:rsidRPr="002E1C52">
        <w:rPr>
          <w:rStyle w:val="nfaseSutil"/>
          <w:i w:val="0"/>
          <w:color w:val="000000"/>
          <w:sz w:val="22"/>
          <w:szCs w:val="22"/>
        </w:rPr>
        <w:t xml:space="preserve"> Ao término da vigência contratual, caberá à empresa contratada proceder à retirada dos equipamentos instalados, sem causar danos aos veículos e assegurando a integridade da frota. Também deverá ser assegurado o devido encerramento dos acessos ao sistema, com entrega de relatórios finais e informações necessárias à transição, se for o caso. </w:t>
      </w:r>
    </w:p>
    <w:p w14:paraId="676B1F0A" w14:textId="77777777" w:rsidR="002E1C52" w:rsidRPr="002E1C52" w:rsidRDefault="002E1C52" w:rsidP="002E1C52">
      <w:pPr>
        <w:spacing w:line="360" w:lineRule="auto"/>
        <w:ind w:left="567" w:hanging="567"/>
        <w:jc w:val="both"/>
        <w:textAlignment w:val="auto"/>
        <w:rPr>
          <w:sz w:val="22"/>
          <w:szCs w:val="22"/>
        </w:rPr>
      </w:pPr>
      <w:r w:rsidRPr="002E1C52">
        <w:rPr>
          <w:rStyle w:val="nfaseSutil"/>
          <w:i w:val="0"/>
          <w:color w:val="000000"/>
          <w:sz w:val="22"/>
          <w:szCs w:val="22"/>
        </w:rPr>
        <w:t>3.2.   Dessa forma, a solução contempla o objeto em sua totalidade, garantindo que, ao longo de seu ciclo de vida, o serviço atenda plenamente às necessidades da Administração, com eficiência, segurança, rastreabilidade e controle da operação da frota de veículos da saúde.</w:t>
      </w:r>
    </w:p>
    <w:p w14:paraId="1392B247" w14:textId="77777777" w:rsidR="002E1C52" w:rsidRPr="002E1C52" w:rsidRDefault="002E1C52" w:rsidP="002E1C52">
      <w:pPr>
        <w:tabs>
          <w:tab w:val="left" w:pos="567"/>
        </w:tabs>
        <w:spacing w:line="360" w:lineRule="auto"/>
        <w:jc w:val="both"/>
        <w:textAlignment w:val="auto"/>
        <w:rPr>
          <w:rFonts w:eastAsia="Merriweather"/>
          <w:iCs/>
          <w:color w:val="000000"/>
          <w:sz w:val="22"/>
          <w:szCs w:val="22"/>
        </w:rPr>
      </w:pPr>
    </w:p>
    <w:p w14:paraId="7DCE19FE" w14:textId="77777777" w:rsidR="002E1C52" w:rsidRPr="002E1C52" w:rsidRDefault="002E1C52" w:rsidP="00EA0E34">
      <w:pPr>
        <w:pStyle w:val="PargrafodaLista"/>
        <w:numPr>
          <w:ilvl w:val="0"/>
          <w:numId w:val="17"/>
        </w:numPr>
        <w:pBdr>
          <w:top w:val="none" w:sz="0" w:space="0" w:color="auto"/>
          <w:left w:val="none" w:sz="0" w:space="0" w:color="auto"/>
          <w:bottom w:val="none" w:sz="0" w:space="0" w:color="auto"/>
          <w:right w:val="none" w:sz="0" w:space="0" w:color="auto"/>
        </w:pBdr>
        <w:tabs>
          <w:tab w:val="left" w:pos="5029"/>
        </w:tabs>
        <w:autoSpaceDN w:val="0"/>
        <w:spacing w:line="360" w:lineRule="auto"/>
        <w:jc w:val="both"/>
        <w:textAlignment w:val="auto"/>
        <w:rPr>
          <w:rFonts w:eastAsia="Merriweather"/>
          <w:b/>
          <w:iCs/>
          <w:vanish/>
          <w:color w:val="000000"/>
          <w:sz w:val="22"/>
          <w:szCs w:val="22"/>
        </w:rPr>
      </w:pPr>
    </w:p>
    <w:p w14:paraId="66C81B0F" w14:textId="77777777" w:rsidR="002E1C52" w:rsidRPr="002E1C52" w:rsidRDefault="002E1C52" w:rsidP="00EA0E34">
      <w:pPr>
        <w:pStyle w:val="PargrafodaLista"/>
        <w:numPr>
          <w:ilvl w:val="0"/>
          <w:numId w:val="17"/>
        </w:numPr>
        <w:pBdr>
          <w:top w:val="none" w:sz="0" w:space="0" w:color="auto"/>
          <w:left w:val="none" w:sz="0" w:space="0" w:color="auto"/>
          <w:bottom w:val="none" w:sz="0" w:space="0" w:color="auto"/>
          <w:right w:val="none" w:sz="0" w:space="0" w:color="auto"/>
        </w:pBdr>
        <w:tabs>
          <w:tab w:val="left" w:pos="5029"/>
        </w:tabs>
        <w:autoSpaceDN w:val="0"/>
        <w:spacing w:line="360" w:lineRule="auto"/>
        <w:jc w:val="both"/>
        <w:textAlignment w:val="auto"/>
        <w:rPr>
          <w:rFonts w:eastAsia="Merriweather"/>
          <w:b/>
          <w:iCs/>
          <w:vanish/>
          <w:color w:val="000000"/>
          <w:sz w:val="22"/>
          <w:szCs w:val="22"/>
        </w:rPr>
      </w:pPr>
    </w:p>
    <w:p w14:paraId="25C2FCF8" w14:textId="77777777" w:rsidR="002E1C52" w:rsidRPr="002E1C52" w:rsidRDefault="002E1C52" w:rsidP="00EA0E34">
      <w:pPr>
        <w:pStyle w:val="PargrafodaLista"/>
        <w:numPr>
          <w:ilvl w:val="0"/>
          <w:numId w:val="17"/>
        </w:numPr>
        <w:pBdr>
          <w:top w:val="none" w:sz="0" w:space="0" w:color="auto"/>
          <w:left w:val="none" w:sz="0" w:space="0" w:color="auto"/>
          <w:bottom w:val="none" w:sz="0" w:space="0" w:color="auto"/>
          <w:right w:val="none" w:sz="0" w:space="0" w:color="auto"/>
        </w:pBdr>
        <w:tabs>
          <w:tab w:val="left" w:pos="5029"/>
        </w:tabs>
        <w:autoSpaceDN w:val="0"/>
        <w:spacing w:line="360" w:lineRule="auto"/>
        <w:jc w:val="both"/>
        <w:textAlignment w:val="auto"/>
        <w:rPr>
          <w:rFonts w:eastAsia="Merriweather"/>
          <w:b/>
          <w:iCs/>
          <w:vanish/>
          <w:color w:val="000000"/>
          <w:sz w:val="22"/>
          <w:szCs w:val="22"/>
        </w:rPr>
      </w:pPr>
    </w:p>
    <w:p w14:paraId="446F8CDC" w14:textId="77777777" w:rsidR="002E1C52" w:rsidRPr="002E1C52" w:rsidRDefault="002E1C52" w:rsidP="00EA0E34">
      <w:pPr>
        <w:pStyle w:val="PargrafodaLista"/>
        <w:numPr>
          <w:ilvl w:val="0"/>
          <w:numId w:val="17"/>
        </w:numPr>
        <w:pBdr>
          <w:top w:val="none" w:sz="0" w:space="0" w:color="auto"/>
          <w:left w:val="none" w:sz="0" w:space="0" w:color="auto"/>
          <w:bottom w:val="none" w:sz="0" w:space="0" w:color="auto"/>
          <w:right w:val="none" w:sz="0" w:space="0" w:color="auto"/>
        </w:pBdr>
        <w:shd w:val="clear" w:color="auto" w:fill="D9D9D9" w:themeFill="background1" w:themeFillShade="D9"/>
        <w:tabs>
          <w:tab w:val="left" w:pos="709"/>
        </w:tabs>
        <w:autoSpaceDN w:val="0"/>
        <w:spacing w:line="360" w:lineRule="auto"/>
        <w:ind w:left="567" w:hanging="567"/>
        <w:jc w:val="both"/>
        <w:textAlignment w:val="auto"/>
        <w:rPr>
          <w:rFonts w:eastAsia="Merriweather"/>
          <w:b/>
          <w:iCs/>
          <w:color w:val="000000"/>
          <w:sz w:val="22"/>
          <w:szCs w:val="22"/>
        </w:rPr>
      </w:pPr>
      <w:r w:rsidRPr="002E1C52">
        <w:rPr>
          <w:rFonts w:eastAsia="Merriweather"/>
          <w:b/>
          <w:iCs/>
          <w:color w:val="000000"/>
          <w:sz w:val="22"/>
          <w:szCs w:val="22"/>
        </w:rPr>
        <w:t>PROVA DE CONCEITO (AMOSTRA / DEMONSTRAÇÃO)</w:t>
      </w:r>
    </w:p>
    <w:p w14:paraId="067BBACD" w14:textId="77777777" w:rsidR="002E1C52" w:rsidRPr="002E1C52" w:rsidRDefault="002E1C52" w:rsidP="00EA0E34">
      <w:pPr>
        <w:pStyle w:val="PargrafodaLista"/>
        <w:numPr>
          <w:ilvl w:val="1"/>
          <w:numId w:val="17"/>
        </w:numPr>
        <w:pBdr>
          <w:top w:val="none" w:sz="0" w:space="0" w:color="auto"/>
          <w:left w:val="none" w:sz="0" w:space="0" w:color="auto"/>
          <w:bottom w:val="none" w:sz="0" w:space="0" w:color="auto"/>
          <w:right w:val="none" w:sz="0" w:space="0" w:color="auto"/>
        </w:pBdr>
        <w:autoSpaceDN w:val="0"/>
        <w:spacing w:line="360" w:lineRule="auto"/>
        <w:ind w:left="567" w:hanging="567"/>
        <w:jc w:val="both"/>
        <w:textAlignment w:val="auto"/>
        <w:rPr>
          <w:sz w:val="22"/>
          <w:szCs w:val="22"/>
        </w:rPr>
      </w:pPr>
      <w:r w:rsidRPr="002E1C52">
        <w:rPr>
          <w:sz w:val="22"/>
          <w:szCs w:val="22"/>
        </w:rPr>
        <w:t xml:space="preserve">Para a efetiva comprovação que contratada possui a tecnologia proposta, deverá ser feito uma </w:t>
      </w:r>
      <w:r w:rsidRPr="002E1C52">
        <w:rPr>
          <w:b/>
          <w:sz w:val="22"/>
          <w:szCs w:val="22"/>
        </w:rPr>
        <w:t>PROVA DE CONCEITO</w:t>
      </w:r>
      <w:r w:rsidRPr="002E1C52">
        <w:rPr>
          <w:sz w:val="22"/>
          <w:szCs w:val="22"/>
        </w:rPr>
        <w:t>. A prova de conceito é ferramenta indispensável em processos licitatórios com objetos complexos de inovações e tecnologia da informação, que necessitam de demonstração da viabilidade técnica e funcional da proposta apresentada pelo licitante, antes de sua efetiva contratação. Pois é justamente nesse momento que se verifica se a proposta apresentada atende aos requisitos definidos no edital e comprova na prática que as soluções apresentadas na teoria são factíveis.</w:t>
      </w:r>
    </w:p>
    <w:p w14:paraId="53BA0D02" w14:textId="77777777" w:rsidR="002E1C52" w:rsidRPr="002E1C52" w:rsidRDefault="002E1C52" w:rsidP="00EA0E34">
      <w:pPr>
        <w:pStyle w:val="PargrafodaLista"/>
        <w:numPr>
          <w:ilvl w:val="1"/>
          <w:numId w:val="17"/>
        </w:numPr>
        <w:pBdr>
          <w:top w:val="none" w:sz="0" w:space="0" w:color="auto"/>
          <w:left w:val="none" w:sz="0" w:space="0" w:color="auto"/>
          <w:bottom w:val="none" w:sz="0" w:space="0" w:color="auto"/>
          <w:right w:val="none" w:sz="0" w:space="0" w:color="auto"/>
        </w:pBdr>
        <w:autoSpaceDN w:val="0"/>
        <w:spacing w:line="360" w:lineRule="auto"/>
        <w:ind w:left="567" w:hanging="567"/>
        <w:jc w:val="both"/>
        <w:textAlignment w:val="auto"/>
        <w:rPr>
          <w:sz w:val="22"/>
          <w:szCs w:val="22"/>
        </w:rPr>
      </w:pPr>
      <w:r w:rsidRPr="002E1C52">
        <w:rPr>
          <w:sz w:val="22"/>
          <w:szCs w:val="22"/>
        </w:rPr>
        <w:lastRenderedPageBreak/>
        <w:t xml:space="preserve">A instauração da </w:t>
      </w:r>
      <w:r w:rsidRPr="002E1C52">
        <w:rPr>
          <w:b/>
          <w:sz w:val="22"/>
          <w:szCs w:val="22"/>
        </w:rPr>
        <w:t>PROVA DE CONCEITO</w:t>
      </w:r>
      <w:r w:rsidRPr="002E1C52">
        <w:rPr>
          <w:sz w:val="22"/>
          <w:szCs w:val="22"/>
        </w:rPr>
        <w:t>, visa resguardar o interesse público e traz segurança na redução de riscos e maior probabilidade de êxito na execução do objeto licitado. Como o objeto a ser licitado é vital para o funcionamento da Gestão Pública, principalmente na área administrativa, e não menos importante para o atendimento público, é dever da comissão de avaliação verificar se o objeto a ser entregue atende os requisitos elencados, para que não haja interrupção ou prejuízo das tarefas administrativas diárias relacionadas a solução a ser entregue.</w:t>
      </w:r>
    </w:p>
    <w:p w14:paraId="2391EAF5" w14:textId="77777777" w:rsidR="002E1C52" w:rsidRPr="002E1C52" w:rsidRDefault="002E1C52" w:rsidP="00EA0E34">
      <w:pPr>
        <w:pStyle w:val="PargrafodaLista"/>
        <w:numPr>
          <w:ilvl w:val="1"/>
          <w:numId w:val="17"/>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sz w:val="22"/>
          <w:szCs w:val="22"/>
        </w:rPr>
      </w:pPr>
      <w:r w:rsidRPr="002E1C52">
        <w:rPr>
          <w:b/>
          <w:sz w:val="22"/>
          <w:szCs w:val="22"/>
        </w:rPr>
        <w:t>DA PROVA DE CONCEITO</w:t>
      </w:r>
    </w:p>
    <w:p w14:paraId="2FEF7BB1" w14:textId="77777777" w:rsidR="002E1C52" w:rsidRPr="002E1C52" w:rsidRDefault="002E1C52" w:rsidP="00EA0E34">
      <w:pPr>
        <w:pStyle w:val="PargrafodaLista"/>
        <w:numPr>
          <w:ilvl w:val="2"/>
          <w:numId w:val="17"/>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sz w:val="22"/>
          <w:szCs w:val="22"/>
        </w:rPr>
      </w:pPr>
      <w:r w:rsidRPr="002E1C52">
        <w:rPr>
          <w:sz w:val="22"/>
          <w:szCs w:val="22"/>
        </w:rPr>
        <w:t xml:space="preserve">Havendo o aceite da proposta quanto ao valor e a habilitação provisória  do licitante em primeiro lugar, este,  no prazo de 05 (cinco) dias úteis deverá realizar a demonstração do sistema de forma presencial, em atendimento aos requisitos e funcionalidades exigidas no Termo de Referência e demais Anexos do Edital, que terá data, local e horário de sua realização divulgados por mensagem no sistema, cuja presença será facultada a todos os interessados, incluindo os demais fornecedores interessados, porém poderão se manifestar em ATA somente ao final, para não prejudicar o andamento da demonstração. </w:t>
      </w:r>
    </w:p>
    <w:p w14:paraId="1169021B" w14:textId="77777777" w:rsidR="002E1C52" w:rsidRPr="002E1C52" w:rsidRDefault="002E1C52" w:rsidP="00EA0E34">
      <w:pPr>
        <w:pStyle w:val="PargrafodaLista"/>
        <w:numPr>
          <w:ilvl w:val="0"/>
          <w:numId w:val="18"/>
        </w:numPr>
        <w:pBdr>
          <w:top w:val="none" w:sz="0" w:space="0" w:color="auto"/>
          <w:left w:val="none" w:sz="0" w:space="0" w:color="auto"/>
          <w:bottom w:val="none" w:sz="0" w:space="0" w:color="auto"/>
          <w:right w:val="none" w:sz="0" w:space="0" w:color="auto"/>
        </w:pBdr>
        <w:autoSpaceDN w:val="0"/>
        <w:spacing w:line="360" w:lineRule="auto"/>
        <w:jc w:val="both"/>
        <w:textAlignment w:val="auto"/>
        <w:rPr>
          <w:vanish/>
          <w:sz w:val="22"/>
          <w:szCs w:val="22"/>
        </w:rPr>
      </w:pPr>
    </w:p>
    <w:p w14:paraId="04828042" w14:textId="77777777" w:rsidR="002E1C52" w:rsidRPr="002E1C52" w:rsidRDefault="002E1C52" w:rsidP="00EA0E34">
      <w:pPr>
        <w:pStyle w:val="PargrafodaLista"/>
        <w:numPr>
          <w:ilvl w:val="0"/>
          <w:numId w:val="18"/>
        </w:numPr>
        <w:pBdr>
          <w:top w:val="none" w:sz="0" w:space="0" w:color="auto"/>
          <w:left w:val="none" w:sz="0" w:space="0" w:color="auto"/>
          <w:bottom w:val="none" w:sz="0" w:space="0" w:color="auto"/>
          <w:right w:val="none" w:sz="0" w:space="0" w:color="auto"/>
        </w:pBdr>
        <w:autoSpaceDN w:val="0"/>
        <w:spacing w:line="360" w:lineRule="auto"/>
        <w:jc w:val="both"/>
        <w:textAlignment w:val="auto"/>
        <w:rPr>
          <w:vanish/>
          <w:sz w:val="22"/>
          <w:szCs w:val="22"/>
        </w:rPr>
      </w:pPr>
    </w:p>
    <w:p w14:paraId="1D7F0B2B" w14:textId="77777777" w:rsidR="002E1C52" w:rsidRPr="002E1C52" w:rsidRDefault="002E1C52" w:rsidP="00EA0E34">
      <w:pPr>
        <w:pStyle w:val="PargrafodaLista"/>
        <w:numPr>
          <w:ilvl w:val="0"/>
          <w:numId w:val="18"/>
        </w:numPr>
        <w:pBdr>
          <w:top w:val="none" w:sz="0" w:space="0" w:color="auto"/>
          <w:left w:val="none" w:sz="0" w:space="0" w:color="auto"/>
          <w:bottom w:val="none" w:sz="0" w:space="0" w:color="auto"/>
          <w:right w:val="none" w:sz="0" w:space="0" w:color="auto"/>
        </w:pBdr>
        <w:autoSpaceDN w:val="0"/>
        <w:spacing w:line="360" w:lineRule="auto"/>
        <w:jc w:val="both"/>
        <w:textAlignment w:val="auto"/>
        <w:rPr>
          <w:vanish/>
          <w:sz w:val="22"/>
          <w:szCs w:val="22"/>
        </w:rPr>
      </w:pPr>
    </w:p>
    <w:p w14:paraId="2DDC2406" w14:textId="77777777" w:rsidR="002E1C52" w:rsidRPr="002E1C52" w:rsidRDefault="002E1C52" w:rsidP="00EA0E34">
      <w:pPr>
        <w:pStyle w:val="PargrafodaLista"/>
        <w:numPr>
          <w:ilvl w:val="0"/>
          <w:numId w:val="18"/>
        </w:numPr>
        <w:pBdr>
          <w:top w:val="none" w:sz="0" w:space="0" w:color="auto"/>
          <w:left w:val="none" w:sz="0" w:space="0" w:color="auto"/>
          <w:bottom w:val="none" w:sz="0" w:space="0" w:color="auto"/>
          <w:right w:val="none" w:sz="0" w:space="0" w:color="auto"/>
        </w:pBdr>
        <w:autoSpaceDN w:val="0"/>
        <w:spacing w:line="360" w:lineRule="auto"/>
        <w:jc w:val="both"/>
        <w:textAlignment w:val="auto"/>
        <w:rPr>
          <w:vanish/>
          <w:sz w:val="22"/>
          <w:szCs w:val="22"/>
        </w:rPr>
      </w:pPr>
    </w:p>
    <w:p w14:paraId="715EC4E1" w14:textId="77777777" w:rsidR="002E1C52" w:rsidRPr="002E1C52" w:rsidRDefault="002E1C52" w:rsidP="00EA0E34">
      <w:pPr>
        <w:pStyle w:val="PargrafodaLista"/>
        <w:numPr>
          <w:ilvl w:val="1"/>
          <w:numId w:val="18"/>
        </w:numPr>
        <w:pBdr>
          <w:top w:val="none" w:sz="0" w:space="0" w:color="auto"/>
          <w:left w:val="none" w:sz="0" w:space="0" w:color="auto"/>
          <w:bottom w:val="none" w:sz="0" w:space="0" w:color="auto"/>
          <w:right w:val="none" w:sz="0" w:space="0" w:color="auto"/>
        </w:pBdr>
        <w:autoSpaceDN w:val="0"/>
        <w:spacing w:line="360" w:lineRule="auto"/>
        <w:jc w:val="both"/>
        <w:textAlignment w:val="auto"/>
        <w:rPr>
          <w:vanish/>
          <w:sz w:val="22"/>
          <w:szCs w:val="22"/>
        </w:rPr>
      </w:pPr>
    </w:p>
    <w:p w14:paraId="5BB3EF9C" w14:textId="77777777" w:rsidR="002E1C52" w:rsidRPr="002E1C52" w:rsidRDefault="002E1C52" w:rsidP="00EA0E34">
      <w:pPr>
        <w:pStyle w:val="PargrafodaLista"/>
        <w:numPr>
          <w:ilvl w:val="1"/>
          <w:numId w:val="18"/>
        </w:numPr>
        <w:pBdr>
          <w:top w:val="none" w:sz="0" w:space="0" w:color="auto"/>
          <w:left w:val="none" w:sz="0" w:space="0" w:color="auto"/>
          <w:bottom w:val="none" w:sz="0" w:space="0" w:color="auto"/>
          <w:right w:val="none" w:sz="0" w:space="0" w:color="auto"/>
        </w:pBdr>
        <w:autoSpaceDN w:val="0"/>
        <w:spacing w:line="360" w:lineRule="auto"/>
        <w:jc w:val="both"/>
        <w:textAlignment w:val="auto"/>
        <w:rPr>
          <w:vanish/>
          <w:sz w:val="22"/>
          <w:szCs w:val="22"/>
        </w:rPr>
      </w:pPr>
    </w:p>
    <w:p w14:paraId="20FC27E3" w14:textId="77777777" w:rsidR="002E1C52" w:rsidRPr="002E1C52" w:rsidRDefault="002E1C52" w:rsidP="00EA0E34">
      <w:pPr>
        <w:pStyle w:val="PargrafodaLista"/>
        <w:numPr>
          <w:ilvl w:val="1"/>
          <w:numId w:val="18"/>
        </w:numPr>
        <w:pBdr>
          <w:top w:val="none" w:sz="0" w:space="0" w:color="auto"/>
          <w:left w:val="none" w:sz="0" w:space="0" w:color="auto"/>
          <w:bottom w:val="none" w:sz="0" w:space="0" w:color="auto"/>
          <w:right w:val="none" w:sz="0" w:space="0" w:color="auto"/>
        </w:pBdr>
        <w:autoSpaceDN w:val="0"/>
        <w:spacing w:line="360" w:lineRule="auto"/>
        <w:jc w:val="both"/>
        <w:textAlignment w:val="auto"/>
        <w:rPr>
          <w:vanish/>
          <w:sz w:val="22"/>
          <w:szCs w:val="22"/>
        </w:rPr>
      </w:pPr>
    </w:p>
    <w:p w14:paraId="0492FEBE" w14:textId="77777777" w:rsidR="002E1C52" w:rsidRPr="002E1C52" w:rsidRDefault="002E1C52" w:rsidP="00EA0E34">
      <w:pPr>
        <w:pStyle w:val="PargrafodaLista"/>
        <w:numPr>
          <w:ilvl w:val="1"/>
          <w:numId w:val="18"/>
        </w:numPr>
        <w:pBdr>
          <w:top w:val="none" w:sz="0" w:space="0" w:color="auto"/>
          <w:left w:val="none" w:sz="0" w:space="0" w:color="auto"/>
          <w:bottom w:val="none" w:sz="0" w:space="0" w:color="auto"/>
          <w:right w:val="none" w:sz="0" w:space="0" w:color="auto"/>
        </w:pBdr>
        <w:autoSpaceDN w:val="0"/>
        <w:spacing w:line="360" w:lineRule="auto"/>
        <w:ind w:hanging="792"/>
        <w:jc w:val="both"/>
        <w:textAlignment w:val="auto"/>
        <w:rPr>
          <w:sz w:val="22"/>
          <w:szCs w:val="22"/>
        </w:rPr>
      </w:pPr>
      <w:r w:rsidRPr="002E1C52">
        <w:rPr>
          <w:sz w:val="22"/>
          <w:szCs w:val="22"/>
        </w:rPr>
        <w:t>Serão exigidas demonstração dos seguintes itens:</w:t>
      </w:r>
    </w:p>
    <w:p w14:paraId="1643793F" w14:textId="77777777" w:rsidR="002E1C52" w:rsidRPr="002E1C52" w:rsidRDefault="002E1C52" w:rsidP="00EA0E34">
      <w:pPr>
        <w:pStyle w:val="PargrafodaLista"/>
        <w:numPr>
          <w:ilvl w:val="0"/>
          <w:numId w:val="19"/>
        </w:numPr>
        <w:pBdr>
          <w:top w:val="none" w:sz="0" w:space="0" w:color="auto"/>
          <w:left w:val="none" w:sz="0" w:space="0" w:color="auto"/>
          <w:bottom w:val="none" w:sz="0" w:space="0" w:color="auto"/>
          <w:right w:val="none" w:sz="0" w:space="0" w:color="auto"/>
        </w:pBdr>
        <w:autoSpaceDN w:val="0"/>
        <w:spacing w:line="360" w:lineRule="auto"/>
        <w:jc w:val="both"/>
        <w:textAlignment w:val="auto"/>
        <w:rPr>
          <w:vanish/>
          <w:sz w:val="22"/>
          <w:szCs w:val="22"/>
        </w:rPr>
      </w:pPr>
    </w:p>
    <w:p w14:paraId="358F1E89" w14:textId="77777777" w:rsidR="002E1C52" w:rsidRPr="002E1C52" w:rsidRDefault="002E1C52" w:rsidP="00EA0E34">
      <w:pPr>
        <w:pStyle w:val="PargrafodaLista"/>
        <w:numPr>
          <w:ilvl w:val="0"/>
          <w:numId w:val="18"/>
        </w:numPr>
        <w:pBdr>
          <w:top w:val="none" w:sz="0" w:space="0" w:color="auto"/>
          <w:left w:val="none" w:sz="0" w:space="0" w:color="auto"/>
          <w:bottom w:val="none" w:sz="0" w:space="0" w:color="auto"/>
          <w:right w:val="none" w:sz="0" w:space="0" w:color="auto"/>
        </w:pBdr>
        <w:autoSpaceDN w:val="0"/>
        <w:spacing w:line="360" w:lineRule="auto"/>
        <w:jc w:val="both"/>
        <w:textAlignment w:val="top"/>
        <w:rPr>
          <w:vanish/>
          <w:sz w:val="22"/>
          <w:szCs w:val="22"/>
        </w:rPr>
      </w:pPr>
    </w:p>
    <w:p w14:paraId="4E932D88" w14:textId="77777777" w:rsidR="002E1C52" w:rsidRPr="002E1C52" w:rsidRDefault="002E1C52" w:rsidP="00EA0E34">
      <w:pPr>
        <w:pStyle w:val="PargrafodaLista"/>
        <w:numPr>
          <w:ilvl w:val="0"/>
          <w:numId w:val="18"/>
        </w:numPr>
        <w:pBdr>
          <w:top w:val="none" w:sz="0" w:space="0" w:color="auto"/>
          <w:left w:val="none" w:sz="0" w:space="0" w:color="auto"/>
          <w:bottom w:val="none" w:sz="0" w:space="0" w:color="auto"/>
          <w:right w:val="none" w:sz="0" w:space="0" w:color="auto"/>
        </w:pBdr>
        <w:autoSpaceDN w:val="0"/>
        <w:spacing w:line="360" w:lineRule="auto"/>
        <w:jc w:val="both"/>
        <w:textAlignment w:val="top"/>
        <w:rPr>
          <w:vanish/>
          <w:sz w:val="22"/>
          <w:szCs w:val="22"/>
        </w:rPr>
      </w:pPr>
    </w:p>
    <w:p w14:paraId="7F46AA58" w14:textId="77777777" w:rsidR="002E1C52" w:rsidRPr="002E1C52" w:rsidRDefault="002E1C52" w:rsidP="00EA0E34">
      <w:pPr>
        <w:pStyle w:val="PargrafodaLista"/>
        <w:numPr>
          <w:ilvl w:val="0"/>
          <w:numId w:val="18"/>
        </w:numPr>
        <w:pBdr>
          <w:top w:val="none" w:sz="0" w:space="0" w:color="auto"/>
          <w:left w:val="none" w:sz="0" w:space="0" w:color="auto"/>
          <w:bottom w:val="none" w:sz="0" w:space="0" w:color="auto"/>
          <w:right w:val="none" w:sz="0" w:space="0" w:color="auto"/>
        </w:pBdr>
        <w:autoSpaceDN w:val="0"/>
        <w:spacing w:line="360" w:lineRule="auto"/>
        <w:jc w:val="both"/>
        <w:textAlignment w:val="top"/>
        <w:rPr>
          <w:vanish/>
          <w:sz w:val="22"/>
          <w:szCs w:val="22"/>
        </w:rPr>
      </w:pPr>
    </w:p>
    <w:p w14:paraId="55020068" w14:textId="77777777" w:rsidR="002E1C52" w:rsidRPr="002E1C52" w:rsidRDefault="002E1C52" w:rsidP="00EA0E34">
      <w:pPr>
        <w:pStyle w:val="PargrafodaLista"/>
        <w:numPr>
          <w:ilvl w:val="1"/>
          <w:numId w:val="18"/>
        </w:numPr>
        <w:pBdr>
          <w:top w:val="none" w:sz="0" w:space="0" w:color="auto"/>
          <w:left w:val="none" w:sz="0" w:space="0" w:color="auto"/>
          <w:bottom w:val="none" w:sz="0" w:space="0" w:color="auto"/>
          <w:right w:val="none" w:sz="0" w:space="0" w:color="auto"/>
        </w:pBdr>
        <w:autoSpaceDN w:val="0"/>
        <w:spacing w:line="360" w:lineRule="auto"/>
        <w:jc w:val="both"/>
        <w:textAlignment w:val="top"/>
        <w:rPr>
          <w:vanish/>
          <w:sz w:val="22"/>
          <w:szCs w:val="22"/>
        </w:rPr>
      </w:pPr>
    </w:p>
    <w:p w14:paraId="48D67B29" w14:textId="77777777" w:rsidR="002E1C52" w:rsidRPr="002E1C52" w:rsidRDefault="002E1C52" w:rsidP="00EA0E34">
      <w:pPr>
        <w:pStyle w:val="PargrafodaLista"/>
        <w:numPr>
          <w:ilvl w:val="1"/>
          <w:numId w:val="18"/>
        </w:numPr>
        <w:pBdr>
          <w:top w:val="none" w:sz="0" w:space="0" w:color="auto"/>
          <w:left w:val="none" w:sz="0" w:space="0" w:color="auto"/>
          <w:bottom w:val="none" w:sz="0" w:space="0" w:color="auto"/>
          <w:right w:val="none" w:sz="0" w:space="0" w:color="auto"/>
        </w:pBdr>
        <w:autoSpaceDN w:val="0"/>
        <w:spacing w:line="360" w:lineRule="auto"/>
        <w:jc w:val="both"/>
        <w:textAlignment w:val="top"/>
        <w:rPr>
          <w:vanish/>
          <w:sz w:val="22"/>
          <w:szCs w:val="22"/>
        </w:rPr>
      </w:pPr>
    </w:p>
    <w:p w14:paraId="673FA484" w14:textId="77777777" w:rsidR="002E1C52" w:rsidRPr="002E1C52" w:rsidRDefault="002E1C52" w:rsidP="00EA0E34">
      <w:pPr>
        <w:pStyle w:val="PargrafodaLista"/>
        <w:numPr>
          <w:ilvl w:val="1"/>
          <w:numId w:val="18"/>
        </w:numPr>
        <w:pBdr>
          <w:top w:val="none" w:sz="0" w:space="0" w:color="auto"/>
          <w:left w:val="none" w:sz="0" w:space="0" w:color="auto"/>
          <w:bottom w:val="none" w:sz="0" w:space="0" w:color="auto"/>
          <w:right w:val="none" w:sz="0" w:space="0" w:color="auto"/>
        </w:pBdr>
        <w:autoSpaceDN w:val="0"/>
        <w:spacing w:line="360" w:lineRule="auto"/>
        <w:jc w:val="both"/>
        <w:textAlignment w:val="top"/>
        <w:rPr>
          <w:vanish/>
          <w:sz w:val="22"/>
          <w:szCs w:val="22"/>
        </w:rPr>
      </w:pPr>
    </w:p>
    <w:p w14:paraId="0F9746E1" w14:textId="77777777" w:rsidR="002E1C52" w:rsidRPr="002E1C52" w:rsidRDefault="002E1C52" w:rsidP="00EA0E34">
      <w:pPr>
        <w:pStyle w:val="PargrafodaLista"/>
        <w:numPr>
          <w:ilvl w:val="2"/>
          <w:numId w:val="18"/>
        </w:numPr>
        <w:pBdr>
          <w:top w:val="none" w:sz="0" w:space="0" w:color="auto"/>
          <w:left w:val="none" w:sz="0" w:space="0" w:color="auto"/>
          <w:bottom w:val="none" w:sz="0" w:space="0" w:color="auto"/>
          <w:right w:val="none" w:sz="0" w:space="0" w:color="auto"/>
        </w:pBdr>
        <w:autoSpaceDN w:val="0"/>
        <w:spacing w:line="360" w:lineRule="auto"/>
        <w:jc w:val="both"/>
        <w:textAlignment w:val="top"/>
        <w:rPr>
          <w:vanish/>
          <w:sz w:val="22"/>
          <w:szCs w:val="22"/>
        </w:rPr>
      </w:pPr>
    </w:p>
    <w:p w14:paraId="3986E0EF" w14:textId="77777777" w:rsidR="002E1C52" w:rsidRPr="002E1C52" w:rsidRDefault="002E1C52" w:rsidP="00EA0E34">
      <w:pPr>
        <w:pStyle w:val="PargrafodaLista"/>
        <w:numPr>
          <w:ilvl w:val="2"/>
          <w:numId w:val="18"/>
        </w:numPr>
        <w:pBdr>
          <w:top w:val="none" w:sz="0" w:space="0" w:color="auto"/>
          <w:left w:val="none" w:sz="0" w:space="0" w:color="auto"/>
          <w:bottom w:val="none" w:sz="0" w:space="0" w:color="auto"/>
          <w:right w:val="none" w:sz="0" w:space="0" w:color="auto"/>
        </w:pBdr>
        <w:autoSpaceDN w:val="0"/>
        <w:spacing w:line="360" w:lineRule="auto"/>
        <w:jc w:val="both"/>
        <w:textAlignment w:val="top"/>
        <w:rPr>
          <w:vanish/>
          <w:sz w:val="22"/>
          <w:szCs w:val="22"/>
        </w:rPr>
      </w:pPr>
    </w:p>
    <w:p w14:paraId="066FF756" w14:textId="77777777" w:rsidR="002E1C52" w:rsidRPr="002E1C52" w:rsidRDefault="002E1C52" w:rsidP="00EA0E34">
      <w:pPr>
        <w:pStyle w:val="PargrafodaLista"/>
        <w:numPr>
          <w:ilvl w:val="0"/>
          <w:numId w:val="20"/>
        </w:numPr>
        <w:pBdr>
          <w:top w:val="none" w:sz="0" w:space="0" w:color="auto"/>
          <w:left w:val="none" w:sz="0" w:space="0" w:color="auto"/>
          <w:bottom w:val="none" w:sz="0" w:space="0" w:color="auto"/>
          <w:right w:val="none" w:sz="0" w:space="0" w:color="auto"/>
        </w:pBdr>
        <w:autoSpaceDN w:val="0"/>
        <w:spacing w:line="360" w:lineRule="auto"/>
        <w:ind w:left="851" w:right="-2" w:hanging="851"/>
        <w:jc w:val="both"/>
        <w:textAlignment w:val="auto"/>
        <w:rPr>
          <w:sz w:val="22"/>
          <w:szCs w:val="22"/>
        </w:rPr>
      </w:pPr>
      <w:r w:rsidRPr="002E1C52">
        <w:rPr>
          <w:sz w:val="22"/>
          <w:szCs w:val="22"/>
        </w:rPr>
        <w:t>Identificação individual dos condutores.</w:t>
      </w:r>
    </w:p>
    <w:p w14:paraId="10704ECD" w14:textId="77777777" w:rsidR="002E1C52" w:rsidRPr="002E1C52" w:rsidRDefault="002E1C52" w:rsidP="00EA0E34">
      <w:pPr>
        <w:pStyle w:val="PargrafodaLista"/>
        <w:numPr>
          <w:ilvl w:val="0"/>
          <w:numId w:val="20"/>
        </w:numPr>
        <w:pBdr>
          <w:top w:val="none" w:sz="0" w:space="0" w:color="auto"/>
          <w:left w:val="none" w:sz="0" w:space="0" w:color="auto"/>
          <w:bottom w:val="none" w:sz="0" w:space="0" w:color="auto"/>
          <w:right w:val="none" w:sz="0" w:space="0" w:color="auto"/>
        </w:pBdr>
        <w:autoSpaceDN w:val="0"/>
        <w:spacing w:line="360" w:lineRule="auto"/>
        <w:ind w:left="851" w:right="-2" w:hanging="851"/>
        <w:jc w:val="both"/>
        <w:textAlignment w:val="auto"/>
        <w:rPr>
          <w:sz w:val="22"/>
          <w:szCs w:val="22"/>
        </w:rPr>
      </w:pPr>
      <w:r w:rsidRPr="002E1C52">
        <w:rPr>
          <w:sz w:val="22"/>
          <w:szCs w:val="22"/>
        </w:rPr>
        <w:t>Localização referencial dos veículos (dados: latitude e longitude fornecidas em graus, minutos e segundos, com precisão de 5m);</w:t>
      </w:r>
    </w:p>
    <w:p w14:paraId="3F8BB68F" w14:textId="77777777" w:rsidR="002E1C52" w:rsidRPr="002E1C52" w:rsidRDefault="002E1C52" w:rsidP="00EA0E34">
      <w:pPr>
        <w:pStyle w:val="PargrafodaLista"/>
        <w:numPr>
          <w:ilvl w:val="0"/>
          <w:numId w:val="20"/>
        </w:numPr>
        <w:pBdr>
          <w:top w:val="none" w:sz="0" w:space="0" w:color="auto"/>
          <w:left w:val="none" w:sz="0" w:space="0" w:color="auto"/>
          <w:bottom w:val="none" w:sz="0" w:space="0" w:color="auto"/>
          <w:right w:val="none" w:sz="0" w:space="0" w:color="auto"/>
        </w:pBdr>
        <w:autoSpaceDN w:val="0"/>
        <w:spacing w:line="360" w:lineRule="auto"/>
        <w:ind w:left="851" w:right="-2" w:hanging="851"/>
        <w:jc w:val="both"/>
        <w:textAlignment w:val="auto"/>
        <w:rPr>
          <w:sz w:val="22"/>
          <w:szCs w:val="22"/>
        </w:rPr>
      </w:pPr>
      <w:r w:rsidRPr="002E1C52">
        <w:rPr>
          <w:sz w:val="22"/>
          <w:szCs w:val="22"/>
        </w:rPr>
        <w:t>Logradouro (cidade, rua, avenida, rodovia etc.);</w:t>
      </w:r>
    </w:p>
    <w:p w14:paraId="6DE76C9B" w14:textId="77777777" w:rsidR="002E1C52" w:rsidRPr="002E1C52" w:rsidRDefault="002E1C52" w:rsidP="00EA0E34">
      <w:pPr>
        <w:pStyle w:val="PargrafodaLista"/>
        <w:numPr>
          <w:ilvl w:val="0"/>
          <w:numId w:val="20"/>
        </w:numPr>
        <w:pBdr>
          <w:top w:val="none" w:sz="0" w:space="0" w:color="auto"/>
          <w:left w:val="none" w:sz="0" w:space="0" w:color="auto"/>
          <w:bottom w:val="none" w:sz="0" w:space="0" w:color="auto"/>
          <w:right w:val="none" w:sz="0" w:space="0" w:color="auto"/>
        </w:pBdr>
        <w:autoSpaceDN w:val="0"/>
        <w:spacing w:line="360" w:lineRule="auto"/>
        <w:ind w:left="851" w:right="-2" w:hanging="851"/>
        <w:jc w:val="both"/>
        <w:textAlignment w:val="auto"/>
        <w:rPr>
          <w:sz w:val="22"/>
          <w:szCs w:val="22"/>
        </w:rPr>
      </w:pPr>
      <w:r w:rsidRPr="002E1C52">
        <w:rPr>
          <w:sz w:val="22"/>
          <w:szCs w:val="22"/>
        </w:rPr>
        <w:t>Relatórios (tempo de motor ligado; tempo de motor desligado; tempo de motor ligado e veículo parado);</w:t>
      </w:r>
    </w:p>
    <w:p w14:paraId="623E5C49" w14:textId="77777777" w:rsidR="002E1C52" w:rsidRPr="002E1C52" w:rsidRDefault="002E1C52" w:rsidP="00EA0E34">
      <w:pPr>
        <w:pStyle w:val="PargrafodaLista"/>
        <w:numPr>
          <w:ilvl w:val="0"/>
          <w:numId w:val="20"/>
        </w:numPr>
        <w:pBdr>
          <w:top w:val="none" w:sz="0" w:space="0" w:color="auto"/>
          <w:left w:val="none" w:sz="0" w:space="0" w:color="auto"/>
          <w:bottom w:val="none" w:sz="0" w:space="0" w:color="auto"/>
          <w:right w:val="none" w:sz="0" w:space="0" w:color="auto"/>
        </w:pBdr>
        <w:autoSpaceDN w:val="0"/>
        <w:spacing w:line="360" w:lineRule="auto"/>
        <w:ind w:left="851" w:right="-2" w:hanging="851"/>
        <w:jc w:val="both"/>
        <w:textAlignment w:val="auto"/>
        <w:rPr>
          <w:sz w:val="22"/>
          <w:szCs w:val="22"/>
        </w:rPr>
      </w:pPr>
      <w:r w:rsidRPr="002E1C52">
        <w:rPr>
          <w:sz w:val="22"/>
          <w:szCs w:val="22"/>
        </w:rPr>
        <w:t>Consulta da última movimentação de todos os veículos, nos últimos 3 (três) dias;</w:t>
      </w:r>
    </w:p>
    <w:p w14:paraId="0D673E9B" w14:textId="77777777" w:rsidR="002E1C52" w:rsidRPr="002E1C52" w:rsidRDefault="002E1C52" w:rsidP="00EA0E34">
      <w:pPr>
        <w:pStyle w:val="PargrafodaLista"/>
        <w:numPr>
          <w:ilvl w:val="0"/>
          <w:numId w:val="20"/>
        </w:numPr>
        <w:pBdr>
          <w:top w:val="none" w:sz="0" w:space="0" w:color="auto"/>
          <w:left w:val="none" w:sz="0" w:space="0" w:color="auto"/>
          <w:bottom w:val="none" w:sz="0" w:space="0" w:color="auto"/>
          <w:right w:val="none" w:sz="0" w:space="0" w:color="auto"/>
        </w:pBdr>
        <w:autoSpaceDN w:val="0"/>
        <w:spacing w:line="360" w:lineRule="auto"/>
        <w:ind w:left="851" w:right="-2" w:hanging="851"/>
        <w:jc w:val="both"/>
        <w:textAlignment w:val="auto"/>
        <w:rPr>
          <w:sz w:val="22"/>
          <w:szCs w:val="22"/>
        </w:rPr>
      </w:pPr>
      <w:r w:rsidRPr="002E1C52">
        <w:rPr>
          <w:sz w:val="22"/>
          <w:szCs w:val="22"/>
        </w:rPr>
        <w:t>Visualização em mapa digital georreferenciado (modos: imagem real de satélite, mapa, terreno e híbrido);</w:t>
      </w:r>
    </w:p>
    <w:p w14:paraId="4CD96ADE" w14:textId="77777777" w:rsidR="002E1C52" w:rsidRPr="002E1C52" w:rsidRDefault="002E1C52" w:rsidP="00EA0E34">
      <w:pPr>
        <w:pStyle w:val="PargrafodaLista"/>
        <w:numPr>
          <w:ilvl w:val="0"/>
          <w:numId w:val="20"/>
        </w:numPr>
        <w:pBdr>
          <w:top w:val="none" w:sz="0" w:space="0" w:color="auto"/>
          <w:left w:val="none" w:sz="0" w:space="0" w:color="auto"/>
          <w:bottom w:val="none" w:sz="0" w:space="0" w:color="auto"/>
          <w:right w:val="none" w:sz="0" w:space="0" w:color="auto"/>
        </w:pBdr>
        <w:autoSpaceDN w:val="0"/>
        <w:spacing w:line="360" w:lineRule="auto"/>
        <w:ind w:left="851" w:right="-2" w:hanging="851"/>
        <w:jc w:val="both"/>
        <w:textAlignment w:val="auto"/>
        <w:rPr>
          <w:sz w:val="22"/>
          <w:szCs w:val="22"/>
        </w:rPr>
      </w:pPr>
      <w:r w:rsidRPr="002E1C52">
        <w:rPr>
          <w:sz w:val="22"/>
          <w:szCs w:val="22"/>
        </w:rPr>
        <w:t>Direção presente: bússola direcional que permita descobrir para onde o veículo está viajando, incluindo norte, sul, leste ou oeste;</w:t>
      </w:r>
    </w:p>
    <w:p w14:paraId="4BE5A715" w14:textId="77777777" w:rsidR="002E1C52" w:rsidRPr="002E1C52" w:rsidRDefault="002E1C52" w:rsidP="00EA0E34">
      <w:pPr>
        <w:pStyle w:val="PargrafodaLista"/>
        <w:numPr>
          <w:ilvl w:val="0"/>
          <w:numId w:val="20"/>
        </w:numPr>
        <w:pBdr>
          <w:top w:val="none" w:sz="0" w:space="0" w:color="auto"/>
          <w:left w:val="none" w:sz="0" w:space="0" w:color="auto"/>
          <w:bottom w:val="none" w:sz="0" w:space="0" w:color="auto"/>
          <w:right w:val="none" w:sz="0" w:space="0" w:color="auto"/>
        </w:pBdr>
        <w:autoSpaceDN w:val="0"/>
        <w:spacing w:line="360" w:lineRule="auto"/>
        <w:ind w:left="851" w:right="-2" w:hanging="851"/>
        <w:jc w:val="both"/>
        <w:textAlignment w:val="auto"/>
        <w:rPr>
          <w:sz w:val="22"/>
          <w:szCs w:val="22"/>
        </w:rPr>
      </w:pPr>
      <w:r w:rsidRPr="002E1C52">
        <w:rPr>
          <w:sz w:val="22"/>
          <w:szCs w:val="22"/>
        </w:rPr>
        <w:t>Data, hora, horímetro, velocidade, status do motor (ligado/desligado);</w:t>
      </w:r>
    </w:p>
    <w:p w14:paraId="4447A1B4" w14:textId="77777777" w:rsidR="002E1C52" w:rsidRPr="002E1C52" w:rsidRDefault="002E1C52" w:rsidP="00EA0E34">
      <w:pPr>
        <w:pStyle w:val="PargrafodaLista"/>
        <w:numPr>
          <w:ilvl w:val="0"/>
          <w:numId w:val="20"/>
        </w:numPr>
        <w:pBdr>
          <w:top w:val="none" w:sz="0" w:space="0" w:color="auto"/>
          <w:left w:val="none" w:sz="0" w:space="0" w:color="auto"/>
          <w:bottom w:val="none" w:sz="0" w:space="0" w:color="auto"/>
          <w:right w:val="none" w:sz="0" w:space="0" w:color="auto"/>
        </w:pBdr>
        <w:autoSpaceDN w:val="0"/>
        <w:spacing w:line="360" w:lineRule="auto"/>
        <w:ind w:left="851" w:right="-2" w:hanging="851"/>
        <w:jc w:val="both"/>
        <w:textAlignment w:val="auto"/>
        <w:rPr>
          <w:sz w:val="22"/>
          <w:szCs w:val="22"/>
        </w:rPr>
      </w:pPr>
      <w:r w:rsidRPr="002E1C52">
        <w:rPr>
          <w:sz w:val="22"/>
          <w:szCs w:val="22"/>
        </w:rPr>
        <w:t>Registro histórico de operação do veículo, contendo data, hora, velocidade, localidade e ignição, com todos os dados relacionados a cada veículo da frota, mantido por no mínimo 360 (trezentos e sessenta) dias.</w:t>
      </w:r>
    </w:p>
    <w:p w14:paraId="0B133E66" w14:textId="77777777" w:rsidR="002E1C52" w:rsidRPr="002E1C52" w:rsidRDefault="002E1C52" w:rsidP="00EA0E34">
      <w:pPr>
        <w:pStyle w:val="PargrafodaLista"/>
        <w:numPr>
          <w:ilvl w:val="0"/>
          <w:numId w:val="20"/>
        </w:numPr>
        <w:pBdr>
          <w:top w:val="none" w:sz="0" w:space="0" w:color="auto"/>
          <w:left w:val="none" w:sz="0" w:space="0" w:color="auto"/>
          <w:bottom w:val="none" w:sz="0" w:space="0" w:color="auto"/>
          <w:right w:val="none" w:sz="0" w:space="0" w:color="auto"/>
        </w:pBdr>
        <w:autoSpaceDN w:val="0"/>
        <w:spacing w:before="100" w:after="100" w:line="360" w:lineRule="auto"/>
        <w:ind w:left="851" w:hanging="851"/>
        <w:jc w:val="both"/>
        <w:textAlignment w:val="auto"/>
        <w:rPr>
          <w:sz w:val="22"/>
          <w:szCs w:val="22"/>
        </w:rPr>
      </w:pPr>
      <w:r w:rsidRPr="002E1C52">
        <w:rPr>
          <w:sz w:val="22"/>
          <w:szCs w:val="22"/>
        </w:rPr>
        <w:t>Monitoramento — através da verificação no mapa digital georreferenciado de toda a frota, simultaneamente e individualmente.</w:t>
      </w:r>
    </w:p>
    <w:p w14:paraId="7C4D97E2" w14:textId="77777777" w:rsidR="002E1C52" w:rsidRPr="002E1C52" w:rsidRDefault="002E1C52" w:rsidP="00EA0E34">
      <w:pPr>
        <w:pStyle w:val="PargrafodaLista"/>
        <w:numPr>
          <w:ilvl w:val="0"/>
          <w:numId w:val="20"/>
        </w:numPr>
        <w:pBdr>
          <w:top w:val="none" w:sz="0" w:space="0" w:color="auto"/>
          <w:left w:val="none" w:sz="0" w:space="0" w:color="auto"/>
          <w:bottom w:val="none" w:sz="0" w:space="0" w:color="auto"/>
          <w:right w:val="none" w:sz="0" w:space="0" w:color="auto"/>
        </w:pBdr>
        <w:autoSpaceDN w:val="0"/>
        <w:spacing w:before="100" w:after="100" w:line="360" w:lineRule="auto"/>
        <w:ind w:left="851" w:hanging="851"/>
        <w:jc w:val="both"/>
        <w:textAlignment w:val="auto"/>
        <w:rPr>
          <w:sz w:val="22"/>
          <w:szCs w:val="22"/>
        </w:rPr>
      </w:pPr>
      <w:r w:rsidRPr="002E1C52">
        <w:rPr>
          <w:sz w:val="22"/>
          <w:szCs w:val="22"/>
        </w:rPr>
        <w:t>Relatório individual de veículo, contendo as informações sobre quilometragem total percorrida, velocidade média e velocidade máxima (parâmetros de pesquisa: placa, data inicial, hora inicial, data final e hora final); localização e rota, com atualizações em intervalos de, no máximo, 1 (um) minuto.</w:t>
      </w:r>
    </w:p>
    <w:p w14:paraId="47C8A838" w14:textId="77777777" w:rsidR="002E1C52" w:rsidRPr="002E1C52" w:rsidRDefault="002E1C52" w:rsidP="00EA0E34">
      <w:pPr>
        <w:pStyle w:val="PargrafodaLista"/>
        <w:numPr>
          <w:ilvl w:val="0"/>
          <w:numId w:val="20"/>
        </w:numPr>
        <w:pBdr>
          <w:top w:val="none" w:sz="0" w:space="0" w:color="auto"/>
          <w:left w:val="none" w:sz="0" w:space="0" w:color="auto"/>
          <w:bottom w:val="none" w:sz="0" w:space="0" w:color="auto"/>
          <w:right w:val="none" w:sz="0" w:space="0" w:color="auto"/>
        </w:pBdr>
        <w:autoSpaceDN w:val="0"/>
        <w:spacing w:before="100" w:after="100" w:line="360" w:lineRule="auto"/>
        <w:ind w:left="851" w:hanging="851"/>
        <w:jc w:val="both"/>
        <w:textAlignment w:val="auto"/>
        <w:rPr>
          <w:sz w:val="22"/>
          <w:szCs w:val="22"/>
        </w:rPr>
      </w:pPr>
      <w:r w:rsidRPr="002E1C52">
        <w:rPr>
          <w:sz w:val="22"/>
          <w:szCs w:val="22"/>
        </w:rPr>
        <w:t>Oferecer central de atendimento por telefone para prestação dos serviços de suporte e assistência técnica, localização de veículo e programação de limites geográficos virtuais, com envio de e-mails e chamadas telefônicas, nos casos requeridos.</w:t>
      </w:r>
    </w:p>
    <w:p w14:paraId="77EA5491" w14:textId="77777777" w:rsidR="002E1C52" w:rsidRPr="002E1C52" w:rsidRDefault="002E1C52" w:rsidP="00EA0E34">
      <w:pPr>
        <w:pStyle w:val="PargrafodaLista"/>
        <w:numPr>
          <w:ilvl w:val="0"/>
          <w:numId w:val="20"/>
        </w:numPr>
        <w:pBdr>
          <w:top w:val="none" w:sz="0" w:space="0" w:color="auto"/>
          <w:left w:val="none" w:sz="0" w:space="0" w:color="auto"/>
          <w:bottom w:val="none" w:sz="0" w:space="0" w:color="auto"/>
          <w:right w:val="none" w:sz="0" w:space="0" w:color="auto"/>
        </w:pBdr>
        <w:autoSpaceDN w:val="0"/>
        <w:spacing w:before="100" w:line="360" w:lineRule="auto"/>
        <w:ind w:left="851" w:hanging="851"/>
        <w:jc w:val="both"/>
        <w:textAlignment w:val="auto"/>
        <w:rPr>
          <w:sz w:val="22"/>
          <w:szCs w:val="22"/>
        </w:rPr>
      </w:pPr>
      <w:r w:rsidRPr="002E1C52">
        <w:rPr>
          <w:sz w:val="22"/>
          <w:szCs w:val="22"/>
        </w:rPr>
        <w:t>Oferecer telefone de discagem gratuita (0800) ou de custo local, caso a central de atendimento esteja situada fora do Estado do Paraná.</w:t>
      </w:r>
    </w:p>
    <w:p w14:paraId="73BB31EA" w14:textId="77777777" w:rsidR="002E1C52" w:rsidRPr="002E1C52" w:rsidRDefault="002E1C52" w:rsidP="00EA0E34">
      <w:pPr>
        <w:pStyle w:val="PargrafodaLista"/>
        <w:numPr>
          <w:ilvl w:val="0"/>
          <w:numId w:val="21"/>
        </w:numPr>
        <w:pBdr>
          <w:top w:val="none" w:sz="0" w:space="0" w:color="auto"/>
          <w:left w:val="none" w:sz="0" w:space="0" w:color="auto"/>
          <w:bottom w:val="none" w:sz="0" w:space="0" w:color="auto"/>
          <w:right w:val="none" w:sz="0" w:space="0" w:color="auto"/>
        </w:pBdr>
        <w:autoSpaceDN w:val="0"/>
        <w:spacing w:before="100" w:line="360" w:lineRule="auto"/>
        <w:jc w:val="both"/>
        <w:textAlignment w:val="auto"/>
        <w:rPr>
          <w:vanish/>
          <w:sz w:val="22"/>
          <w:szCs w:val="22"/>
        </w:rPr>
      </w:pPr>
    </w:p>
    <w:p w14:paraId="6F76C5EE" w14:textId="77777777" w:rsidR="002E1C52" w:rsidRPr="002E1C52" w:rsidRDefault="002E1C52" w:rsidP="00EA0E34">
      <w:pPr>
        <w:pStyle w:val="PargrafodaLista"/>
        <w:numPr>
          <w:ilvl w:val="0"/>
          <w:numId w:val="21"/>
        </w:numPr>
        <w:pBdr>
          <w:top w:val="none" w:sz="0" w:space="0" w:color="auto"/>
          <w:left w:val="none" w:sz="0" w:space="0" w:color="auto"/>
          <w:bottom w:val="none" w:sz="0" w:space="0" w:color="auto"/>
          <w:right w:val="none" w:sz="0" w:space="0" w:color="auto"/>
        </w:pBdr>
        <w:autoSpaceDN w:val="0"/>
        <w:spacing w:before="100" w:line="360" w:lineRule="auto"/>
        <w:jc w:val="both"/>
        <w:textAlignment w:val="auto"/>
        <w:rPr>
          <w:vanish/>
          <w:sz w:val="22"/>
          <w:szCs w:val="22"/>
        </w:rPr>
      </w:pPr>
    </w:p>
    <w:p w14:paraId="3A943944" w14:textId="77777777" w:rsidR="002E1C52" w:rsidRPr="002E1C52" w:rsidRDefault="002E1C52" w:rsidP="00EA0E34">
      <w:pPr>
        <w:pStyle w:val="PargrafodaLista"/>
        <w:numPr>
          <w:ilvl w:val="0"/>
          <w:numId w:val="21"/>
        </w:numPr>
        <w:pBdr>
          <w:top w:val="none" w:sz="0" w:space="0" w:color="auto"/>
          <w:left w:val="none" w:sz="0" w:space="0" w:color="auto"/>
          <w:bottom w:val="none" w:sz="0" w:space="0" w:color="auto"/>
          <w:right w:val="none" w:sz="0" w:space="0" w:color="auto"/>
        </w:pBdr>
        <w:autoSpaceDN w:val="0"/>
        <w:spacing w:before="100" w:line="360" w:lineRule="auto"/>
        <w:jc w:val="both"/>
        <w:textAlignment w:val="auto"/>
        <w:rPr>
          <w:vanish/>
          <w:sz w:val="22"/>
          <w:szCs w:val="22"/>
        </w:rPr>
      </w:pPr>
    </w:p>
    <w:p w14:paraId="6365BEA4" w14:textId="77777777" w:rsidR="002E1C52" w:rsidRPr="002E1C52" w:rsidRDefault="002E1C52" w:rsidP="00EA0E34">
      <w:pPr>
        <w:pStyle w:val="PargrafodaLista"/>
        <w:numPr>
          <w:ilvl w:val="0"/>
          <w:numId w:val="21"/>
        </w:numPr>
        <w:pBdr>
          <w:top w:val="none" w:sz="0" w:space="0" w:color="auto"/>
          <w:left w:val="none" w:sz="0" w:space="0" w:color="auto"/>
          <w:bottom w:val="none" w:sz="0" w:space="0" w:color="auto"/>
          <w:right w:val="none" w:sz="0" w:space="0" w:color="auto"/>
        </w:pBdr>
        <w:autoSpaceDN w:val="0"/>
        <w:spacing w:before="100" w:line="360" w:lineRule="auto"/>
        <w:jc w:val="both"/>
        <w:textAlignment w:val="auto"/>
        <w:rPr>
          <w:vanish/>
          <w:sz w:val="22"/>
          <w:szCs w:val="22"/>
        </w:rPr>
      </w:pPr>
    </w:p>
    <w:p w14:paraId="514F8AB8" w14:textId="77777777" w:rsidR="002E1C52" w:rsidRPr="002E1C52" w:rsidRDefault="002E1C52" w:rsidP="00EA0E34">
      <w:pPr>
        <w:pStyle w:val="PargrafodaLista"/>
        <w:numPr>
          <w:ilvl w:val="1"/>
          <w:numId w:val="21"/>
        </w:numPr>
        <w:pBdr>
          <w:top w:val="none" w:sz="0" w:space="0" w:color="auto"/>
          <w:left w:val="none" w:sz="0" w:space="0" w:color="auto"/>
          <w:bottom w:val="none" w:sz="0" w:space="0" w:color="auto"/>
          <w:right w:val="none" w:sz="0" w:space="0" w:color="auto"/>
        </w:pBdr>
        <w:autoSpaceDN w:val="0"/>
        <w:spacing w:before="100" w:line="360" w:lineRule="auto"/>
        <w:jc w:val="both"/>
        <w:textAlignment w:val="auto"/>
        <w:rPr>
          <w:vanish/>
          <w:sz w:val="22"/>
          <w:szCs w:val="22"/>
        </w:rPr>
      </w:pPr>
    </w:p>
    <w:p w14:paraId="73899952" w14:textId="77777777" w:rsidR="002E1C52" w:rsidRPr="002E1C52" w:rsidRDefault="002E1C52" w:rsidP="00EA0E34">
      <w:pPr>
        <w:pStyle w:val="PargrafodaLista"/>
        <w:numPr>
          <w:ilvl w:val="1"/>
          <w:numId w:val="21"/>
        </w:numPr>
        <w:pBdr>
          <w:top w:val="none" w:sz="0" w:space="0" w:color="auto"/>
          <w:left w:val="none" w:sz="0" w:space="0" w:color="auto"/>
          <w:bottom w:val="none" w:sz="0" w:space="0" w:color="auto"/>
          <w:right w:val="none" w:sz="0" w:space="0" w:color="auto"/>
        </w:pBdr>
        <w:autoSpaceDN w:val="0"/>
        <w:spacing w:before="100" w:line="360" w:lineRule="auto"/>
        <w:jc w:val="both"/>
        <w:textAlignment w:val="auto"/>
        <w:rPr>
          <w:vanish/>
          <w:sz w:val="22"/>
          <w:szCs w:val="22"/>
        </w:rPr>
      </w:pPr>
    </w:p>
    <w:p w14:paraId="00CBCEE3" w14:textId="77777777" w:rsidR="002E1C52" w:rsidRPr="002E1C52" w:rsidRDefault="002E1C52" w:rsidP="00EA0E34">
      <w:pPr>
        <w:pStyle w:val="PargrafodaLista"/>
        <w:numPr>
          <w:ilvl w:val="1"/>
          <w:numId w:val="21"/>
        </w:numPr>
        <w:pBdr>
          <w:top w:val="none" w:sz="0" w:space="0" w:color="auto"/>
          <w:left w:val="none" w:sz="0" w:space="0" w:color="auto"/>
          <w:bottom w:val="none" w:sz="0" w:space="0" w:color="auto"/>
          <w:right w:val="none" w:sz="0" w:space="0" w:color="auto"/>
        </w:pBdr>
        <w:autoSpaceDN w:val="0"/>
        <w:spacing w:before="100" w:line="360" w:lineRule="auto"/>
        <w:jc w:val="both"/>
        <w:textAlignment w:val="auto"/>
        <w:rPr>
          <w:vanish/>
          <w:sz w:val="22"/>
          <w:szCs w:val="22"/>
        </w:rPr>
      </w:pPr>
    </w:p>
    <w:p w14:paraId="25CC83C1" w14:textId="77777777" w:rsidR="002E1C52" w:rsidRPr="002E1C52" w:rsidRDefault="002E1C52" w:rsidP="00EA0E34">
      <w:pPr>
        <w:pStyle w:val="PargrafodaLista"/>
        <w:numPr>
          <w:ilvl w:val="1"/>
          <w:numId w:val="21"/>
        </w:numPr>
        <w:pBdr>
          <w:top w:val="none" w:sz="0" w:space="0" w:color="auto"/>
          <w:left w:val="none" w:sz="0" w:space="0" w:color="auto"/>
          <w:bottom w:val="none" w:sz="0" w:space="0" w:color="auto"/>
          <w:right w:val="none" w:sz="0" w:space="0" w:color="auto"/>
        </w:pBdr>
        <w:autoSpaceDN w:val="0"/>
        <w:spacing w:before="100" w:line="360" w:lineRule="auto"/>
        <w:jc w:val="both"/>
        <w:textAlignment w:val="auto"/>
        <w:rPr>
          <w:vanish/>
          <w:sz w:val="22"/>
          <w:szCs w:val="22"/>
        </w:rPr>
      </w:pPr>
    </w:p>
    <w:p w14:paraId="31E739D0" w14:textId="77777777" w:rsidR="002E1C52" w:rsidRPr="002E1C52" w:rsidRDefault="002E1C52" w:rsidP="00EA0E34">
      <w:pPr>
        <w:pStyle w:val="PargrafodaLista"/>
        <w:numPr>
          <w:ilvl w:val="2"/>
          <w:numId w:val="21"/>
        </w:numPr>
        <w:pBdr>
          <w:top w:val="none" w:sz="0" w:space="0" w:color="auto"/>
          <w:left w:val="none" w:sz="0" w:space="0" w:color="auto"/>
          <w:bottom w:val="none" w:sz="0" w:space="0" w:color="auto"/>
          <w:right w:val="none" w:sz="0" w:space="0" w:color="auto"/>
        </w:pBdr>
        <w:autoSpaceDN w:val="0"/>
        <w:spacing w:before="100" w:line="360" w:lineRule="auto"/>
        <w:ind w:left="851" w:hanging="851"/>
        <w:jc w:val="both"/>
        <w:textAlignment w:val="auto"/>
        <w:rPr>
          <w:b/>
          <w:sz w:val="22"/>
          <w:szCs w:val="22"/>
        </w:rPr>
      </w:pPr>
      <w:r w:rsidRPr="002E1C52">
        <w:rPr>
          <w:b/>
          <w:sz w:val="22"/>
          <w:szCs w:val="22"/>
        </w:rPr>
        <w:t xml:space="preserve">RASTREAMENTO: </w:t>
      </w:r>
    </w:p>
    <w:p w14:paraId="0EA1B679" w14:textId="77777777" w:rsidR="002E1C52" w:rsidRPr="002E1C52" w:rsidRDefault="002E1C52" w:rsidP="00EA0E34">
      <w:pPr>
        <w:pStyle w:val="PargrafodaLista"/>
        <w:numPr>
          <w:ilvl w:val="0"/>
          <w:numId w:val="22"/>
        </w:numPr>
        <w:pBdr>
          <w:top w:val="none" w:sz="0" w:space="0" w:color="auto"/>
          <w:left w:val="none" w:sz="0" w:space="0" w:color="auto"/>
          <w:bottom w:val="none" w:sz="0" w:space="0" w:color="auto"/>
          <w:right w:val="none" w:sz="0" w:space="0" w:color="auto"/>
        </w:pBdr>
        <w:autoSpaceDN w:val="0"/>
        <w:spacing w:before="100" w:line="360" w:lineRule="auto"/>
        <w:ind w:left="851" w:hanging="851"/>
        <w:jc w:val="both"/>
        <w:textAlignment w:val="auto"/>
        <w:rPr>
          <w:sz w:val="22"/>
          <w:szCs w:val="22"/>
        </w:rPr>
      </w:pPr>
      <w:r w:rsidRPr="002E1C52">
        <w:rPr>
          <w:sz w:val="22"/>
          <w:szCs w:val="22"/>
        </w:rPr>
        <w:t>Mapa digital;</w:t>
      </w:r>
    </w:p>
    <w:p w14:paraId="6CE1E9E1" w14:textId="77777777" w:rsidR="002E1C52" w:rsidRPr="002E1C52" w:rsidRDefault="002E1C52" w:rsidP="00EA0E34">
      <w:pPr>
        <w:pStyle w:val="PargrafodaLista"/>
        <w:numPr>
          <w:ilvl w:val="0"/>
          <w:numId w:val="22"/>
        </w:numPr>
        <w:pBdr>
          <w:top w:val="none" w:sz="0" w:space="0" w:color="auto"/>
          <w:left w:val="none" w:sz="0" w:space="0" w:color="auto"/>
          <w:bottom w:val="none" w:sz="0" w:space="0" w:color="auto"/>
          <w:right w:val="none" w:sz="0" w:space="0" w:color="auto"/>
        </w:pBdr>
        <w:autoSpaceDN w:val="0"/>
        <w:spacing w:before="100" w:line="360" w:lineRule="auto"/>
        <w:ind w:left="851" w:hanging="851"/>
        <w:jc w:val="both"/>
        <w:textAlignment w:val="auto"/>
        <w:rPr>
          <w:sz w:val="22"/>
          <w:szCs w:val="22"/>
        </w:rPr>
      </w:pPr>
      <w:r w:rsidRPr="002E1C52">
        <w:rPr>
          <w:sz w:val="22"/>
          <w:szCs w:val="22"/>
        </w:rPr>
        <w:t>Mapeamentos vetoriais e georreferenciados dos trajetos de todas as rotas;</w:t>
      </w:r>
    </w:p>
    <w:p w14:paraId="31D63B7C" w14:textId="77777777" w:rsidR="002E1C52" w:rsidRPr="002E1C52" w:rsidRDefault="002E1C52" w:rsidP="00EA0E34">
      <w:pPr>
        <w:pStyle w:val="PargrafodaLista"/>
        <w:numPr>
          <w:ilvl w:val="0"/>
          <w:numId w:val="22"/>
        </w:numPr>
        <w:pBdr>
          <w:top w:val="none" w:sz="0" w:space="0" w:color="auto"/>
          <w:left w:val="none" w:sz="0" w:space="0" w:color="auto"/>
          <w:bottom w:val="none" w:sz="0" w:space="0" w:color="auto"/>
          <w:right w:val="none" w:sz="0" w:space="0" w:color="auto"/>
        </w:pBdr>
        <w:autoSpaceDN w:val="0"/>
        <w:spacing w:before="100" w:line="360" w:lineRule="auto"/>
        <w:ind w:left="851" w:hanging="851"/>
        <w:jc w:val="both"/>
        <w:textAlignment w:val="auto"/>
        <w:rPr>
          <w:sz w:val="22"/>
          <w:szCs w:val="22"/>
        </w:rPr>
      </w:pPr>
      <w:r w:rsidRPr="002E1C52">
        <w:rPr>
          <w:sz w:val="22"/>
          <w:szCs w:val="22"/>
        </w:rPr>
        <w:t>Posição (localização) em tempo real dos veículos em mapa digital;</w:t>
      </w:r>
    </w:p>
    <w:p w14:paraId="02B4E515" w14:textId="77777777" w:rsidR="002E1C52" w:rsidRPr="002E1C52" w:rsidRDefault="002E1C52" w:rsidP="00EA0E34">
      <w:pPr>
        <w:pStyle w:val="PargrafodaLista"/>
        <w:numPr>
          <w:ilvl w:val="0"/>
          <w:numId w:val="22"/>
        </w:numPr>
        <w:pBdr>
          <w:top w:val="none" w:sz="0" w:space="0" w:color="auto"/>
          <w:left w:val="none" w:sz="0" w:space="0" w:color="auto"/>
          <w:bottom w:val="none" w:sz="0" w:space="0" w:color="auto"/>
          <w:right w:val="none" w:sz="0" w:space="0" w:color="auto"/>
        </w:pBdr>
        <w:autoSpaceDN w:val="0"/>
        <w:spacing w:before="100" w:line="360" w:lineRule="auto"/>
        <w:ind w:left="851" w:hanging="851"/>
        <w:jc w:val="both"/>
        <w:textAlignment w:val="auto"/>
        <w:rPr>
          <w:sz w:val="22"/>
          <w:szCs w:val="22"/>
        </w:rPr>
      </w:pPr>
      <w:r w:rsidRPr="002E1C52">
        <w:rPr>
          <w:sz w:val="22"/>
          <w:szCs w:val="22"/>
        </w:rPr>
        <w:t>Histórico de movimentação dos veículos;</w:t>
      </w:r>
    </w:p>
    <w:p w14:paraId="70C512B8" w14:textId="77777777" w:rsidR="002E1C52" w:rsidRPr="002E1C52" w:rsidRDefault="002E1C52" w:rsidP="00EA0E34">
      <w:pPr>
        <w:pStyle w:val="PargrafodaLista"/>
        <w:numPr>
          <w:ilvl w:val="0"/>
          <w:numId w:val="22"/>
        </w:numPr>
        <w:pBdr>
          <w:top w:val="none" w:sz="0" w:space="0" w:color="auto"/>
          <w:left w:val="none" w:sz="0" w:space="0" w:color="auto"/>
          <w:bottom w:val="none" w:sz="0" w:space="0" w:color="auto"/>
          <w:right w:val="none" w:sz="0" w:space="0" w:color="auto"/>
        </w:pBdr>
        <w:autoSpaceDN w:val="0"/>
        <w:spacing w:before="100" w:line="360" w:lineRule="auto"/>
        <w:ind w:left="851" w:hanging="851"/>
        <w:jc w:val="both"/>
        <w:textAlignment w:val="auto"/>
        <w:rPr>
          <w:sz w:val="22"/>
          <w:szCs w:val="22"/>
        </w:rPr>
      </w:pPr>
      <w:r w:rsidRPr="002E1C52">
        <w:rPr>
          <w:sz w:val="22"/>
          <w:szCs w:val="22"/>
        </w:rPr>
        <w:t>Visualização individual, parcial e global dos veículos monitorados;</w:t>
      </w:r>
    </w:p>
    <w:p w14:paraId="536C109C" w14:textId="77777777" w:rsidR="002E1C52" w:rsidRPr="002E1C52" w:rsidRDefault="002E1C52" w:rsidP="00EA0E34">
      <w:pPr>
        <w:pStyle w:val="PargrafodaLista"/>
        <w:numPr>
          <w:ilvl w:val="0"/>
          <w:numId w:val="22"/>
        </w:numPr>
        <w:pBdr>
          <w:top w:val="none" w:sz="0" w:space="0" w:color="auto"/>
          <w:left w:val="none" w:sz="0" w:space="0" w:color="auto"/>
          <w:bottom w:val="none" w:sz="0" w:space="0" w:color="auto"/>
          <w:right w:val="none" w:sz="0" w:space="0" w:color="auto"/>
        </w:pBdr>
        <w:autoSpaceDN w:val="0"/>
        <w:spacing w:before="100" w:line="360" w:lineRule="auto"/>
        <w:ind w:left="851" w:hanging="851"/>
        <w:jc w:val="both"/>
        <w:textAlignment w:val="auto"/>
        <w:rPr>
          <w:sz w:val="22"/>
          <w:szCs w:val="22"/>
        </w:rPr>
      </w:pPr>
      <w:r w:rsidRPr="002E1C52">
        <w:rPr>
          <w:sz w:val="22"/>
          <w:szCs w:val="22"/>
        </w:rPr>
        <w:t>Alarmes de eventos configuráveis pelo operador, como excesso de velocidade, excesso de tempo parado com ou sem ignição ligada, e combinação de eventos independentes;</w:t>
      </w:r>
    </w:p>
    <w:p w14:paraId="73C61380" w14:textId="77777777" w:rsidR="002E1C52" w:rsidRPr="002E1C52" w:rsidRDefault="002E1C52" w:rsidP="00EA0E34">
      <w:pPr>
        <w:pStyle w:val="PargrafodaLista"/>
        <w:numPr>
          <w:ilvl w:val="0"/>
          <w:numId w:val="22"/>
        </w:numPr>
        <w:pBdr>
          <w:top w:val="none" w:sz="0" w:space="0" w:color="auto"/>
          <w:left w:val="none" w:sz="0" w:space="0" w:color="auto"/>
          <w:bottom w:val="none" w:sz="0" w:space="0" w:color="auto"/>
          <w:right w:val="none" w:sz="0" w:space="0" w:color="auto"/>
        </w:pBdr>
        <w:autoSpaceDN w:val="0"/>
        <w:spacing w:before="100" w:line="360" w:lineRule="auto"/>
        <w:ind w:left="851" w:hanging="851"/>
        <w:jc w:val="both"/>
        <w:textAlignment w:val="auto"/>
        <w:rPr>
          <w:sz w:val="22"/>
          <w:szCs w:val="22"/>
        </w:rPr>
      </w:pPr>
      <w:r w:rsidRPr="002E1C52">
        <w:rPr>
          <w:sz w:val="22"/>
          <w:szCs w:val="22"/>
        </w:rPr>
        <w:t>Exibir informações sobre o estado da ignição dos veículos;</w:t>
      </w:r>
    </w:p>
    <w:p w14:paraId="10E705BF" w14:textId="77777777" w:rsidR="002E1C52" w:rsidRPr="002E1C52" w:rsidRDefault="002E1C52" w:rsidP="00EA0E34">
      <w:pPr>
        <w:pStyle w:val="PargrafodaLista"/>
        <w:numPr>
          <w:ilvl w:val="0"/>
          <w:numId w:val="22"/>
        </w:numPr>
        <w:pBdr>
          <w:top w:val="none" w:sz="0" w:space="0" w:color="auto"/>
          <w:left w:val="none" w:sz="0" w:space="0" w:color="auto"/>
          <w:bottom w:val="none" w:sz="0" w:space="0" w:color="auto"/>
          <w:right w:val="none" w:sz="0" w:space="0" w:color="auto"/>
        </w:pBdr>
        <w:autoSpaceDN w:val="0"/>
        <w:spacing w:before="100" w:line="360" w:lineRule="auto"/>
        <w:ind w:left="851" w:hanging="851"/>
        <w:jc w:val="both"/>
        <w:textAlignment w:val="auto"/>
        <w:rPr>
          <w:sz w:val="22"/>
          <w:szCs w:val="22"/>
        </w:rPr>
      </w:pPr>
      <w:r w:rsidRPr="002E1C52">
        <w:rPr>
          <w:sz w:val="22"/>
          <w:szCs w:val="22"/>
        </w:rPr>
        <w:t>Exibir a velocidade atual dos veículos;</w:t>
      </w:r>
    </w:p>
    <w:p w14:paraId="09D427C3" w14:textId="77777777" w:rsidR="002E1C52" w:rsidRDefault="002E1C52" w:rsidP="00EA0E34">
      <w:pPr>
        <w:pStyle w:val="PargrafodaLista"/>
        <w:numPr>
          <w:ilvl w:val="0"/>
          <w:numId w:val="22"/>
        </w:numPr>
        <w:pBdr>
          <w:top w:val="none" w:sz="0" w:space="0" w:color="auto"/>
          <w:left w:val="none" w:sz="0" w:space="0" w:color="auto"/>
          <w:bottom w:val="none" w:sz="0" w:space="0" w:color="auto"/>
          <w:right w:val="none" w:sz="0" w:space="0" w:color="auto"/>
        </w:pBdr>
        <w:autoSpaceDN w:val="0"/>
        <w:spacing w:before="100" w:line="360" w:lineRule="auto"/>
        <w:ind w:left="851" w:hanging="851"/>
        <w:jc w:val="both"/>
        <w:textAlignment w:val="auto"/>
        <w:rPr>
          <w:sz w:val="22"/>
          <w:szCs w:val="22"/>
        </w:rPr>
      </w:pPr>
      <w:r w:rsidRPr="002E1C52">
        <w:rPr>
          <w:sz w:val="22"/>
          <w:szCs w:val="22"/>
        </w:rPr>
        <w:t>Exibir as informações dinâmicas dos veículos no mapa digital.</w:t>
      </w:r>
    </w:p>
    <w:p w14:paraId="2E577C7C" w14:textId="77777777" w:rsidR="00307773" w:rsidRDefault="00307773" w:rsidP="00307773">
      <w:pPr>
        <w:pStyle w:val="PargrafodaLista"/>
        <w:pBdr>
          <w:top w:val="none" w:sz="0" w:space="0" w:color="auto"/>
          <w:left w:val="none" w:sz="0" w:space="0" w:color="auto"/>
          <w:bottom w:val="none" w:sz="0" w:space="0" w:color="auto"/>
          <w:right w:val="none" w:sz="0" w:space="0" w:color="auto"/>
        </w:pBdr>
        <w:autoSpaceDN w:val="0"/>
        <w:spacing w:before="100" w:line="360" w:lineRule="auto"/>
        <w:ind w:left="851"/>
        <w:jc w:val="both"/>
        <w:textAlignment w:val="auto"/>
        <w:rPr>
          <w:sz w:val="22"/>
          <w:szCs w:val="22"/>
        </w:rPr>
      </w:pPr>
    </w:p>
    <w:p w14:paraId="2B06203C" w14:textId="77777777" w:rsidR="002E1C52" w:rsidRPr="002E1C52" w:rsidRDefault="002E1C52" w:rsidP="00EA0E34">
      <w:pPr>
        <w:pStyle w:val="PargrafodaLista"/>
        <w:numPr>
          <w:ilvl w:val="2"/>
          <w:numId w:val="21"/>
        </w:numPr>
        <w:pBdr>
          <w:top w:val="none" w:sz="0" w:space="0" w:color="auto"/>
          <w:left w:val="none" w:sz="0" w:space="0" w:color="auto"/>
          <w:bottom w:val="none" w:sz="0" w:space="0" w:color="auto"/>
          <w:right w:val="none" w:sz="0" w:space="0" w:color="auto"/>
        </w:pBdr>
        <w:autoSpaceDN w:val="0"/>
        <w:spacing w:before="100" w:line="360" w:lineRule="auto"/>
        <w:ind w:left="851" w:hanging="851"/>
        <w:jc w:val="both"/>
        <w:textAlignment w:val="auto"/>
        <w:rPr>
          <w:b/>
          <w:sz w:val="22"/>
          <w:szCs w:val="22"/>
        </w:rPr>
      </w:pPr>
      <w:r w:rsidRPr="002E1C52">
        <w:rPr>
          <w:b/>
          <w:sz w:val="22"/>
          <w:szCs w:val="22"/>
        </w:rPr>
        <w:t>MONITORAMENTO:</w:t>
      </w:r>
    </w:p>
    <w:p w14:paraId="250F60B6" w14:textId="77777777" w:rsidR="002E1C52" w:rsidRPr="002E1C52" w:rsidRDefault="002E1C52" w:rsidP="00EA0E34">
      <w:pPr>
        <w:pStyle w:val="PargrafodaLista"/>
        <w:numPr>
          <w:ilvl w:val="0"/>
          <w:numId w:val="23"/>
        </w:numPr>
        <w:pBdr>
          <w:top w:val="none" w:sz="0" w:space="0" w:color="auto"/>
          <w:left w:val="none" w:sz="0" w:space="0" w:color="auto"/>
          <w:bottom w:val="none" w:sz="0" w:space="0" w:color="auto"/>
          <w:right w:val="none" w:sz="0" w:space="0" w:color="auto"/>
        </w:pBdr>
        <w:autoSpaceDN w:val="0"/>
        <w:spacing w:line="360" w:lineRule="auto"/>
        <w:ind w:left="851" w:right="-2" w:hanging="851"/>
        <w:jc w:val="both"/>
        <w:textAlignment w:val="auto"/>
        <w:rPr>
          <w:sz w:val="22"/>
          <w:szCs w:val="22"/>
        </w:rPr>
      </w:pPr>
      <w:r w:rsidRPr="002E1C52">
        <w:rPr>
          <w:sz w:val="22"/>
          <w:szCs w:val="22"/>
        </w:rPr>
        <w:t>Acompanhamento dos veículos e servidores em operação, com registro das informações nos pontos monitorados pelo sistema;</w:t>
      </w:r>
    </w:p>
    <w:p w14:paraId="59FDE176" w14:textId="77777777" w:rsidR="002E1C52" w:rsidRPr="002E1C52" w:rsidRDefault="002E1C52" w:rsidP="00EA0E34">
      <w:pPr>
        <w:pStyle w:val="PargrafodaLista"/>
        <w:numPr>
          <w:ilvl w:val="0"/>
          <w:numId w:val="23"/>
        </w:numPr>
        <w:pBdr>
          <w:top w:val="none" w:sz="0" w:space="0" w:color="auto"/>
          <w:left w:val="none" w:sz="0" w:space="0" w:color="auto"/>
          <w:bottom w:val="none" w:sz="0" w:space="0" w:color="auto"/>
          <w:right w:val="none" w:sz="0" w:space="0" w:color="auto"/>
        </w:pBdr>
        <w:autoSpaceDN w:val="0"/>
        <w:spacing w:line="360" w:lineRule="auto"/>
        <w:ind w:left="851" w:right="-2" w:hanging="851"/>
        <w:jc w:val="both"/>
        <w:textAlignment w:val="auto"/>
        <w:rPr>
          <w:sz w:val="22"/>
          <w:szCs w:val="22"/>
        </w:rPr>
      </w:pPr>
      <w:r w:rsidRPr="002E1C52">
        <w:rPr>
          <w:sz w:val="22"/>
          <w:szCs w:val="22"/>
        </w:rPr>
        <w:t>Cadastramento de eventos configuráveis — entende-se por evento qualquer situação operacional que, com base nos dados de monitoramento, esteja fora dos padrões normais estabelecidos;</w:t>
      </w:r>
    </w:p>
    <w:p w14:paraId="7BBF404F" w14:textId="77777777" w:rsidR="002E1C52" w:rsidRPr="002E1C52" w:rsidRDefault="002E1C52" w:rsidP="00EA0E34">
      <w:pPr>
        <w:pStyle w:val="PargrafodaLista"/>
        <w:numPr>
          <w:ilvl w:val="0"/>
          <w:numId w:val="23"/>
        </w:numPr>
        <w:pBdr>
          <w:top w:val="none" w:sz="0" w:space="0" w:color="auto"/>
          <w:left w:val="none" w:sz="0" w:space="0" w:color="auto"/>
          <w:bottom w:val="none" w:sz="0" w:space="0" w:color="auto"/>
          <w:right w:val="none" w:sz="0" w:space="0" w:color="auto"/>
        </w:pBdr>
        <w:autoSpaceDN w:val="0"/>
        <w:spacing w:line="360" w:lineRule="auto"/>
        <w:ind w:left="851" w:right="-2" w:hanging="851"/>
        <w:jc w:val="both"/>
        <w:textAlignment w:val="auto"/>
        <w:rPr>
          <w:sz w:val="22"/>
          <w:szCs w:val="22"/>
        </w:rPr>
      </w:pPr>
      <w:r w:rsidRPr="002E1C52">
        <w:rPr>
          <w:sz w:val="22"/>
          <w:szCs w:val="22"/>
        </w:rPr>
        <w:t>Tela-resumo para monitoramento on-line dos eventos previamente configurados;</w:t>
      </w:r>
    </w:p>
    <w:p w14:paraId="73130BBC" w14:textId="77777777" w:rsidR="002E1C52" w:rsidRPr="002E1C52" w:rsidRDefault="002E1C52" w:rsidP="00EA0E34">
      <w:pPr>
        <w:pStyle w:val="PargrafodaLista"/>
        <w:numPr>
          <w:ilvl w:val="0"/>
          <w:numId w:val="23"/>
        </w:numPr>
        <w:pBdr>
          <w:top w:val="none" w:sz="0" w:space="0" w:color="auto"/>
          <w:left w:val="none" w:sz="0" w:space="0" w:color="auto"/>
          <w:bottom w:val="none" w:sz="0" w:space="0" w:color="auto"/>
          <w:right w:val="none" w:sz="0" w:space="0" w:color="auto"/>
        </w:pBdr>
        <w:autoSpaceDN w:val="0"/>
        <w:spacing w:line="360" w:lineRule="auto"/>
        <w:ind w:left="851" w:right="-2" w:hanging="851"/>
        <w:jc w:val="both"/>
        <w:textAlignment w:val="auto"/>
        <w:rPr>
          <w:sz w:val="22"/>
          <w:szCs w:val="22"/>
        </w:rPr>
      </w:pPr>
      <w:r w:rsidRPr="002E1C52">
        <w:rPr>
          <w:sz w:val="22"/>
          <w:szCs w:val="22"/>
        </w:rPr>
        <w:t>Possibilidade de análise histórica dos eventos registrados pelo sistema, com geração de relatórios;</w:t>
      </w:r>
    </w:p>
    <w:p w14:paraId="3CB62102" w14:textId="77777777" w:rsidR="002E1C52" w:rsidRDefault="002E1C52" w:rsidP="00EA0E34">
      <w:pPr>
        <w:pStyle w:val="PargrafodaLista"/>
        <w:numPr>
          <w:ilvl w:val="0"/>
          <w:numId w:val="23"/>
        </w:numPr>
        <w:pBdr>
          <w:top w:val="none" w:sz="0" w:space="0" w:color="auto"/>
          <w:left w:val="none" w:sz="0" w:space="0" w:color="auto"/>
          <w:bottom w:val="none" w:sz="0" w:space="0" w:color="auto"/>
          <w:right w:val="none" w:sz="0" w:space="0" w:color="auto"/>
        </w:pBdr>
        <w:autoSpaceDN w:val="0"/>
        <w:spacing w:line="360" w:lineRule="auto"/>
        <w:ind w:left="851" w:right="-2" w:hanging="851"/>
        <w:jc w:val="both"/>
        <w:textAlignment w:val="auto"/>
        <w:rPr>
          <w:sz w:val="22"/>
          <w:szCs w:val="22"/>
        </w:rPr>
      </w:pPr>
      <w:r w:rsidRPr="002E1C52">
        <w:rPr>
          <w:sz w:val="22"/>
          <w:szCs w:val="22"/>
        </w:rPr>
        <w:t>Recurso de replay histórico do trajeto e do estado do veículo, com seleção de período pelo operador;</w:t>
      </w:r>
    </w:p>
    <w:p w14:paraId="1DC56128" w14:textId="77777777" w:rsidR="00307773" w:rsidRPr="002E1C52" w:rsidRDefault="00307773" w:rsidP="00307773">
      <w:pPr>
        <w:pStyle w:val="PargrafodaLista"/>
        <w:pBdr>
          <w:top w:val="none" w:sz="0" w:space="0" w:color="auto"/>
          <w:left w:val="none" w:sz="0" w:space="0" w:color="auto"/>
          <w:bottom w:val="none" w:sz="0" w:space="0" w:color="auto"/>
          <w:right w:val="none" w:sz="0" w:space="0" w:color="auto"/>
        </w:pBdr>
        <w:autoSpaceDN w:val="0"/>
        <w:spacing w:line="360" w:lineRule="auto"/>
        <w:ind w:left="851" w:right="-2"/>
        <w:jc w:val="both"/>
        <w:textAlignment w:val="auto"/>
        <w:rPr>
          <w:sz w:val="22"/>
          <w:szCs w:val="22"/>
        </w:rPr>
      </w:pPr>
    </w:p>
    <w:p w14:paraId="24FB2B8E" w14:textId="77777777" w:rsidR="002E1C52" w:rsidRPr="002E1C52" w:rsidRDefault="002E1C52" w:rsidP="00EA0E34">
      <w:pPr>
        <w:pStyle w:val="PargrafodaLista"/>
        <w:numPr>
          <w:ilvl w:val="0"/>
          <w:numId w:val="24"/>
        </w:numPr>
        <w:pBdr>
          <w:top w:val="none" w:sz="0" w:space="0" w:color="auto"/>
          <w:left w:val="none" w:sz="0" w:space="0" w:color="auto"/>
          <w:bottom w:val="none" w:sz="0" w:space="0" w:color="auto"/>
          <w:right w:val="none" w:sz="0" w:space="0" w:color="auto"/>
        </w:pBdr>
        <w:autoSpaceDE w:val="0"/>
        <w:autoSpaceDN w:val="0"/>
        <w:spacing w:line="360" w:lineRule="auto"/>
        <w:ind w:left="851" w:right="-2" w:hanging="851"/>
        <w:jc w:val="both"/>
        <w:textAlignment w:val="auto"/>
        <w:rPr>
          <w:vanish/>
          <w:sz w:val="22"/>
          <w:szCs w:val="22"/>
        </w:rPr>
      </w:pPr>
    </w:p>
    <w:p w14:paraId="52C2A29A" w14:textId="77777777" w:rsidR="002E1C52" w:rsidRPr="002E1C52" w:rsidRDefault="002E1C52" w:rsidP="00EA0E34">
      <w:pPr>
        <w:pStyle w:val="PargrafodaLista"/>
        <w:numPr>
          <w:ilvl w:val="0"/>
          <w:numId w:val="24"/>
        </w:numPr>
        <w:pBdr>
          <w:top w:val="none" w:sz="0" w:space="0" w:color="auto"/>
          <w:left w:val="none" w:sz="0" w:space="0" w:color="auto"/>
          <w:bottom w:val="none" w:sz="0" w:space="0" w:color="auto"/>
          <w:right w:val="none" w:sz="0" w:space="0" w:color="auto"/>
        </w:pBdr>
        <w:autoSpaceDE w:val="0"/>
        <w:autoSpaceDN w:val="0"/>
        <w:spacing w:line="360" w:lineRule="auto"/>
        <w:ind w:left="851" w:right="-2" w:hanging="851"/>
        <w:jc w:val="both"/>
        <w:textAlignment w:val="auto"/>
        <w:rPr>
          <w:vanish/>
          <w:sz w:val="22"/>
          <w:szCs w:val="22"/>
        </w:rPr>
      </w:pPr>
    </w:p>
    <w:p w14:paraId="0FE4DABF" w14:textId="77777777" w:rsidR="002E1C52" w:rsidRPr="002E1C52" w:rsidRDefault="002E1C52" w:rsidP="00EA0E34">
      <w:pPr>
        <w:pStyle w:val="PargrafodaLista"/>
        <w:numPr>
          <w:ilvl w:val="0"/>
          <w:numId w:val="24"/>
        </w:numPr>
        <w:pBdr>
          <w:top w:val="none" w:sz="0" w:space="0" w:color="auto"/>
          <w:left w:val="none" w:sz="0" w:space="0" w:color="auto"/>
          <w:bottom w:val="none" w:sz="0" w:space="0" w:color="auto"/>
          <w:right w:val="none" w:sz="0" w:space="0" w:color="auto"/>
        </w:pBdr>
        <w:autoSpaceDE w:val="0"/>
        <w:autoSpaceDN w:val="0"/>
        <w:spacing w:line="360" w:lineRule="auto"/>
        <w:ind w:left="851" w:right="-2" w:hanging="851"/>
        <w:jc w:val="both"/>
        <w:textAlignment w:val="auto"/>
        <w:rPr>
          <w:vanish/>
          <w:sz w:val="22"/>
          <w:szCs w:val="22"/>
        </w:rPr>
      </w:pPr>
    </w:p>
    <w:p w14:paraId="59A87AF8" w14:textId="77777777" w:rsidR="002E1C52" w:rsidRPr="002E1C52" w:rsidRDefault="002E1C52" w:rsidP="00EA0E34">
      <w:pPr>
        <w:pStyle w:val="PargrafodaLista"/>
        <w:numPr>
          <w:ilvl w:val="0"/>
          <w:numId w:val="24"/>
        </w:numPr>
        <w:pBdr>
          <w:top w:val="none" w:sz="0" w:space="0" w:color="auto"/>
          <w:left w:val="none" w:sz="0" w:space="0" w:color="auto"/>
          <w:bottom w:val="none" w:sz="0" w:space="0" w:color="auto"/>
          <w:right w:val="none" w:sz="0" w:space="0" w:color="auto"/>
        </w:pBdr>
        <w:autoSpaceDE w:val="0"/>
        <w:autoSpaceDN w:val="0"/>
        <w:spacing w:line="360" w:lineRule="auto"/>
        <w:ind w:left="851" w:right="-2" w:hanging="851"/>
        <w:jc w:val="both"/>
        <w:textAlignment w:val="auto"/>
        <w:rPr>
          <w:vanish/>
          <w:sz w:val="22"/>
          <w:szCs w:val="22"/>
        </w:rPr>
      </w:pPr>
    </w:p>
    <w:p w14:paraId="2F827508" w14:textId="77777777" w:rsidR="002E1C52" w:rsidRPr="002E1C52" w:rsidRDefault="002E1C52" w:rsidP="00EA0E34">
      <w:pPr>
        <w:pStyle w:val="PargrafodaLista"/>
        <w:numPr>
          <w:ilvl w:val="1"/>
          <w:numId w:val="24"/>
        </w:numPr>
        <w:pBdr>
          <w:top w:val="none" w:sz="0" w:space="0" w:color="auto"/>
          <w:left w:val="none" w:sz="0" w:space="0" w:color="auto"/>
          <w:bottom w:val="none" w:sz="0" w:space="0" w:color="auto"/>
          <w:right w:val="none" w:sz="0" w:space="0" w:color="auto"/>
        </w:pBdr>
        <w:autoSpaceDE w:val="0"/>
        <w:autoSpaceDN w:val="0"/>
        <w:spacing w:line="360" w:lineRule="auto"/>
        <w:ind w:left="851" w:right="-2" w:hanging="851"/>
        <w:jc w:val="both"/>
        <w:textAlignment w:val="auto"/>
        <w:rPr>
          <w:vanish/>
          <w:sz w:val="22"/>
          <w:szCs w:val="22"/>
        </w:rPr>
      </w:pPr>
    </w:p>
    <w:p w14:paraId="3AD06DD4" w14:textId="77777777" w:rsidR="002E1C52" w:rsidRPr="002E1C52" w:rsidRDefault="002E1C52" w:rsidP="00EA0E34">
      <w:pPr>
        <w:pStyle w:val="PargrafodaLista"/>
        <w:numPr>
          <w:ilvl w:val="1"/>
          <w:numId w:val="24"/>
        </w:numPr>
        <w:pBdr>
          <w:top w:val="none" w:sz="0" w:space="0" w:color="auto"/>
          <w:left w:val="none" w:sz="0" w:space="0" w:color="auto"/>
          <w:bottom w:val="none" w:sz="0" w:space="0" w:color="auto"/>
          <w:right w:val="none" w:sz="0" w:space="0" w:color="auto"/>
        </w:pBdr>
        <w:autoSpaceDE w:val="0"/>
        <w:autoSpaceDN w:val="0"/>
        <w:spacing w:line="360" w:lineRule="auto"/>
        <w:ind w:left="851" w:right="-2" w:hanging="851"/>
        <w:jc w:val="both"/>
        <w:textAlignment w:val="auto"/>
        <w:rPr>
          <w:vanish/>
          <w:sz w:val="22"/>
          <w:szCs w:val="22"/>
        </w:rPr>
      </w:pPr>
    </w:p>
    <w:p w14:paraId="69122126" w14:textId="77777777" w:rsidR="002E1C52" w:rsidRPr="002E1C52" w:rsidRDefault="002E1C52" w:rsidP="00EA0E34">
      <w:pPr>
        <w:pStyle w:val="PargrafodaLista"/>
        <w:numPr>
          <w:ilvl w:val="1"/>
          <w:numId w:val="24"/>
        </w:numPr>
        <w:pBdr>
          <w:top w:val="none" w:sz="0" w:space="0" w:color="auto"/>
          <w:left w:val="none" w:sz="0" w:space="0" w:color="auto"/>
          <w:bottom w:val="none" w:sz="0" w:space="0" w:color="auto"/>
          <w:right w:val="none" w:sz="0" w:space="0" w:color="auto"/>
        </w:pBdr>
        <w:autoSpaceDE w:val="0"/>
        <w:autoSpaceDN w:val="0"/>
        <w:spacing w:line="360" w:lineRule="auto"/>
        <w:ind w:left="851" w:right="-2" w:hanging="851"/>
        <w:jc w:val="both"/>
        <w:textAlignment w:val="auto"/>
        <w:rPr>
          <w:vanish/>
          <w:sz w:val="22"/>
          <w:szCs w:val="22"/>
        </w:rPr>
      </w:pPr>
    </w:p>
    <w:p w14:paraId="778EA56A" w14:textId="77777777" w:rsidR="002E1C52" w:rsidRPr="002E1C52" w:rsidRDefault="002E1C52" w:rsidP="00EA0E34">
      <w:pPr>
        <w:pStyle w:val="PargrafodaLista"/>
        <w:numPr>
          <w:ilvl w:val="1"/>
          <w:numId w:val="24"/>
        </w:numPr>
        <w:pBdr>
          <w:top w:val="none" w:sz="0" w:space="0" w:color="auto"/>
          <w:left w:val="none" w:sz="0" w:space="0" w:color="auto"/>
          <w:bottom w:val="none" w:sz="0" w:space="0" w:color="auto"/>
          <w:right w:val="none" w:sz="0" w:space="0" w:color="auto"/>
        </w:pBdr>
        <w:autoSpaceDE w:val="0"/>
        <w:autoSpaceDN w:val="0"/>
        <w:spacing w:line="360" w:lineRule="auto"/>
        <w:ind w:left="851" w:right="-2" w:hanging="851"/>
        <w:jc w:val="both"/>
        <w:textAlignment w:val="auto"/>
        <w:rPr>
          <w:vanish/>
          <w:sz w:val="22"/>
          <w:szCs w:val="22"/>
        </w:rPr>
      </w:pPr>
    </w:p>
    <w:p w14:paraId="366CC1F4" w14:textId="77777777" w:rsidR="002E1C52" w:rsidRPr="002E1C52" w:rsidRDefault="002E1C52" w:rsidP="00EA0E34">
      <w:pPr>
        <w:pStyle w:val="PargrafodaLista"/>
        <w:numPr>
          <w:ilvl w:val="2"/>
          <w:numId w:val="24"/>
        </w:numPr>
        <w:pBdr>
          <w:top w:val="none" w:sz="0" w:space="0" w:color="auto"/>
          <w:left w:val="none" w:sz="0" w:space="0" w:color="auto"/>
          <w:bottom w:val="none" w:sz="0" w:space="0" w:color="auto"/>
          <w:right w:val="none" w:sz="0" w:space="0" w:color="auto"/>
        </w:pBdr>
        <w:autoSpaceDE w:val="0"/>
        <w:autoSpaceDN w:val="0"/>
        <w:spacing w:line="360" w:lineRule="auto"/>
        <w:ind w:left="851" w:right="-2" w:hanging="851"/>
        <w:jc w:val="both"/>
        <w:textAlignment w:val="auto"/>
        <w:rPr>
          <w:vanish/>
          <w:sz w:val="22"/>
          <w:szCs w:val="22"/>
        </w:rPr>
      </w:pPr>
    </w:p>
    <w:p w14:paraId="05597D98" w14:textId="77777777" w:rsidR="002E1C52" w:rsidRPr="002E1C52" w:rsidRDefault="002E1C52" w:rsidP="00EA0E34">
      <w:pPr>
        <w:pStyle w:val="PargrafodaLista"/>
        <w:numPr>
          <w:ilvl w:val="2"/>
          <w:numId w:val="24"/>
        </w:numPr>
        <w:pBdr>
          <w:top w:val="none" w:sz="0" w:space="0" w:color="auto"/>
          <w:left w:val="none" w:sz="0" w:space="0" w:color="auto"/>
          <w:bottom w:val="none" w:sz="0" w:space="0" w:color="auto"/>
          <w:right w:val="none" w:sz="0" w:space="0" w:color="auto"/>
        </w:pBdr>
        <w:autoSpaceDE w:val="0"/>
        <w:autoSpaceDN w:val="0"/>
        <w:spacing w:line="360" w:lineRule="auto"/>
        <w:ind w:left="851" w:right="-2" w:hanging="851"/>
        <w:jc w:val="both"/>
        <w:textAlignment w:val="auto"/>
        <w:rPr>
          <w:vanish/>
          <w:sz w:val="22"/>
          <w:szCs w:val="22"/>
        </w:rPr>
      </w:pPr>
    </w:p>
    <w:p w14:paraId="5533DC6D" w14:textId="77777777" w:rsidR="002E1C52" w:rsidRPr="002E1C52" w:rsidRDefault="002E1C52" w:rsidP="00EA0E34">
      <w:pPr>
        <w:pStyle w:val="PargrafodaLista"/>
        <w:numPr>
          <w:ilvl w:val="2"/>
          <w:numId w:val="24"/>
        </w:numPr>
        <w:pBdr>
          <w:top w:val="none" w:sz="0" w:space="0" w:color="auto"/>
          <w:left w:val="none" w:sz="0" w:space="0" w:color="auto"/>
          <w:bottom w:val="none" w:sz="0" w:space="0" w:color="auto"/>
          <w:right w:val="none" w:sz="0" w:space="0" w:color="auto"/>
        </w:pBdr>
        <w:autoSpaceDE w:val="0"/>
        <w:autoSpaceDN w:val="0"/>
        <w:spacing w:line="360" w:lineRule="auto"/>
        <w:ind w:left="851" w:right="-2" w:hanging="851"/>
        <w:jc w:val="both"/>
        <w:textAlignment w:val="auto"/>
        <w:rPr>
          <w:b/>
          <w:sz w:val="22"/>
          <w:szCs w:val="22"/>
        </w:rPr>
      </w:pPr>
      <w:r w:rsidRPr="002E1C52">
        <w:rPr>
          <w:b/>
          <w:sz w:val="22"/>
          <w:szCs w:val="22"/>
        </w:rPr>
        <w:t>RELATÓRIOS:</w:t>
      </w:r>
    </w:p>
    <w:p w14:paraId="419C21E1" w14:textId="77777777" w:rsidR="002E1C52" w:rsidRPr="002E1C52" w:rsidRDefault="002E1C52" w:rsidP="00EA0E34">
      <w:pPr>
        <w:pStyle w:val="PargrafodaLista"/>
        <w:numPr>
          <w:ilvl w:val="0"/>
          <w:numId w:val="25"/>
        </w:numPr>
        <w:pBdr>
          <w:top w:val="none" w:sz="0" w:space="0" w:color="auto"/>
          <w:left w:val="none" w:sz="0" w:space="0" w:color="auto"/>
          <w:bottom w:val="none" w:sz="0" w:space="0" w:color="auto"/>
          <w:right w:val="none" w:sz="0" w:space="0" w:color="auto"/>
        </w:pBdr>
        <w:autoSpaceDN w:val="0"/>
        <w:spacing w:before="100" w:after="100" w:line="360" w:lineRule="auto"/>
        <w:ind w:left="851" w:hanging="851"/>
        <w:jc w:val="both"/>
        <w:textAlignment w:val="auto"/>
        <w:rPr>
          <w:sz w:val="22"/>
          <w:szCs w:val="22"/>
        </w:rPr>
      </w:pPr>
      <w:r w:rsidRPr="002E1C52">
        <w:rPr>
          <w:sz w:val="22"/>
          <w:szCs w:val="22"/>
        </w:rPr>
        <w:t>Histórico de localização dos veículos;</w:t>
      </w:r>
    </w:p>
    <w:p w14:paraId="1DCC9E3D" w14:textId="77777777" w:rsidR="002E1C52" w:rsidRPr="002E1C52" w:rsidRDefault="002E1C52" w:rsidP="00EA0E34">
      <w:pPr>
        <w:pStyle w:val="PargrafodaLista"/>
        <w:numPr>
          <w:ilvl w:val="0"/>
          <w:numId w:val="25"/>
        </w:numPr>
        <w:pBdr>
          <w:top w:val="none" w:sz="0" w:space="0" w:color="auto"/>
          <w:left w:val="none" w:sz="0" w:space="0" w:color="auto"/>
          <w:bottom w:val="none" w:sz="0" w:space="0" w:color="auto"/>
          <w:right w:val="none" w:sz="0" w:space="0" w:color="auto"/>
        </w:pBdr>
        <w:autoSpaceDN w:val="0"/>
        <w:spacing w:before="100" w:after="100" w:line="360" w:lineRule="auto"/>
        <w:ind w:left="851" w:hanging="851"/>
        <w:jc w:val="both"/>
        <w:textAlignment w:val="auto"/>
        <w:rPr>
          <w:sz w:val="22"/>
          <w:szCs w:val="22"/>
        </w:rPr>
      </w:pPr>
      <w:r w:rsidRPr="002E1C52">
        <w:rPr>
          <w:sz w:val="22"/>
          <w:szCs w:val="22"/>
        </w:rPr>
        <w:t>Histórico dos eventos gerados pelo sistema;</w:t>
      </w:r>
    </w:p>
    <w:p w14:paraId="4DDF5A68" w14:textId="77777777" w:rsidR="002E1C52" w:rsidRPr="002E1C52" w:rsidRDefault="002E1C52" w:rsidP="00EA0E34">
      <w:pPr>
        <w:pStyle w:val="PargrafodaLista"/>
        <w:numPr>
          <w:ilvl w:val="0"/>
          <w:numId w:val="25"/>
        </w:numPr>
        <w:pBdr>
          <w:top w:val="none" w:sz="0" w:space="0" w:color="auto"/>
          <w:left w:val="none" w:sz="0" w:space="0" w:color="auto"/>
          <w:bottom w:val="none" w:sz="0" w:space="0" w:color="auto"/>
          <w:right w:val="none" w:sz="0" w:space="0" w:color="auto"/>
        </w:pBdr>
        <w:autoSpaceDN w:val="0"/>
        <w:spacing w:before="100" w:after="100" w:line="360" w:lineRule="auto"/>
        <w:ind w:left="851" w:hanging="851"/>
        <w:jc w:val="both"/>
        <w:textAlignment w:val="auto"/>
        <w:rPr>
          <w:sz w:val="22"/>
          <w:szCs w:val="22"/>
        </w:rPr>
      </w:pPr>
      <w:r w:rsidRPr="002E1C52">
        <w:rPr>
          <w:sz w:val="22"/>
          <w:szCs w:val="22"/>
        </w:rPr>
        <w:t>Relatório de excesso de velocidade por trecho;</w:t>
      </w:r>
    </w:p>
    <w:p w14:paraId="0C9C363B" w14:textId="77777777" w:rsidR="002E1C52" w:rsidRPr="002E1C52" w:rsidRDefault="002E1C52" w:rsidP="00EA0E34">
      <w:pPr>
        <w:pStyle w:val="PargrafodaLista"/>
        <w:numPr>
          <w:ilvl w:val="0"/>
          <w:numId w:val="25"/>
        </w:numPr>
        <w:pBdr>
          <w:top w:val="none" w:sz="0" w:space="0" w:color="auto"/>
          <w:left w:val="none" w:sz="0" w:space="0" w:color="auto"/>
          <w:bottom w:val="none" w:sz="0" w:space="0" w:color="auto"/>
          <w:right w:val="none" w:sz="0" w:space="0" w:color="auto"/>
        </w:pBdr>
        <w:autoSpaceDN w:val="0"/>
        <w:spacing w:before="100" w:after="100" w:line="360" w:lineRule="auto"/>
        <w:ind w:left="851" w:hanging="851"/>
        <w:jc w:val="both"/>
        <w:textAlignment w:val="auto"/>
        <w:rPr>
          <w:sz w:val="22"/>
          <w:szCs w:val="22"/>
        </w:rPr>
      </w:pPr>
      <w:r w:rsidRPr="002E1C52">
        <w:rPr>
          <w:sz w:val="22"/>
          <w:szCs w:val="22"/>
        </w:rPr>
        <w:t>Relatório de acompanhamento de rotas, informando os horários previstos e realizados das partidas;</w:t>
      </w:r>
    </w:p>
    <w:p w14:paraId="5FD91EDE" w14:textId="77777777" w:rsidR="002E1C52" w:rsidRPr="002E1C52" w:rsidRDefault="002E1C52" w:rsidP="00EA0E34">
      <w:pPr>
        <w:pStyle w:val="PargrafodaLista"/>
        <w:numPr>
          <w:ilvl w:val="0"/>
          <w:numId w:val="25"/>
        </w:numPr>
        <w:pBdr>
          <w:top w:val="none" w:sz="0" w:space="0" w:color="auto"/>
          <w:left w:val="none" w:sz="0" w:space="0" w:color="auto"/>
          <w:bottom w:val="none" w:sz="0" w:space="0" w:color="auto"/>
          <w:right w:val="none" w:sz="0" w:space="0" w:color="auto"/>
        </w:pBdr>
        <w:autoSpaceDN w:val="0"/>
        <w:spacing w:before="100" w:after="100" w:line="360" w:lineRule="auto"/>
        <w:ind w:left="851" w:hanging="851"/>
        <w:jc w:val="both"/>
        <w:textAlignment w:val="auto"/>
        <w:rPr>
          <w:sz w:val="22"/>
          <w:szCs w:val="22"/>
        </w:rPr>
      </w:pPr>
      <w:r w:rsidRPr="002E1C52">
        <w:rPr>
          <w:sz w:val="22"/>
          <w:szCs w:val="22"/>
        </w:rPr>
        <w:t>Relatório da distância percorrida;</w:t>
      </w:r>
    </w:p>
    <w:p w14:paraId="278215A6" w14:textId="77777777" w:rsidR="002E1C52" w:rsidRPr="002E1C52" w:rsidRDefault="002E1C52" w:rsidP="00EA0E34">
      <w:pPr>
        <w:pStyle w:val="PargrafodaLista"/>
        <w:numPr>
          <w:ilvl w:val="0"/>
          <w:numId w:val="25"/>
        </w:numPr>
        <w:pBdr>
          <w:top w:val="none" w:sz="0" w:space="0" w:color="auto"/>
          <w:left w:val="none" w:sz="0" w:space="0" w:color="auto"/>
          <w:bottom w:val="none" w:sz="0" w:space="0" w:color="auto"/>
          <w:right w:val="none" w:sz="0" w:space="0" w:color="auto"/>
        </w:pBdr>
        <w:autoSpaceDN w:val="0"/>
        <w:spacing w:before="100" w:after="100" w:line="360" w:lineRule="auto"/>
        <w:ind w:left="851" w:hanging="851"/>
        <w:jc w:val="both"/>
        <w:textAlignment w:val="auto"/>
        <w:rPr>
          <w:sz w:val="22"/>
          <w:szCs w:val="22"/>
        </w:rPr>
      </w:pPr>
      <w:r w:rsidRPr="002E1C52">
        <w:rPr>
          <w:sz w:val="22"/>
          <w:szCs w:val="22"/>
        </w:rPr>
        <w:t>Relatório da distância das rotas;</w:t>
      </w:r>
    </w:p>
    <w:p w14:paraId="44854377" w14:textId="77777777" w:rsidR="002E1C52" w:rsidRPr="002E1C52" w:rsidRDefault="002E1C52" w:rsidP="00EA0E34">
      <w:pPr>
        <w:pStyle w:val="PargrafodaLista"/>
        <w:numPr>
          <w:ilvl w:val="0"/>
          <w:numId w:val="25"/>
        </w:numPr>
        <w:pBdr>
          <w:top w:val="none" w:sz="0" w:space="0" w:color="auto"/>
          <w:left w:val="none" w:sz="0" w:space="0" w:color="auto"/>
          <w:bottom w:val="none" w:sz="0" w:space="0" w:color="auto"/>
          <w:right w:val="none" w:sz="0" w:space="0" w:color="auto"/>
        </w:pBdr>
        <w:autoSpaceDN w:val="0"/>
        <w:spacing w:before="100" w:after="100" w:line="360" w:lineRule="auto"/>
        <w:ind w:left="851" w:hanging="851"/>
        <w:jc w:val="both"/>
        <w:textAlignment w:val="auto"/>
        <w:rPr>
          <w:sz w:val="22"/>
          <w:szCs w:val="22"/>
        </w:rPr>
      </w:pPr>
      <w:r w:rsidRPr="002E1C52">
        <w:rPr>
          <w:sz w:val="22"/>
          <w:szCs w:val="22"/>
        </w:rPr>
        <w:t>Relatório de desempenho dos motoristas;</w:t>
      </w:r>
    </w:p>
    <w:p w14:paraId="477A14FB" w14:textId="77777777" w:rsidR="002E1C52" w:rsidRPr="002E1C52" w:rsidRDefault="002E1C52" w:rsidP="00EA0E34">
      <w:pPr>
        <w:pStyle w:val="PargrafodaLista"/>
        <w:numPr>
          <w:ilvl w:val="0"/>
          <w:numId w:val="25"/>
        </w:numPr>
        <w:pBdr>
          <w:top w:val="none" w:sz="0" w:space="0" w:color="auto"/>
          <w:left w:val="none" w:sz="0" w:space="0" w:color="auto"/>
          <w:bottom w:val="none" w:sz="0" w:space="0" w:color="auto"/>
          <w:right w:val="none" w:sz="0" w:space="0" w:color="auto"/>
        </w:pBdr>
        <w:autoSpaceDN w:val="0"/>
        <w:spacing w:before="100" w:after="100" w:line="360" w:lineRule="auto"/>
        <w:ind w:left="851" w:hanging="851"/>
        <w:jc w:val="both"/>
        <w:textAlignment w:val="auto"/>
        <w:rPr>
          <w:sz w:val="22"/>
          <w:szCs w:val="22"/>
        </w:rPr>
      </w:pPr>
      <w:r w:rsidRPr="002E1C52">
        <w:rPr>
          <w:sz w:val="22"/>
          <w:szCs w:val="22"/>
        </w:rPr>
        <w:t>Relatório de distância por veículo, apresentado de forma sintética e analítica;</w:t>
      </w:r>
    </w:p>
    <w:p w14:paraId="3183B87A" w14:textId="77777777" w:rsidR="002E1C52" w:rsidRPr="002E1C52" w:rsidRDefault="002E1C52" w:rsidP="00EA0E34">
      <w:pPr>
        <w:pStyle w:val="PargrafodaLista"/>
        <w:numPr>
          <w:ilvl w:val="0"/>
          <w:numId w:val="25"/>
        </w:numPr>
        <w:pBdr>
          <w:top w:val="none" w:sz="0" w:space="0" w:color="auto"/>
          <w:left w:val="none" w:sz="0" w:space="0" w:color="auto"/>
          <w:bottom w:val="none" w:sz="0" w:space="0" w:color="auto"/>
          <w:right w:val="none" w:sz="0" w:space="0" w:color="auto"/>
        </w:pBdr>
        <w:autoSpaceDE w:val="0"/>
        <w:autoSpaceDN w:val="0"/>
        <w:spacing w:before="100" w:after="100" w:line="360" w:lineRule="auto"/>
        <w:ind w:left="851" w:hanging="851"/>
        <w:jc w:val="both"/>
        <w:textAlignment w:val="auto"/>
        <w:rPr>
          <w:sz w:val="22"/>
          <w:szCs w:val="22"/>
        </w:rPr>
      </w:pPr>
      <w:r w:rsidRPr="002E1C52">
        <w:rPr>
          <w:sz w:val="22"/>
          <w:szCs w:val="22"/>
        </w:rPr>
        <w:lastRenderedPageBreak/>
        <w:t>Histórico dos checklists realizados por veículo, com acompanhamento das providências adotadas em relação aos itens verificados.</w:t>
      </w:r>
    </w:p>
    <w:p w14:paraId="2548EB40" w14:textId="77777777" w:rsidR="002E1C52" w:rsidRPr="002E1C52" w:rsidRDefault="002E1C52" w:rsidP="00EA0E34">
      <w:pPr>
        <w:pStyle w:val="PargrafodaLista"/>
        <w:numPr>
          <w:ilvl w:val="0"/>
          <w:numId w:val="26"/>
        </w:numPr>
        <w:pBdr>
          <w:top w:val="none" w:sz="0" w:space="0" w:color="auto"/>
          <w:left w:val="none" w:sz="0" w:space="0" w:color="auto"/>
          <w:bottom w:val="none" w:sz="0" w:space="0" w:color="auto"/>
          <w:right w:val="none" w:sz="0" w:space="0" w:color="auto"/>
        </w:pBdr>
        <w:autoSpaceDN w:val="0"/>
        <w:spacing w:line="360" w:lineRule="auto"/>
        <w:jc w:val="both"/>
        <w:textAlignment w:val="top"/>
        <w:rPr>
          <w:vanish/>
          <w:sz w:val="22"/>
          <w:szCs w:val="22"/>
        </w:rPr>
      </w:pPr>
    </w:p>
    <w:p w14:paraId="7975C24D" w14:textId="77777777" w:rsidR="002E1C52" w:rsidRPr="002E1C52" w:rsidRDefault="002E1C52" w:rsidP="00EA0E34">
      <w:pPr>
        <w:pStyle w:val="PargrafodaLista"/>
        <w:numPr>
          <w:ilvl w:val="0"/>
          <w:numId w:val="26"/>
        </w:numPr>
        <w:pBdr>
          <w:top w:val="none" w:sz="0" w:space="0" w:color="auto"/>
          <w:left w:val="none" w:sz="0" w:space="0" w:color="auto"/>
          <w:bottom w:val="none" w:sz="0" w:space="0" w:color="auto"/>
          <w:right w:val="none" w:sz="0" w:space="0" w:color="auto"/>
        </w:pBdr>
        <w:autoSpaceDN w:val="0"/>
        <w:spacing w:line="360" w:lineRule="auto"/>
        <w:jc w:val="both"/>
        <w:textAlignment w:val="top"/>
        <w:rPr>
          <w:vanish/>
          <w:sz w:val="22"/>
          <w:szCs w:val="22"/>
        </w:rPr>
      </w:pPr>
    </w:p>
    <w:p w14:paraId="35ABEBD3" w14:textId="77777777" w:rsidR="002E1C52" w:rsidRPr="002E1C52" w:rsidRDefault="002E1C52" w:rsidP="00EA0E34">
      <w:pPr>
        <w:pStyle w:val="PargrafodaLista"/>
        <w:numPr>
          <w:ilvl w:val="0"/>
          <w:numId w:val="26"/>
        </w:numPr>
        <w:pBdr>
          <w:top w:val="none" w:sz="0" w:space="0" w:color="auto"/>
          <w:left w:val="none" w:sz="0" w:space="0" w:color="auto"/>
          <w:bottom w:val="none" w:sz="0" w:space="0" w:color="auto"/>
          <w:right w:val="none" w:sz="0" w:space="0" w:color="auto"/>
        </w:pBdr>
        <w:autoSpaceDN w:val="0"/>
        <w:spacing w:line="360" w:lineRule="auto"/>
        <w:jc w:val="both"/>
        <w:textAlignment w:val="top"/>
        <w:rPr>
          <w:vanish/>
          <w:sz w:val="22"/>
          <w:szCs w:val="22"/>
        </w:rPr>
      </w:pPr>
    </w:p>
    <w:p w14:paraId="1F82CE34" w14:textId="77777777" w:rsidR="002E1C52" w:rsidRPr="002E1C52" w:rsidRDefault="002E1C52" w:rsidP="00EA0E34">
      <w:pPr>
        <w:pStyle w:val="PargrafodaLista"/>
        <w:numPr>
          <w:ilvl w:val="0"/>
          <w:numId w:val="26"/>
        </w:numPr>
        <w:pBdr>
          <w:top w:val="none" w:sz="0" w:space="0" w:color="auto"/>
          <w:left w:val="none" w:sz="0" w:space="0" w:color="auto"/>
          <w:bottom w:val="none" w:sz="0" w:space="0" w:color="auto"/>
          <w:right w:val="none" w:sz="0" w:space="0" w:color="auto"/>
        </w:pBdr>
        <w:autoSpaceDN w:val="0"/>
        <w:spacing w:line="360" w:lineRule="auto"/>
        <w:jc w:val="both"/>
        <w:textAlignment w:val="top"/>
        <w:rPr>
          <w:vanish/>
          <w:sz w:val="22"/>
          <w:szCs w:val="22"/>
        </w:rPr>
      </w:pPr>
    </w:p>
    <w:p w14:paraId="782D5E7B" w14:textId="77777777" w:rsidR="002E1C52" w:rsidRPr="002E1C52" w:rsidRDefault="002E1C52" w:rsidP="00EA0E34">
      <w:pPr>
        <w:pStyle w:val="PargrafodaLista"/>
        <w:numPr>
          <w:ilvl w:val="1"/>
          <w:numId w:val="26"/>
        </w:numPr>
        <w:pBdr>
          <w:top w:val="none" w:sz="0" w:space="0" w:color="auto"/>
          <w:left w:val="none" w:sz="0" w:space="0" w:color="auto"/>
          <w:bottom w:val="none" w:sz="0" w:space="0" w:color="auto"/>
          <w:right w:val="none" w:sz="0" w:space="0" w:color="auto"/>
        </w:pBdr>
        <w:autoSpaceDN w:val="0"/>
        <w:spacing w:line="360" w:lineRule="auto"/>
        <w:jc w:val="both"/>
        <w:textAlignment w:val="top"/>
        <w:rPr>
          <w:vanish/>
          <w:sz w:val="22"/>
          <w:szCs w:val="22"/>
        </w:rPr>
      </w:pPr>
    </w:p>
    <w:p w14:paraId="7F8E7A5C" w14:textId="77777777" w:rsidR="002E1C52" w:rsidRPr="002E1C52" w:rsidRDefault="002E1C52" w:rsidP="00EA0E34">
      <w:pPr>
        <w:pStyle w:val="PargrafodaLista"/>
        <w:numPr>
          <w:ilvl w:val="1"/>
          <w:numId w:val="26"/>
        </w:numPr>
        <w:pBdr>
          <w:top w:val="none" w:sz="0" w:space="0" w:color="auto"/>
          <w:left w:val="none" w:sz="0" w:space="0" w:color="auto"/>
          <w:bottom w:val="none" w:sz="0" w:space="0" w:color="auto"/>
          <w:right w:val="none" w:sz="0" w:space="0" w:color="auto"/>
        </w:pBdr>
        <w:autoSpaceDN w:val="0"/>
        <w:spacing w:line="360" w:lineRule="auto"/>
        <w:jc w:val="both"/>
        <w:textAlignment w:val="top"/>
        <w:rPr>
          <w:vanish/>
          <w:sz w:val="22"/>
          <w:szCs w:val="22"/>
        </w:rPr>
      </w:pPr>
    </w:p>
    <w:p w14:paraId="17F907FF" w14:textId="77777777" w:rsidR="002E1C52" w:rsidRPr="002E1C52" w:rsidRDefault="002E1C52" w:rsidP="00EA0E34">
      <w:pPr>
        <w:pStyle w:val="PargrafodaLista"/>
        <w:numPr>
          <w:ilvl w:val="1"/>
          <w:numId w:val="26"/>
        </w:numPr>
        <w:pBdr>
          <w:top w:val="none" w:sz="0" w:space="0" w:color="auto"/>
          <w:left w:val="none" w:sz="0" w:space="0" w:color="auto"/>
          <w:bottom w:val="none" w:sz="0" w:space="0" w:color="auto"/>
          <w:right w:val="none" w:sz="0" w:space="0" w:color="auto"/>
        </w:pBdr>
        <w:autoSpaceDN w:val="0"/>
        <w:spacing w:line="360" w:lineRule="auto"/>
        <w:jc w:val="both"/>
        <w:textAlignment w:val="top"/>
        <w:rPr>
          <w:vanish/>
          <w:sz w:val="22"/>
          <w:szCs w:val="22"/>
        </w:rPr>
      </w:pPr>
    </w:p>
    <w:p w14:paraId="47B47CC1" w14:textId="77777777" w:rsidR="002E1C52" w:rsidRPr="002E1C52" w:rsidRDefault="002E1C52" w:rsidP="00EA0E34">
      <w:pPr>
        <w:pStyle w:val="PargrafodaLista"/>
        <w:numPr>
          <w:ilvl w:val="1"/>
          <w:numId w:val="26"/>
        </w:numPr>
        <w:pBdr>
          <w:top w:val="none" w:sz="0" w:space="0" w:color="auto"/>
          <w:left w:val="none" w:sz="0" w:space="0" w:color="auto"/>
          <w:bottom w:val="none" w:sz="0" w:space="0" w:color="auto"/>
          <w:right w:val="none" w:sz="0" w:space="0" w:color="auto"/>
        </w:pBdr>
        <w:autoSpaceDN w:val="0"/>
        <w:spacing w:line="360" w:lineRule="auto"/>
        <w:jc w:val="both"/>
        <w:textAlignment w:val="top"/>
        <w:rPr>
          <w:vanish/>
          <w:sz w:val="22"/>
          <w:szCs w:val="22"/>
        </w:rPr>
      </w:pPr>
    </w:p>
    <w:p w14:paraId="7222DE03" w14:textId="77777777" w:rsidR="002E1C52" w:rsidRPr="002E1C52" w:rsidRDefault="002E1C52" w:rsidP="00EA0E34">
      <w:pPr>
        <w:pStyle w:val="PargrafodaLista"/>
        <w:numPr>
          <w:ilvl w:val="2"/>
          <w:numId w:val="26"/>
        </w:numPr>
        <w:pBdr>
          <w:top w:val="none" w:sz="0" w:space="0" w:color="auto"/>
          <w:left w:val="none" w:sz="0" w:space="0" w:color="auto"/>
          <w:bottom w:val="none" w:sz="0" w:space="0" w:color="auto"/>
          <w:right w:val="none" w:sz="0" w:space="0" w:color="auto"/>
        </w:pBdr>
        <w:autoSpaceDN w:val="0"/>
        <w:spacing w:line="360" w:lineRule="auto"/>
        <w:jc w:val="both"/>
        <w:textAlignment w:val="top"/>
        <w:rPr>
          <w:vanish/>
          <w:sz w:val="22"/>
          <w:szCs w:val="22"/>
        </w:rPr>
      </w:pPr>
    </w:p>
    <w:p w14:paraId="3EAC1A7E" w14:textId="77777777" w:rsidR="002E1C52" w:rsidRPr="002E1C52" w:rsidRDefault="002E1C52" w:rsidP="00EA0E34">
      <w:pPr>
        <w:pStyle w:val="PargrafodaLista"/>
        <w:numPr>
          <w:ilvl w:val="2"/>
          <w:numId w:val="26"/>
        </w:numPr>
        <w:pBdr>
          <w:top w:val="none" w:sz="0" w:space="0" w:color="auto"/>
          <w:left w:val="none" w:sz="0" w:space="0" w:color="auto"/>
          <w:bottom w:val="none" w:sz="0" w:space="0" w:color="auto"/>
          <w:right w:val="none" w:sz="0" w:space="0" w:color="auto"/>
        </w:pBdr>
        <w:autoSpaceDN w:val="0"/>
        <w:spacing w:line="360" w:lineRule="auto"/>
        <w:jc w:val="both"/>
        <w:textAlignment w:val="top"/>
        <w:rPr>
          <w:vanish/>
          <w:sz w:val="22"/>
          <w:szCs w:val="22"/>
        </w:rPr>
      </w:pPr>
    </w:p>
    <w:p w14:paraId="6B8121EC" w14:textId="77777777" w:rsidR="002E1C52" w:rsidRPr="002E1C52" w:rsidRDefault="002E1C52" w:rsidP="00EA0E34">
      <w:pPr>
        <w:pStyle w:val="PargrafodaLista"/>
        <w:numPr>
          <w:ilvl w:val="2"/>
          <w:numId w:val="26"/>
        </w:numPr>
        <w:pBdr>
          <w:top w:val="none" w:sz="0" w:space="0" w:color="auto"/>
          <w:left w:val="none" w:sz="0" w:space="0" w:color="auto"/>
          <w:bottom w:val="none" w:sz="0" w:space="0" w:color="auto"/>
          <w:right w:val="none" w:sz="0" w:space="0" w:color="auto"/>
        </w:pBdr>
        <w:autoSpaceDN w:val="0"/>
        <w:spacing w:line="360" w:lineRule="auto"/>
        <w:jc w:val="both"/>
        <w:textAlignment w:val="top"/>
        <w:rPr>
          <w:vanish/>
          <w:sz w:val="22"/>
          <w:szCs w:val="22"/>
        </w:rPr>
      </w:pPr>
    </w:p>
    <w:p w14:paraId="53FF45E2" w14:textId="77777777" w:rsidR="002E1C52" w:rsidRPr="002E1C52" w:rsidRDefault="002E1C52" w:rsidP="00EA0E34">
      <w:pPr>
        <w:pStyle w:val="PargrafodaLista"/>
        <w:numPr>
          <w:ilvl w:val="2"/>
          <w:numId w:val="26"/>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top"/>
        <w:rPr>
          <w:sz w:val="22"/>
          <w:szCs w:val="22"/>
        </w:rPr>
      </w:pPr>
      <w:r w:rsidRPr="002E1C52">
        <w:rPr>
          <w:sz w:val="22"/>
          <w:szCs w:val="22"/>
        </w:rPr>
        <w:t>A demonstração deverá ser realizada no Departamento de Licitações e Contratos, localizado na Edifício da Prefeitura Municipal de Bandeirantes na Rua Frei Rafael Proner nº 1.457, Centro, ou em outro espaço a ser definido pela administração.</w:t>
      </w:r>
    </w:p>
    <w:p w14:paraId="0328BF5B" w14:textId="77777777" w:rsidR="002E1C52" w:rsidRPr="002E1C52" w:rsidRDefault="002E1C52" w:rsidP="00EA0E34">
      <w:pPr>
        <w:pStyle w:val="PargrafodaLista"/>
        <w:numPr>
          <w:ilvl w:val="2"/>
          <w:numId w:val="26"/>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top"/>
        <w:rPr>
          <w:sz w:val="22"/>
          <w:szCs w:val="22"/>
        </w:rPr>
      </w:pPr>
      <w:r w:rsidRPr="002E1C52">
        <w:rPr>
          <w:sz w:val="22"/>
          <w:szCs w:val="22"/>
        </w:rPr>
        <w:t xml:space="preserve">A demonstração ocorrerá no prazo limite de 05 (cinco) dias úteis, após divulgação por mensagem no sistema, contendo data e horário, sendo que a empresa assume total responsabilidade pelo comparecimento e por eventual atraso. </w:t>
      </w:r>
    </w:p>
    <w:p w14:paraId="4D41A7C7" w14:textId="77777777" w:rsidR="002E1C52" w:rsidRPr="002E1C52" w:rsidRDefault="002E1C52" w:rsidP="00EA0E34">
      <w:pPr>
        <w:pStyle w:val="PargrafodaLista"/>
        <w:numPr>
          <w:ilvl w:val="2"/>
          <w:numId w:val="26"/>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top"/>
        <w:rPr>
          <w:sz w:val="22"/>
          <w:szCs w:val="22"/>
        </w:rPr>
      </w:pPr>
      <w:r w:rsidRPr="002E1C52">
        <w:rPr>
          <w:sz w:val="22"/>
          <w:szCs w:val="22"/>
        </w:rPr>
        <w:t>É facultada a prorrogação do prazo estabelecido, a partir de solicitação fundamentada no chat pelo interessado, antes do fim do prazo.</w:t>
      </w:r>
    </w:p>
    <w:p w14:paraId="6ACE4D17" w14:textId="77777777" w:rsidR="002E1C52" w:rsidRPr="002E1C52" w:rsidRDefault="002E1C52" w:rsidP="00EA0E34">
      <w:pPr>
        <w:pStyle w:val="PargrafodaLista"/>
        <w:numPr>
          <w:ilvl w:val="2"/>
          <w:numId w:val="26"/>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top"/>
        <w:rPr>
          <w:sz w:val="22"/>
          <w:szCs w:val="22"/>
        </w:rPr>
      </w:pPr>
      <w:r w:rsidRPr="002E1C52">
        <w:rPr>
          <w:sz w:val="22"/>
          <w:szCs w:val="22"/>
        </w:rPr>
        <w:t>No caso de não haver comparecimento para demonstração técnica ou ocorrer atraso na apresentação, sem justificativa aceita, ou havendo demonstração fora das especificações previstas, a proposta será recusada.</w:t>
      </w:r>
    </w:p>
    <w:p w14:paraId="07706D5C" w14:textId="77777777" w:rsidR="002E1C52" w:rsidRPr="002E1C52" w:rsidRDefault="002E1C52" w:rsidP="00EA0E34">
      <w:pPr>
        <w:pStyle w:val="PargrafodaLista"/>
        <w:numPr>
          <w:ilvl w:val="2"/>
          <w:numId w:val="26"/>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top"/>
        <w:rPr>
          <w:sz w:val="22"/>
          <w:szCs w:val="22"/>
        </w:rPr>
      </w:pPr>
      <w:r w:rsidRPr="002E1C52">
        <w:rPr>
          <w:sz w:val="22"/>
          <w:szCs w:val="22"/>
        </w:rPr>
        <w:t>Serão avaliados os seguintes aspectos e padrões mínimos de aceitabilidade:</w:t>
      </w:r>
    </w:p>
    <w:p w14:paraId="7F201B97" w14:textId="77777777" w:rsidR="002E1C52" w:rsidRPr="002E1C52" w:rsidRDefault="002E1C52" w:rsidP="00EA0E34">
      <w:pPr>
        <w:pStyle w:val="PargrafodaLista"/>
        <w:numPr>
          <w:ilvl w:val="3"/>
          <w:numId w:val="26"/>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top"/>
        <w:rPr>
          <w:sz w:val="22"/>
          <w:szCs w:val="22"/>
          <w:highlight w:val="yellow"/>
        </w:rPr>
      </w:pPr>
      <w:r w:rsidRPr="002E1C52">
        <w:rPr>
          <w:sz w:val="22"/>
          <w:szCs w:val="22"/>
          <w:highlight w:val="yellow"/>
        </w:rPr>
        <w:t>A empresa deverá demonstrar e comprovar que a solução ofertada atende, no mínimo, 70% (setenta por cento) das funcionalidades previstas no item 4.4. Tal percentual está em conformidade com o entendimento consolidado no Acórdão nº 2.299/24 do Tribunal de Contas do Estado do Paraná (TCE/PR).</w:t>
      </w:r>
    </w:p>
    <w:p w14:paraId="0DCF6067" w14:textId="77777777" w:rsidR="002E1C52" w:rsidRPr="002E1C52" w:rsidRDefault="002E1C52" w:rsidP="00EA0E34">
      <w:pPr>
        <w:pStyle w:val="PargrafodaLista"/>
        <w:numPr>
          <w:ilvl w:val="3"/>
          <w:numId w:val="26"/>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top"/>
        <w:rPr>
          <w:sz w:val="22"/>
          <w:szCs w:val="22"/>
        </w:rPr>
      </w:pPr>
      <w:r w:rsidRPr="002E1C52">
        <w:rPr>
          <w:sz w:val="22"/>
          <w:szCs w:val="22"/>
        </w:rPr>
        <w:t>Os resultados das avaliações serão divulgados por meio de mensagem no sistema.</w:t>
      </w:r>
    </w:p>
    <w:p w14:paraId="67B1FC4C" w14:textId="77777777" w:rsidR="002E1C52" w:rsidRPr="002E1C52" w:rsidRDefault="002E1C52" w:rsidP="00EA0E34">
      <w:pPr>
        <w:pStyle w:val="PargrafodaLista"/>
        <w:numPr>
          <w:ilvl w:val="3"/>
          <w:numId w:val="26"/>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top"/>
        <w:rPr>
          <w:sz w:val="22"/>
          <w:szCs w:val="22"/>
        </w:rPr>
      </w:pPr>
      <w:r w:rsidRPr="002E1C52">
        <w:rPr>
          <w:sz w:val="22"/>
          <w:szCs w:val="22"/>
        </w:rPr>
        <w:t>Se a demonstração apresentada pelo primeiro classificado não for aceita, será analisada a aceitabilidade da proposta ou lance ofertado pelo segundo classificado. Seguir-se-á com a verificação das demonstrações e, assim, sucessivamente, até a verificação de uma que atenda às especificações constantes neste Termo de Referência.</w:t>
      </w:r>
    </w:p>
    <w:p w14:paraId="3228E83F" w14:textId="77777777" w:rsidR="002E1C52" w:rsidRPr="002E1C52" w:rsidRDefault="002E1C52" w:rsidP="00EA0E34">
      <w:pPr>
        <w:pStyle w:val="PargrafodaLista"/>
        <w:numPr>
          <w:ilvl w:val="3"/>
          <w:numId w:val="26"/>
        </w:numPr>
        <w:pBdr>
          <w:top w:val="none" w:sz="0" w:space="0" w:color="auto"/>
          <w:left w:val="none" w:sz="0" w:space="0" w:color="auto"/>
          <w:bottom w:val="none" w:sz="0" w:space="0" w:color="auto"/>
          <w:right w:val="none" w:sz="0" w:space="0" w:color="auto"/>
        </w:pBdr>
        <w:autoSpaceDN w:val="0"/>
        <w:spacing w:line="360" w:lineRule="auto"/>
        <w:ind w:left="851" w:hanging="993"/>
        <w:jc w:val="both"/>
        <w:textAlignment w:val="top"/>
        <w:outlineLvl w:val="0"/>
        <w:rPr>
          <w:sz w:val="22"/>
          <w:szCs w:val="22"/>
          <w:highlight w:val="yellow"/>
        </w:rPr>
      </w:pPr>
      <w:r w:rsidRPr="002E1C52">
        <w:rPr>
          <w:sz w:val="22"/>
          <w:szCs w:val="22"/>
          <w:highlight w:val="yellow"/>
        </w:rPr>
        <w:t>Esclarece-se, ainda, que os 30% remanescentes das funcionalidades deverão ser integralmente entregues até a conclusão da fase de implantação do sistema, sob pena de aplicação das sanções previstas nos Arts. 155 e 156 da Lei nº 14.133/2021, bem como nos Arts. 193 a 227 do Decreto Municipal nº 3.537/2023, que tratam das penalidades administrativas e rescisão contratual.</w:t>
      </w:r>
    </w:p>
    <w:p w14:paraId="66627D4B" w14:textId="77777777" w:rsidR="002E1C52" w:rsidRPr="002E1C52" w:rsidRDefault="002E1C52" w:rsidP="00EA0E34">
      <w:pPr>
        <w:pStyle w:val="PargrafodaLista"/>
        <w:numPr>
          <w:ilvl w:val="3"/>
          <w:numId w:val="26"/>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top"/>
        <w:rPr>
          <w:sz w:val="22"/>
          <w:szCs w:val="22"/>
        </w:rPr>
      </w:pPr>
      <w:r w:rsidRPr="002E1C52">
        <w:rPr>
          <w:sz w:val="22"/>
          <w:szCs w:val="22"/>
        </w:rPr>
        <w:t>Os interessados deverão colocar à disposição da Administração todas as condições indispensáveis à realização da demonstração, sem ônus ao município.</w:t>
      </w:r>
    </w:p>
    <w:p w14:paraId="6B6DA03A" w14:textId="77777777" w:rsidR="002E1C52" w:rsidRPr="002E1C52" w:rsidRDefault="002E1C52" w:rsidP="00EA0E34">
      <w:pPr>
        <w:pStyle w:val="PargrafodaLista"/>
        <w:numPr>
          <w:ilvl w:val="3"/>
          <w:numId w:val="26"/>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top"/>
        <w:rPr>
          <w:color w:val="000000"/>
          <w:sz w:val="22"/>
          <w:szCs w:val="22"/>
        </w:rPr>
      </w:pPr>
      <w:r w:rsidRPr="002E1C52">
        <w:rPr>
          <w:color w:val="000000"/>
          <w:sz w:val="22"/>
          <w:szCs w:val="22"/>
        </w:rPr>
        <w:t>Os membros para análise da demonstração foram designados em portaria nº 2.160/2025 conforme publicação no diário oficial eletrônico do município no dia 09 de maio de 2025.</w:t>
      </w:r>
    </w:p>
    <w:p w14:paraId="67A8C62E" w14:textId="77777777" w:rsidR="002E1C52" w:rsidRPr="002E1C52" w:rsidRDefault="002E1C52" w:rsidP="002E1C52">
      <w:pPr>
        <w:pStyle w:val="PargrafodaLista"/>
        <w:spacing w:line="360" w:lineRule="auto"/>
        <w:ind w:left="0"/>
        <w:jc w:val="both"/>
        <w:rPr>
          <w:color w:val="000000"/>
          <w:sz w:val="22"/>
          <w:szCs w:val="22"/>
        </w:rPr>
      </w:pPr>
    </w:p>
    <w:p w14:paraId="50C7CF51" w14:textId="77777777" w:rsidR="002E1C52" w:rsidRPr="002E1C52" w:rsidRDefault="002E1C52" w:rsidP="00AC371D">
      <w:pPr>
        <w:pStyle w:val="PargrafodaLista"/>
        <w:shd w:val="clear" w:color="auto" w:fill="D9D9D9" w:themeFill="background1" w:themeFillShade="D9"/>
        <w:spacing w:line="360" w:lineRule="auto"/>
        <w:ind w:left="0"/>
        <w:jc w:val="both"/>
        <w:textAlignment w:val="auto"/>
        <w:rPr>
          <w:sz w:val="22"/>
          <w:szCs w:val="22"/>
        </w:rPr>
      </w:pPr>
      <w:r w:rsidRPr="002E1C52">
        <w:rPr>
          <w:rFonts w:eastAsia="Merriweather"/>
          <w:b/>
          <w:sz w:val="22"/>
          <w:szCs w:val="22"/>
        </w:rPr>
        <w:t>5.</w:t>
      </w:r>
      <w:r w:rsidRPr="002E1C52">
        <w:rPr>
          <w:rFonts w:eastAsia="Merriweather"/>
          <w:b/>
          <w:sz w:val="22"/>
          <w:szCs w:val="22"/>
        </w:rPr>
        <w:tab/>
        <w:t>SUSTENTABILIDADE</w:t>
      </w:r>
    </w:p>
    <w:p w14:paraId="1C6932E4" w14:textId="77777777" w:rsidR="002E1C52" w:rsidRPr="002E1C52" w:rsidRDefault="002E1C52" w:rsidP="00EA0E34">
      <w:pPr>
        <w:pStyle w:val="PargrafodaLista"/>
        <w:numPr>
          <w:ilvl w:val="0"/>
          <w:numId w:val="2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iCs/>
          <w:vanish/>
          <w:sz w:val="22"/>
          <w:szCs w:val="22"/>
        </w:rPr>
      </w:pPr>
      <w:bookmarkStart w:id="17" w:name="permission-for-group:1331637532:everyone"/>
    </w:p>
    <w:p w14:paraId="0AD20DDA" w14:textId="77777777" w:rsidR="002E1C52" w:rsidRPr="002E1C52" w:rsidRDefault="002E1C52" w:rsidP="00EA0E34">
      <w:pPr>
        <w:pStyle w:val="PargrafodaLista"/>
        <w:numPr>
          <w:ilvl w:val="0"/>
          <w:numId w:val="2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iCs/>
          <w:vanish/>
          <w:sz w:val="22"/>
          <w:szCs w:val="22"/>
        </w:rPr>
      </w:pPr>
    </w:p>
    <w:p w14:paraId="376A2070" w14:textId="77777777" w:rsidR="002E1C52" w:rsidRPr="002E1C52" w:rsidRDefault="002E1C52" w:rsidP="00EA0E34">
      <w:pPr>
        <w:pStyle w:val="PargrafodaLista"/>
        <w:numPr>
          <w:ilvl w:val="0"/>
          <w:numId w:val="2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iCs/>
          <w:vanish/>
          <w:sz w:val="22"/>
          <w:szCs w:val="22"/>
        </w:rPr>
      </w:pPr>
    </w:p>
    <w:p w14:paraId="7D6B4406" w14:textId="77777777" w:rsidR="002E1C52" w:rsidRPr="002E1C52" w:rsidRDefault="002E1C52" w:rsidP="00EA0E34">
      <w:pPr>
        <w:pStyle w:val="PargrafodaLista"/>
        <w:numPr>
          <w:ilvl w:val="0"/>
          <w:numId w:val="2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iCs/>
          <w:vanish/>
          <w:sz w:val="22"/>
          <w:szCs w:val="22"/>
        </w:rPr>
      </w:pPr>
    </w:p>
    <w:p w14:paraId="171D8422" w14:textId="77777777" w:rsidR="002E1C52" w:rsidRPr="002E1C52" w:rsidRDefault="002E1C52" w:rsidP="00EA0E34">
      <w:pPr>
        <w:pStyle w:val="PargrafodaLista"/>
        <w:numPr>
          <w:ilvl w:val="0"/>
          <w:numId w:val="2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iCs/>
          <w:vanish/>
          <w:sz w:val="22"/>
          <w:szCs w:val="22"/>
        </w:rPr>
      </w:pPr>
    </w:p>
    <w:p w14:paraId="6262B9D5" w14:textId="77777777" w:rsidR="002E1C52" w:rsidRPr="002E1C52" w:rsidRDefault="002E1C52" w:rsidP="00EA0E34">
      <w:pPr>
        <w:pStyle w:val="Standard"/>
        <w:numPr>
          <w:ilvl w:val="1"/>
          <w:numId w:val="27"/>
        </w:numPr>
        <w:spacing w:line="360" w:lineRule="auto"/>
        <w:ind w:left="709" w:hanging="709"/>
        <w:jc w:val="both"/>
        <w:textAlignment w:val="top"/>
        <w:rPr>
          <w:sz w:val="22"/>
          <w:szCs w:val="22"/>
        </w:rPr>
      </w:pPr>
      <w:r w:rsidRPr="002E1C52">
        <w:rPr>
          <w:rFonts w:eastAsia="Merriweather"/>
          <w:iCs/>
          <w:sz w:val="22"/>
          <w:szCs w:val="22"/>
        </w:rPr>
        <w:t>Considerando a natureza da contratação e a predominância dos serviços oferecidos por meio de plataformas digitais, esta abordagem não gera impactos ambientais negativos, alinhando-se, assim, às normas de sustentabilidade vigentes. Em caso de surgimento de situações imprevistas, devem ser seguidas as diretrizes estabelecidas no Guia Nacional de Contratações Sustentáveis, bem como no Decreto Municipal nº 3.537/2023, de 9 de maio de 2023.</w:t>
      </w:r>
    </w:p>
    <w:p w14:paraId="0080040A" w14:textId="77777777" w:rsidR="002E1C52" w:rsidRPr="002E1C52" w:rsidRDefault="002E1C52" w:rsidP="002E1C52">
      <w:pPr>
        <w:pStyle w:val="Standard"/>
        <w:spacing w:line="360" w:lineRule="auto"/>
        <w:ind w:hanging="2"/>
        <w:jc w:val="both"/>
        <w:rPr>
          <w:rFonts w:eastAsia="Merriweather"/>
          <w:bCs/>
          <w:sz w:val="22"/>
          <w:szCs w:val="22"/>
        </w:rPr>
      </w:pPr>
    </w:p>
    <w:p w14:paraId="4A279713" w14:textId="77777777" w:rsidR="002E1C52" w:rsidRPr="002E1C52" w:rsidRDefault="002E1C52" w:rsidP="00AC371D">
      <w:pPr>
        <w:pStyle w:val="Standard"/>
        <w:shd w:val="clear" w:color="auto" w:fill="D9D9D9" w:themeFill="background1" w:themeFillShade="D9"/>
        <w:spacing w:line="360" w:lineRule="auto"/>
        <w:ind w:hanging="2"/>
        <w:jc w:val="both"/>
        <w:rPr>
          <w:sz w:val="22"/>
          <w:szCs w:val="22"/>
        </w:rPr>
      </w:pPr>
      <w:r w:rsidRPr="002E1C52">
        <w:rPr>
          <w:rFonts w:eastAsia="Merriweather"/>
          <w:bCs/>
          <w:sz w:val="22"/>
          <w:szCs w:val="22"/>
        </w:rPr>
        <w:lastRenderedPageBreak/>
        <w:t>6.</w:t>
      </w:r>
      <w:r w:rsidRPr="002E1C52">
        <w:rPr>
          <w:rFonts w:eastAsia="Merriweather"/>
          <w:b/>
          <w:bCs/>
          <w:sz w:val="22"/>
          <w:szCs w:val="22"/>
        </w:rPr>
        <w:tab/>
        <w:t>INDICAÇÃO DE MARCAS OU MODELOS</w:t>
      </w:r>
    </w:p>
    <w:p w14:paraId="6BDB8A85" w14:textId="77777777" w:rsidR="002E1C52" w:rsidRPr="002E1C52" w:rsidRDefault="002E1C52" w:rsidP="00EA0E34">
      <w:pPr>
        <w:pStyle w:val="PargrafodaLista"/>
        <w:numPr>
          <w:ilvl w:val="0"/>
          <w:numId w:val="2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605DF4B8" w14:textId="77777777" w:rsidR="002E1C52" w:rsidRPr="002E1C52" w:rsidRDefault="002E1C52" w:rsidP="00EA0E34">
      <w:pPr>
        <w:pStyle w:val="Standard"/>
        <w:numPr>
          <w:ilvl w:val="1"/>
          <w:numId w:val="27"/>
        </w:numPr>
        <w:spacing w:line="360" w:lineRule="auto"/>
        <w:ind w:left="709" w:hanging="709"/>
        <w:jc w:val="both"/>
        <w:textAlignment w:val="top"/>
        <w:rPr>
          <w:sz w:val="22"/>
          <w:szCs w:val="22"/>
        </w:rPr>
      </w:pPr>
      <w:r w:rsidRPr="002E1C52">
        <w:rPr>
          <w:rFonts w:eastAsia="Merriweather"/>
          <w:sz w:val="22"/>
          <w:szCs w:val="22"/>
        </w:rPr>
        <w:t>Não será indicado marcas e modelos para o objeto.</w:t>
      </w:r>
    </w:p>
    <w:p w14:paraId="0F821FF9" w14:textId="77777777" w:rsidR="002E1C52" w:rsidRPr="002E1C52" w:rsidRDefault="002E1C52" w:rsidP="002E1C52">
      <w:pPr>
        <w:pStyle w:val="Standard"/>
        <w:spacing w:line="360" w:lineRule="auto"/>
        <w:ind w:hanging="2"/>
        <w:jc w:val="both"/>
        <w:rPr>
          <w:sz w:val="22"/>
          <w:szCs w:val="22"/>
        </w:rPr>
      </w:pPr>
    </w:p>
    <w:bookmarkEnd w:id="17"/>
    <w:p w14:paraId="0E1140DE" w14:textId="77777777" w:rsidR="002E1C52" w:rsidRPr="002E1C52" w:rsidRDefault="002E1C52" w:rsidP="00AC371D">
      <w:pPr>
        <w:pStyle w:val="Standard"/>
        <w:shd w:val="clear" w:color="auto" w:fill="D9D9D9" w:themeFill="background1" w:themeFillShade="D9"/>
        <w:spacing w:line="360" w:lineRule="auto"/>
        <w:ind w:hanging="2"/>
        <w:jc w:val="both"/>
        <w:rPr>
          <w:sz w:val="22"/>
          <w:szCs w:val="22"/>
        </w:rPr>
      </w:pPr>
      <w:r w:rsidRPr="002E1C52">
        <w:rPr>
          <w:rFonts w:eastAsia="Merriweather"/>
          <w:bCs/>
          <w:sz w:val="22"/>
          <w:szCs w:val="22"/>
        </w:rPr>
        <w:t>7.</w:t>
      </w:r>
      <w:r w:rsidRPr="002E1C52">
        <w:rPr>
          <w:rFonts w:eastAsia="Merriweather"/>
          <w:b/>
          <w:bCs/>
          <w:sz w:val="22"/>
          <w:szCs w:val="22"/>
        </w:rPr>
        <w:tab/>
        <w:t>SUBCONTRATAÇÃO</w:t>
      </w:r>
    </w:p>
    <w:p w14:paraId="4C423F43" w14:textId="77777777" w:rsidR="00307773" w:rsidRDefault="00307773" w:rsidP="002E1C52">
      <w:pPr>
        <w:pStyle w:val="Standard"/>
        <w:spacing w:line="360" w:lineRule="auto"/>
        <w:ind w:left="709" w:hanging="709"/>
        <w:jc w:val="both"/>
        <w:rPr>
          <w:rFonts w:eastAsia="Merriweather"/>
          <w:iCs/>
          <w:sz w:val="22"/>
          <w:szCs w:val="22"/>
        </w:rPr>
      </w:pPr>
    </w:p>
    <w:p w14:paraId="46F23AF9" w14:textId="163A0E46" w:rsidR="002E1C52" w:rsidRPr="002E1C52" w:rsidRDefault="002E1C52" w:rsidP="002E1C52">
      <w:pPr>
        <w:pStyle w:val="Standard"/>
        <w:spacing w:line="360" w:lineRule="auto"/>
        <w:ind w:left="709" w:hanging="709"/>
        <w:jc w:val="both"/>
        <w:rPr>
          <w:rFonts w:eastAsia="Merriweather"/>
          <w:iCs/>
          <w:sz w:val="22"/>
          <w:szCs w:val="22"/>
        </w:rPr>
      </w:pPr>
      <w:r w:rsidRPr="002E1C52">
        <w:rPr>
          <w:rFonts w:eastAsia="Merriweather"/>
          <w:iCs/>
          <w:sz w:val="22"/>
          <w:szCs w:val="22"/>
        </w:rPr>
        <w:t>7.1.</w:t>
      </w:r>
      <w:r w:rsidRPr="002E1C52">
        <w:rPr>
          <w:rFonts w:eastAsia="Merriweather"/>
          <w:iCs/>
          <w:sz w:val="22"/>
          <w:szCs w:val="22"/>
        </w:rPr>
        <w:tab/>
      </w:r>
      <w:r w:rsidRPr="002E1C52">
        <w:rPr>
          <w:rFonts w:eastAsia="Merriweather"/>
          <w:iCs/>
          <w:sz w:val="22"/>
          <w:szCs w:val="22"/>
          <w:highlight w:val="yellow"/>
        </w:rPr>
        <w:t>A subcontratação parcial do seu objeto, a associação do CONTRATADO com outrem, a cessão ou transferência total ou parcial do contrato, fusão, cisão ou incorporação, que não afetem a boa execução desse, será permitida somente com a autorização da CONTRATANTE, nos casos permitidos em lei.</w:t>
      </w:r>
    </w:p>
    <w:p w14:paraId="55CD3062" w14:textId="77777777" w:rsidR="002E1C52" w:rsidRPr="002E1C52" w:rsidRDefault="002E1C52" w:rsidP="002E1C52">
      <w:pPr>
        <w:pStyle w:val="Standard"/>
        <w:spacing w:line="360" w:lineRule="auto"/>
        <w:ind w:hanging="2"/>
        <w:jc w:val="both"/>
        <w:rPr>
          <w:sz w:val="22"/>
          <w:szCs w:val="22"/>
        </w:rPr>
      </w:pPr>
    </w:p>
    <w:p w14:paraId="3BC5F5D8" w14:textId="77777777" w:rsidR="002E1C52" w:rsidRPr="002E1C52" w:rsidRDefault="002E1C52" w:rsidP="00AC371D">
      <w:pPr>
        <w:pStyle w:val="Standard"/>
        <w:shd w:val="clear" w:color="auto" w:fill="D9D9D9" w:themeFill="background1" w:themeFillShade="D9"/>
        <w:spacing w:line="360" w:lineRule="auto"/>
        <w:ind w:hanging="2"/>
        <w:jc w:val="both"/>
        <w:rPr>
          <w:sz w:val="22"/>
          <w:szCs w:val="22"/>
        </w:rPr>
      </w:pPr>
      <w:r w:rsidRPr="002E1C52">
        <w:rPr>
          <w:rFonts w:eastAsia="Merriweather"/>
          <w:bCs/>
          <w:sz w:val="22"/>
          <w:szCs w:val="22"/>
        </w:rPr>
        <w:t>8.</w:t>
      </w:r>
      <w:r w:rsidRPr="002E1C52">
        <w:rPr>
          <w:rFonts w:eastAsia="Merriweather"/>
          <w:b/>
          <w:bCs/>
          <w:sz w:val="22"/>
          <w:szCs w:val="22"/>
        </w:rPr>
        <w:tab/>
        <w:t>GARANTIA DA CONTRATAÇÃO</w:t>
      </w:r>
    </w:p>
    <w:p w14:paraId="34753BEE" w14:textId="77777777" w:rsidR="002E1C52" w:rsidRPr="002E1C52" w:rsidRDefault="002E1C52" w:rsidP="002E1C52">
      <w:pPr>
        <w:pStyle w:val="Standard"/>
        <w:spacing w:line="360" w:lineRule="auto"/>
        <w:ind w:left="709" w:hanging="709"/>
        <w:jc w:val="both"/>
        <w:rPr>
          <w:sz w:val="22"/>
          <w:szCs w:val="22"/>
        </w:rPr>
      </w:pPr>
      <w:r w:rsidRPr="002E1C52">
        <w:rPr>
          <w:rFonts w:eastAsia="Merriweather"/>
          <w:sz w:val="22"/>
          <w:szCs w:val="22"/>
        </w:rPr>
        <w:t>8.1.</w:t>
      </w:r>
      <w:r w:rsidRPr="002E1C52">
        <w:rPr>
          <w:rFonts w:eastAsia="Merriweather"/>
          <w:sz w:val="22"/>
          <w:szCs w:val="22"/>
        </w:rPr>
        <w:tab/>
        <w:t xml:space="preserve">Não haverá exigência da garantia da contratação dos artigos 96 e seguintes da </w:t>
      </w:r>
      <w:r w:rsidRPr="002E1C52">
        <w:rPr>
          <w:sz w:val="22"/>
          <w:szCs w:val="22"/>
        </w:rPr>
        <w:t>Lei nº 14.133, de 1º de abril de 202</w:t>
      </w:r>
      <w:bookmarkStart w:id="18" w:name="permission-for-group:1232690267:everyone"/>
      <w:bookmarkEnd w:id="18"/>
      <w:r w:rsidRPr="002E1C52">
        <w:rPr>
          <w:sz w:val="22"/>
          <w:szCs w:val="22"/>
        </w:rPr>
        <w:t>1.</w:t>
      </w:r>
    </w:p>
    <w:p w14:paraId="1088F8D9" w14:textId="77777777" w:rsidR="002E1C52" w:rsidRPr="002E1C52" w:rsidRDefault="002E1C52" w:rsidP="002E1C52">
      <w:pPr>
        <w:pStyle w:val="Standard"/>
        <w:spacing w:line="360" w:lineRule="auto"/>
        <w:ind w:hanging="2"/>
        <w:jc w:val="both"/>
        <w:rPr>
          <w:sz w:val="22"/>
          <w:szCs w:val="22"/>
        </w:rPr>
      </w:pPr>
    </w:p>
    <w:p w14:paraId="71BF5912" w14:textId="77777777" w:rsidR="002E1C52" w:rsidRPr="002E1C52" w:rsidRDefault="002E1C52" w:rsidP="00AC371D">
      <w:pPr>
        <w:pStyle w:val="Standard"/>
        <w:shd w:val="clear" w:color="auto" w:fill="D9D9D9" w:themeFill="background1" w:themeFillShade="D9"/>
        <w:spacing w:line="360" w:lineRule="auto"/>
        <w:ind w:hanging="2"/>
        <w:jc w:val="both"/>
        <w:rPr>
          <w:sz w:val="22"/>
          <w:szCs w:val="22"/>
        </w:rPr>
      </w:pPr>
      <w:r w:rsidRPr="002E1C52">
        <w:rPr>
          <w:rFonts w:eastAsia="Merriweather"/>
          <w:sz w:val="22"/>
          <w:szCs w:val="22"/>
        </w:rPr>
        <w:t>9.</w:t>
      </w:r>
      <w:r w:rsidRPr="002E1C52">
        <w:rPr>
          <w:rFonts w:eastAsia="Merriweather"/>
          <w:b/>
          <w:sz w:val="22"/>
          <w:szCs w:val="22"/>
        </w:rPr>
        <w:tab/>
        <w:t>MODELO DE EXECUÇÃO DO OBJETO</w:t>
      </w:r>
    </w:p>
    <w:p w14:paraId="7A2FC8DF" w14:textId="77777777" w:rsidR="00307773" w:rsidRDefault="00307773" w:rsidP="00307773">
      <w:pPr>
        <w:pStyle w:val="Standard"/>
        <w:spacing w:line="360" w:lineRule="auto"/>
        <w:jc w:val="both"/>
        <w:rPr>
          <w:rFonts w:eastAsia="Merriweather"/>
          <w:bCs/>
          <w:sz w:val="22"/>
          <w:szCs w:val="22"/>
        </w:rPr>
      </w:pPr>
    </w:p>
    <w:p w14:paraId="54C9093D" w14:textId="1EBE00C2" w:rsidR="002E1C52" w:rsidRDefault="002E1C52" w:rsidP="00307773">
      <w:pPr>
        <w:pStyle w:val="Standard"/>
        <w:spacing w:line="360" w:lineRule="auto"/>
        <w:jc w:val="both"/>
        <w:rPr>
          <w:rFonts w:eastAsia="Merriweather"/>
          <w:b/>
          <w:bCs/>
          <w:sz w:val="22"/>
          <w:szCs w:val="22"/>
        </w:rPr>
      </w:pPr>
      <w:r w:rsidRPr="002E1C52">
        <w:rPr>
          <w:rFonts w:eastAsia="Merriweather"/>
          <w:bCs/>
          <w:sz w:val="22"/>
          <w:szCs w:val="22"/>
        </w:rPr>
        <w:t>9.1.</w:t>
      </w:r>
      <w:r w:rsidRPr="002E1C52">
        <w:rPr>
          <w:rFonts w:eastAsia="Merriweather"/>
          <w:b/>
          <w:bCs/>
          <w:sz w:val="22"/>
          <w:szCs w:val="22"/>
        </w:rPr>
        <w:tab/>
        <w:t>Condições de Entrega/Execução</w:t>
      </w:r>
    </w:p>
    <w:p w14:paraId="5D0B8A1A" w14:textId="77777777" w:rsidR="00307773" w:rsidRPr="002E1C52" w:rsidRDefault="00307773" w:rsidP="002E1C52">
      <w:pPr>
        <w:pStyle w:val="Standard"/>
        <w:spacing w:line="360" w:lineRule="auto"/>
        <w:ind w:hanging="2"/>
        <w:jc w:val="both"/>
        <w:rPr>
          <w:sz w:val="22"/>
          <w:szCs w:val="22"/>
        </w:rPr>
      </w:pPr>
    </w:p>
    <w:p w14:paraId="3F74532F" w14:textId="77777777" w:rsidR="002E1C52" w:rsidRDefault="002E1C52" w:rsidP="002E1C52">
      <w:pPr>
        <w:pStyle w:val="Standard"/>
        <w:spacing w:line="360" w:lineRule="auto"/>
        <w:ind w:left="851" w:hanging="853"/>
        <w:jc w:val="both"/>
        <w:rPr>
          <w:rFonts w:eastAsia="Merriweather"/>
          <w:bCs/>
          <w:sz w:val="22"/>
          <w:szCs w:val="22"/>
        </w:rPr>
      </w:pPr>
      <w:r w:rsidRPr="002E1C52">
        <w:rPr>
          <w:rFonts w:eastAsia="Merriweather"/>
          <w:bCs/>
          <w:sz w:val="22"/>
          <w:szCs w:val="22"/>
        </w:rPr>
        <w:t>9.1.1</w:t>
      </w:r>
      <w:r w:rsidRPr="002E1C52">
        <w:rPr>
          <w:rFonts w:eastAsia="Merriweather"/>
          <w:b/>
          <w:bCs/>
          <w:sz w:val="22"/>
          <w:szCs w:val="22"/>
        </w:rPr>
        <w:t xml:space="preserve"> </w:t>
      </w:r>
      <w:r w:rsidRPr="002E1C52">
        <w:rPr>
          <w:rFonts w:eastAsia="Merriweather"/>
          <w:b/>
          <w:bCs/>
          <w:sz w:val="22"/>
          <w:szCs w:val="22"/>
        </w:rPr>
        <w:tab/>
      </w:r>
      <w:r w:rsidRPr="002E1C52">
        <w:rPr>
          <w:rFonts w:eastAsia="Merriweather"/>
          <w:bCs/>
          <w:sz w:val="22"/>
          <w:szCs w:val="22"/>
        </w:rPr>
        <w:t>A prestação de serviço será a partir do recebimento efetivo da ordem de compra expedida pela Secretaria solicitante.</w:t>
      </w:r>
    </w:p>
    <w:p w14:paraId="2FEDE4FC" w14:textId="77777777" w:rsidR="00307773" w:rsidRPr="002E1C52" w:rsidRDefault="00307773" w:rsidP="002E1C52">
      <w:pPr>
        <w:pStyle w:val="Standard"/>
        <w:spacing w:line="360" w:lineRule="auto"/>
        <w:ind w:left="851" w:hanging="853"/>
        <w:jc w:val="both"/>
        <w:rPr>
          <w:sz w:val="22"/>
          <w:szCs w:val="22"/>
        </w:rPr>
      </w:pPr>
    </w:p>
    <w:p w14:paraId="05FD8043" w14:textId="40E1AC39" w:rsidR="002E1C52" w:rsidRPr="002E1C52" w:rsidRDefault="002E1C52" w:rsidP="002E1C52">
      <w:pPr>
        <w:suppressAutoHyphens w:val="0"/>
        <w:spacing w:line="276" w:lineRule="auto"/>
        <w:jc w:val="both"/>
        <w:textAlignment w:val="auto"/>
        <w:rPr>
          <w:sz w:val="22"/>
          <w:szCs w:val="22"/>
        </w:rPr>
      </w:pPr>
      <w:r w:rsidRPr="002E1C52">
        <w:rPr>
          <w:rFonts w:eastAsia="Merriweather"/>
          <w:bCs/>
          <w:sz w:val="22"/>
          <w:szCs w:val="22"/>
        </w:rPr>
        <w:t>9.2.</w:t>
      </w:r>
      <w:r w:rsidRPr="002E1C52">
        <w:rPr>
          <w:rFonts w:eastAsia="Merriweather"/>
          <w:b/>
          <w:bCs/>
          <w:sz w:val="22"/>
          <w:szCs w:val="22"/>
        </w:rPr>
        <w:tab/>
        <w:t>DA ENTREGA E INSTAÇÃO</w:t>
      </w:r>
    </w:p>
    <w:p w14:paraId="692E3678" w14:textId="77777777" w:rsidR="002E1C52" w:rsidRPr="002E1C52" w:rsidRDefault="002E1C52" w:rsidP="00EA0E34">
      <w:pPr>
        <w:pStyle w:val="PargrafodaLista"/>
        <w:numPr>
          <w:ilvl w:val="0"/>
          <w:numId w:val="27"/>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iCs/>
          <w:vanish/>
          <w:color w:val="000000"/>
          <w:sz w:val="22"/>
          <w:szCs w:val="22"/>
        </w:rPr>
      </w:pPr>
      <w:bookmarkStart w:id="19" w:name="permission-for-group:1278505839:everyone"/>
    </w:p>
    <w:p w14:paraId="2CEC9946" w14:textId="77777777" w:rsidR="002E1C52" w:rsidRPr="002E1C52" w:rsidRDefault="002E1C52" w:rsidP="00EA0E34">
      <w:pPr>
        <w:pStyle w:val="PargrafodaLista"/>
        <w:numPr>
          <w:ilvl w:val="0"/>
          <w:numId w:val="27"/>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iCs/>
          <w:vanish/>
          <w:color w:val="000000"/>
          <w:sz w:val="22"/>
          <w:szCs w:val="22"/>
        </w:rPr>
      </w:pPr>
    </w:p>
    <w:p w14:paraId="0BC0D9B1" w14:textId="77777777" w:rsidR="002E1C52" w:rsidRPr="002E1C52" w:rsidRDefault="002E1C52" w:rsidP="00EA0E34">
      <w:pPr>
        <w:pStyle w:val="PargrafodaLista"/>
        <w:numPr>
          <w:ilvl w:val="0"/>
          <w:numId w:val="27"/>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iCs/>
          <w:vanish/>
          <w:color w:val="000000"/>
          <w:sz w:val="22"/>
          <w:szCs w:val="22"/>
        </w:rPr>
      </w:pPr>
    </w:p>
    <w:p w14:paraId="006C04D1" w14:textId="77777777" w:rsidR="002E1C52" w:rsidRPr="002E1C52" w:rsidRDefault="002E1C52" w:rsidP="00EA0E34">
      <w:pPr>
        <w:pStyle w:val="PargrafodaLista"/>
        <w:numPr>
          <w:ilvl w:val="1"/>
          <w:numId w:val="27"/>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iCs/>
          <w:vanish/>
          <w:color w:val="000000"/>
          <w:sz w:val="22"/>
          <w:szCs w:val="22"/>
        </w:rPr>
      </w:pPr>
    </w:p>
    <w:p w14:paraId="4B016B2A" w14:textId="77777777" w:rsidR="002E1C52" w:rsidRPr="002E1C52" w:rsidRDefault="002E1C52" w:rsidP="00EA0E34">
      <w:pPr>
        <w:pStyle w:val="PargrafodaLista"/>
        <w:numPr>
          <w:ilvl w:val="1"/>
          <w:numId w:val="27"/>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iCs/>
          <w:vanish/>
          <w:color w:val="000000"/>
          <w:sz w:val="22"/>
          <w:szCs w:val="22"/>
        </w:rPr>
      </w:pPr>
    </w:p>
    <w:p w14:paraId="10790EAB" w14:textId="77777777" w:rsidR="002E1C52" w:rsidRPr="002E1C52" w:rsidRDefault="002E1C52" w:rsidP="00EA0E34">
      <w:pPr>
        <w:pStyle w:val="PargrafodaLista"/>
        <w:numPr>
          <w:ilvl w:val="2"/>
          <w:numId w:val="27"/>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rFonts w:eastAsia="Merriweather"/>
          <w:iCs/>
          <w:color w:val="000000"/>
          <w:sz w:val="22"/>
          <w:szCs w:val="22"/>
        </w:rPr>
      </w:pPr>
      <w:r w:rsidRPr="002E1C52">
        <w:rPr>
          <w:rFonts w:eastAsia="Merriweather"/>
          <w:iCs/>
          <w:color w:val="000000"/>
          <w:sz w:val="22"/>
          <w:szCs w:val="22"/>
        </w:rPr>
        <w:t>O prazo de entrega e implantação do objeto será de 10 (dez) dias, a contar da data de recebimento da ordem de compra, pela Contratada.</w:t>
      </w:r>
    </w:p>
    <w:p w14:paraId="0F345DFC" w14:textId="77777777" w:rsidR="002E1C52" w:rsidRPr="002E1C52" w:rsidRDefault="002E1C52" w:rsidP="00EA0E34">
      <w:pPr>
        <w:pStyle w:val="PargrafodaLista"/>
        <w:numPr>
          <w:ilvl w:val="2"/>
          <w:numId w:val="27"/>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sz w:val="22"/>
          <w:szCs w:val="22"/>
        </w:rPr>
      </w:pPr>
      <w:r w:rsidRPr="002E1C52">
        <w:rPr>
          <w:rFonts w:eastAsia="Merriweather"/>
          <w:iCs/>
          <w:color w:val="000000"/>
          <w:sz w:val="22"/>
          <w:szCs w:val="22"/>
        </w:rPr>
        <w:t>O local de entrega e instalação será na oficina do pátio da Prefeitura Municipal de Bandeirantes - PR, na Rua Frei Rafael Proner nº 1457, centro, o</w:t>
      </w:r>
      <w:r w:rsidRPr="002E1C52">
        <w:rPr>
          <w:sz w:val="22"/>
          <w:szCs w:val="22"/>
        </w:rPr>
        <w:t>u em local previamente indicado pela Administração</w:t>
      </w:r>
      <w:r w:rsidRPr="002E1C52">
        <w:rPr>
          <w:rFonts w:eastAsia="Merriweather"/>
          <w:iCs/>
          <w:color w:val="000000"/>
          <w:sz w:val="22"/>
          <w:szCs w:val="22"/>
        </w:rPr>
        <w:t>.</w:t>
      </w:r>
    </w:p>
    <w:p w14:paraId="6706584C" w14:textId="77777777" w:rsidR="002E1C52" w:rsidRPr="002E1C52" w:rsidRDefault="002E1C52" w:rsidP="00EA0E34">
      <w:pPr>
        <w:pStyle w:val="PargrafodaLista"/>
        <w:numPr>
          <w:ilvl w:val="2"/>
          <w:numId w:val="27"/>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rFonts w:eastAsia="Merriweather"/>
          <w:iCs/>
          <w:color w:val="000000"/>
          <w:sz w:val="22"/>
          <w:szCs w:val="22"/>
        </w:rPr>
      </w:pPr>
      <w:r w:rsidRPr="002E1C52">
        <w:rPr>
          <w:rFonts w:eastAsia="Merriweather"/>
          <w:iCs/>
          <w:color w:val="000000"/>
          <w:sz w:val="22"/>
          <w:szCs w:val="22"/>
        </w:rPr>
        <w:t>A entrega dos itens solicitados deverá ser acompanhada da respectiva nota fiscal, onde deverá constar nome dos itens, quantidade fornecida, valor unitário e valor total.</w:t>
      </w:r>
    </w:p>
    <w:p w14:paraId="79764DF2" w14:textId="77777777" w:rsidR="002E1C52" w:rsidRPr="002E1C52" w:rsidRDefault="002E1C52" w:rsidP="00EA0E34">
      <w:pPr>
        <w:pStyle w:val="PargrafodaLista"/>
        <w:numPr>
          <w:ilvl w:val="2"/>
          <w:numId w:val="27"/>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rFonts w:eastAsia="Merriweather"/>
          <w:iCs/>
          <w:color w:val="000000"/>
          <w:sz w:val="22"/>
          <w:szCs w:val="22"/>
        </w:rPr>
      </w:pPr>
      <w:r w:rsidRPr="002E1C52">
        <w:rPr>
          <w:rFonts w:eastAsia="Merriweather"/>
          <w:iCs/>
          <w:color w:val="000000"/>
          <w:sz w:val="22"/>
          <w:szCs w:val="22"/>
        </w:rPr>
        <w:t>As informações deverão estar dispostas lado a lado, de modo a facilitar a conferência.</w:t>
      </w:r>
    </w:p>
    <w:p w14:paraId="4A994429" w14:textId="77777777" w:rsidR="002E1C52" w:rsidRPr="002E1C52" w:rsidRDefault="002E1C52" w:rsidP="00EA0E34">
      <w:pPr>
        <w:pStyle w:val="PargrafodaLista"/>
        <w:numPr>
          <w:ilvl w:val="2"/>
          <w:numId w:val="27"/>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rFonts w:eastAsia="Merriweather"/>
          <w:iCs/>
          <w:color w:val="000000"/>
          <w:sz w:val="22"/>
          <w:szCs w:val="22"/>
        </w:rPr>
      </w:pPr>
      <w:r w:rsidRPr="002E1C52">
        <w:rPr>
          <w:rFonts w:eastAsia="Merriweather"/>
          <w:iCs/>
          <w:color w:val="000000"/>
          <w:sz w:val="22"/>
          <w:szCs w:val="22"/>
        </w:rPr>
        <w:t>Os itens desta contratação devem ser entregues em conformidade com as condições estabelecidas neste termo.</w:t>
      </w:r>
    </w:p>
    <w:p w14:paraId="74D8AD7C" w14:textId="77777777" w:rsidR="002E1C52" w:rsidRPr="002E1C52" w:rsidRDefault="002E1C52" w:rsidP="00EA0E34">
      <w:pPr>
        <w:pStyle w:val="PargrafodaLista"/>
        <w:numPr>
          <w:ilvl w:val="2"/>
          <w:numId w:val="27"/>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rFonts w:eastAsia="Merriweather"/>
          <w:iCs/>
          <w:color w:val="000000"/>
          <w:sz w:val="22"/>
          <w:szCs w:val="22"/>
        </w:rPr>
      </w:pPr>
      <w:r w:rsidRPr="002E1C52">
        <w:rPr>
          <w:rFonts w:eastAsia="Merriweather"/>
          <w:iCs/>
          <w:color w:val="000000"/>
          <w:sz w:val="22"/>
          <w:szCs w:val="22"/>
        </w:rPr>
        <w:t>Caso a contratada verifique impossibilidade de cumprir o prazo de entrega estabelecido, deverá solicitar prorrogação de prazo, onde será analisada pela Contratante de acordo com os princípios e razoabilidade e proporcionalidade, informando-se a Contratada da decisão proferida</w:t>
      </w:r>
    </w:p>
    <w:p w14:paraId="6EF0BA22" w14:textId="77777777" w:rsidR="002E1C52" w:rsidRPr="002E1C52" w:rsidRDefault="002E1C52" w:rsidP="002E1C52">
      <w:pPr>
        <w:spacing w:line="360" w:lineRule="auto"/>
        <w:jc w:val="both"/>
        <w:textAlignment w:val="auto"/>
        <w:rPr>
          <w:rFonts w:eastAsia="Merriweather"/>
          <w:iCs/>
          <w:color w:val="000000"/>
          <w:sz w:val="22"/>
          <w:szCs w:val="22"/>
        </w:rPr>
      </w:pPr>
    </w:p>
    <w:p w14:paraId="2421AB15" w14:textId="77777777" w:rsidR="002E1C52" w:rsidRPr="002E1C52" w:rsidRDefault="002E1C52" w:rsidP="00EA0E34">
      <w:pPr>
        <w:pStyle w:val="PargrafodaLista"/>
        <w:numPr>
          <w:ilvl w:val="1"/>
          <w:numId w:val="27"/>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sz w:val="22"/>
          <w:szCs w:val="22"/>
        </w:rPr>
      </w:pPr>
      <w:r w:rsidRPr="002E1C52">
        <w:rPr>
          <w:rFonts w:eastAsia="Merriweather"/>
          <w:b/>
          <w:iCs/>
          <w:color w:val="000000"/>
          <w:sz w:val="22"/>
          <w:szCs w:val="22"/>
        </w:rPr>
        <w:t>INSTALAÇÃO</w:t>
      </w:r>
      <w:r w:rsidRPr="002E1C52">
        <w:rPr>
          <w:rFonts w:eastAsia="Merriweather"/>
          <w:iCs/>
          <w:color w:val="000000"/>
          <w:sz w:val="22"/>
          <w:szCs w:val="22"/>
        </w:rPr>
        <w:t xml:space="preserve"> </w:t>
      </w:r>
    </w:p>
    <w:p w14:paraId="3AACFA81" w14:textId="77777777" w:rsidR="002E1C52" w:rsidRPr="002E1C52" w:rsidRDefault="002E1C52" w:rsidP="00EA0E34">
      <w:pPr>
        <w:pStyle w:val="PargrafodaLista"/>
        <w:numPr>
          <w:ilvl w:val="2"/>
          <w:numId w:val="27"/>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rFonts w:eastAsia="Merriweather"/>
          <w:iCs/>
          <w:color w:val="000000"/>
          <w:sz w:val="22"/>
          <w:szCs w:val="22"/>
        </w:rPr>
      </w:pPr>
      <w:r w:rsidRPr="002E1C52">
        <w:rPr>
          <w:rFonts w:eastAsia="Merriweather"/>
          <w:iCs/>
          <w:color w:val="000000"/>
          <w:sz w:val="22"/>
          <w:szCs w:val="22"/>
        </w:rPr>
        <w:t xml:space="preserve">A instalação dos módulos rastreadores será realizada, inicialmente, em 162 (cento e sessenta e dois) veículos pertencentes às diversas secretarias desta municipalidade. As demais 50 (cinquenta) instalações restantes serão destinadas às futuras aquisições de veículos, àqueles cuja aquisição já se encontra em andamento e aos </w:t>
      </w:r>
      <w:r w:rsidRPr="002E1C52">
        <w:rPr>
          <w:rFonts w:eastAsia="Merriweather"/>
          <w:iCs/>
          <w:color w:val="000000"/>
          <w:sz w:val="22"/>
          <w:szCs w:val="22"/>
        </w:rPr>
        <w:lastRenderedPageBreak/>
        <w:t>veículos atualmente fora de operação devido à manutenção, os quais retornarão à frota ativa da Prefeitura Municipal de Bandeirantes, conforme descrito na tabela a seguir:</w:t>
      </w:r>
    </w:p>
    <w:tbl>
      <w:tblPr>
        <w:tblW w:w="9497" w:type="dxa"/>
        <w:tblInd w:w="846" w:type="dxa"/>
        <w:tblCellMar>
          <w:left w:w="10" w:type="dxa"/>
          <w:right w:w="10" w:type="dxa"/>
        </w:tblCellMar>
        <w:tblLook w:val="0000" w:firstRow="0" w:lastRow="0" w:firstColumn="0" w:lastColumn="0" w:noHBand="0" w:noVBand="0"/>
      </w:tblPr>
      <w:tblGrid>
        <w:gridCol w:w="2127"/>
        <w:gridCol w:w="1134"/>
        <w:gridCol w:w="1591"/>
        <w:gridCol w:w="4645"/>
      </w:tblGrid>
      <w:tr w:rsidR="002E1C52" w:rsidRPr="002E1C52" w14:paraId="06C18594" w14:textId="77777777" w:rsidTr="00AC371D">
        <w:trPr>
          <w:trHeight w:val="300"/>
        </w:trPr>
        <w:tc>
          <w:tcPr>
            <w:tcW w:w="9497" w:type="dxa"/>
            <w:gridSpan w:val="4"/>
            <w:tcBorders>
              <w:top w:val="single" w:sz="4" w:space="0" w:color="000000"/>
              <w:left w:val="single" w:sz="4" w:space="0" w:color="000000"/>
              <w:bottom w:val="single" w:sz="4" w:space="0" w:color="000000"/>
              <w:right w:val="single" w:sz="4" w:space="0" w:color="000000"/>
            </w:tcBorders>
            <w:shd w:val="clear" w:color="auto" w:fill="BDD6EE"/>
            <w:noWrap/>
            <w:tcMar>
              <w:top w:w="0" w:type="dxa"/>
              <w:left w:w="70" w:type="dxa"/>
              <w:bottom w:w="0" w:type="dxa"/>
              <w:right w:w="70" w:type="dxa"/>
            </w:tcMar>
            <w:vAlign w:val="bottom"/>
          </w:tcPr>
          <w:p w14:paraId="1912F158"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SECRETARIA DE SAÚDE</w:t>
            </w:r>
          </w:p>
        </w:tc>
      </w:tr>
      <w:tr w:rsidR="002E1C52" w:rsidRPr="002E1C52" w14:paraId="4D267A29" w14:textId="77777777" w:rsidTr="00AC371D">
        <w:trPr>
          <w:trHeight w:val="300"/>
        </w:trPr>
        <w:tc>
          <w:tcPr>
            <w:tcW w:w="2127" w:type="dxa"/>
            <w:tcBorders>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vAlign w:val="bottom"/>
          </w:tcPr>
          <w:p w14:paraId="492E329E"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TIPO DE VEICULO</w:t>
            </w:r>
          </w:p>
        </w:tc>
        <w:tc>
          <w:tcPr>
            <w:tcW w:w="1134" w:type="dxa"/>
            <w:tcBorders>
              <w:bottom w:val="single" w:sz="4" w:space="0" w:color="000000"/>
              <w:right w:val="single" w:sz="4" w:space="0" w:color="000000"/>
            </w:tcBorders>
            <w:shd w:val="clear" w:color="auto" w:fill="auto"/>
            <w:noWrap/>
            <w:tcMar>
              <w:top w:w="0" w:type="dxa"/>
              <w:left w:w="70" w:type="dxa"/>
              <w:bottom w:w="0" w:type="dxa"/>
              <w:right w:w="70" w:type="dxa"/>
            </w:tcMar>
            <w:vAlign w:val="bottom"/>
          </w:tcPr>
          <w:p w14:paraId="0C58A58D"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PLACA</w:t>
            </w:r>
          </w:p>
        </w:tc>
        <w:tc>
          <w:tcPr>
            <w:tcW w:w="1591" w:type="dxa"/>
            <w:tcBorders>
              <w:bottom w:val="single" w:sz="4" w:space="0" w:color="000000"/>
              <w:right w:val="single" w:sz="4" w:space="0" w:color="000000"/>
            </w:tcBorders>
            <w:shd w:val="clear" w:color="auto" w:fill="auto"/>
            <w:noWrap/>
            <w:tcMar>
              <w:top w:w="0" w:type="dxa"/>
              <w:left w:w="70" w:type="dxa"/>
              <w:bottom w:w="0" w:type="dxa"/>
              <w:right w:w="70" w:type="dxa"/>
            </w:tcMar>
            <w:vAlign w:val="bottom"/>
          </w:tcPr>
          <w:p w14:paraId="3FD3D702"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MARCA</w:t>
            </w:r>
          </w:p>
        </w:tc>
        <w:tc>
          <w:tcPr>
            <w:tcW w:w="4645" w:type="dxa"/>
            <w:tcBorders>
              <w:bottom w:val="single" w:sz="4" w:space="0" w:color="000000"/>
              <w:right w:val="single" w:sz="4" w:space="0" w:color="000000"/>
            </w:tcBorders>
            <w:shd w:val="clear" w:color="auto" w:fill="auto"/>
            <w:noWrap/>
            <w:tcMar>
              <w:top w:w="0" w:type="dxa"/>
              <w:left w:w="70" w:type="dxa"/>
              <w:bottom w:w="0" w:type="dxa"/>
              <w:right w:w="70" w:type="dxa"/>
            </w:tcMar>
            <w:vAlign w:val="bottom"/>
          </w:tcPr>
          <w:p w14:paraId="3CEC37D3"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MODELO</w:t>
            </w:r>
          </w:p>
        </w:tc>
      </w:tr>
      <w:tr w:rsidR="002E1C52" w:rsidRPr="002E1C52" w14:paraId="2FF6AB54" w14:textId="77777777" w:rsidTr="00AC371D">
        <w:trPr>
          <w:trHeight w:val="66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8294EEF"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PASSAGEIRO (ÔNIBUS)</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3C61113"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AIB-5671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089CF1C"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MERCEDES-BENZ</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1DB2A67"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ONIBUS URBANO </w:t>
            </w:r>
            <w:proofErr w:type="gramStart"/>
            <w:r w:rsidRPr="002E1C52">
              <w:rPr>
                <w:rFonts w:ascii="Calibri" w:hAnsi="Calibri" w:cs="Calibri"/>
                <w:color w:val="000000"/>
                <w:sz w:val="22"/>
                <w:szCs w:val="22"/>
              </w:rPr>
              <w:t>M.BENZ</w:t>
            </w:r>
            <w:proofErr w:type="gramEnd"/>
            <w:r w:rsidRPr="002E1C52">
              <w:rPr>
                <w:rFonts w:ascii="Calibri" w:hAnsi="Calibri" w:cs="Calibri"/>
                <w:color w:val="000000"/>
                <w:sz w:val="22"/>
                <w:szCs w:val="22"/>
              </w:rPr>
              <w:t>/OF 1318 SAUDE</w:t>
            </w:r>
          </w:p>
        </w:tc>
      </w:tr>
      <w:tr w:rsidR="002E1C52" w:rsidRPr="002E1C52" w14:paraId="46B33510" w14:textId="77777777" w:rsidTr="00AC371D">
        <w:trPr>
          <w:trHeight w:val="495"/>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25177D4D"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 CL - FURGAO</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12EA6E7"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ARY-9502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5C59AAC"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VOLKSWAGEN</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8CB9F83"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Kombi Lotação 1.4 Mi Total Flex 8V</w:t>
            </w:r>
          </w:p>
        </w:tc>
      </w:tr>
      <w:tr w:rsidR="002E1C52" w:rsidRPr="002E1C52" w14:paraId="75FADD88" w14:textId="77777777" w:rsidTr="00AC371D">
        <w:trPr>
          <w:trHeight w:val="66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640783CC"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AMBULANCIA</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F5812E9"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AWA-7469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0DA3A67"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RENAULT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EFF5F62"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AMBULÂNCIA MASTER ALTECHAMB APSUS </w:t>
            </w:r>
          </w:p>
        </w:tc>
      </w:tr>
      <w:tr w:rsidR="002E1C52" w:rsidRPr="002E1C52" w14:paraId="0FA7DA30" w14:textId="77777777" w:rsidTr="00AC371D">
        <w:trPr>
          <w:trHeight w:val="825"/>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3411ADAF"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MICROÔNIBUS</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540CF0B"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AXZ-5260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253A2E0"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MARCOPOLO</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D9C48F6"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MICRO ONIBUS VOLARE M.B - DW9 ON - 2013/2013</w:t>
            </w:r>
          </w:p>
        </w:tc>
      </w:tr>
      <w:tr w:rsidR="002E1C52" w:rsidRPr="002E1C52" w14:paraId="5BF30257" w14:textId="77777777" w:rsidTr="00AC371D">
        <w:trPr>
          <w:trHeight w:val="33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356A2E97"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PASSEIO</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58A37D0"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AYM-8C02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28C020C"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HYUNDAI</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0377E3F"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HB20 10M SENSE</w:t>
            </w:r>
          </w:p>
        </w:tc>
      </w:tr>
      <w:tr w:rsidR="002E1C52" w:rsidRPr="002E1C52" w14:paraId="4964DB2A" w14:textId="77777777" w:rsidTr="00AC371D">
        <w:trPr>
          <w:trHeight w:val="132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14AD9A13"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MICROÔNIBUS</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2FC95E7"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AYQ-4410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F0FB84E"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MARCOPOLO</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91E45B3"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MICROONIBUS MARCO POLO VOLARE W9ON - CEDIDO PELO CONSORCIO DE SAUDE CISNOP</w:t>
            </w:r>
          </w:p>
        </w:tc>
      </w:tr>
      <w:tr w:rsidR="002E1C52" w:rsidRPr="002E1C52" w14:paraId="4A22F3F2" w14:textId="77777777" w:rsidTr="00AC371D">
        <w:trPr>
          <w:trHeight w:val="33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3D38ACC1"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PASSEIO</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248416E"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AZD-5696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902E037"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FIAT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E609438"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Palio Fire 4P VIGIA SUS</w:t>
            </w:r>
          </w:p>
        </w:tc>
      </w:tr>
      <w:tr w:rsidR="002E1C52" w:rsidRPr="002E1C52" w14:paraId="646BD64A" w14:textId="77777777" w:rsidTr="00AC371D">
        <w:trPr>
          <w:trHeight w:val="66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39F56F52"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AMBULANCIA</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7BC5F8E"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AZM-8792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0AA77FE"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RENAULT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6CA27F6"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AMBULÂNCIA RENAULT/MASTER ALLT AMB1</w:t>
            </w:r>
          </w:p>
        </w:tc>
      </w:tr>
      <w:tr w:rsidR="002E1C52" w:rsidRPr="002E1C52" w14:paraId="4CDDBDF2" w14:textId="77777777" w:rsidTr="00AC371D">
        <w:trPr>
          <w:trHeight w:val="495"/>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1808D17E"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AMBULANCIA</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55984E0"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AZV-4547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64B3E64"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FIAT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FA58B4C"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AMBULÂNCIA DUCATO MC TCA AMB</w:t>
            </w:r>
          </w:p>
        </w:tc>
      </w:tr>
      <w:tr w:rsidR="002E1C52" w:rsidRPr="002E1C52" w14:paraId="3C75837D" w14:textId="77777777" w:rsidTr="00AC371D">
        <w:trPr>
          <w:trHeight w:val="30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71CCD6DC"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PASSEIO</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A5BAFFB"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AZY-0682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A7B05FB"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FIAT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CA120D6"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Palio Fire 4P</w:t>
            </w:r>
          </w:p>
        </w:tc>
      </w:tr>
      <w:tr w:rsidR="002E1C52" w:rsidRPr="002E1C52" w14:paraId="5543D87F" w14:textId="77777777" w:rsidTr="00AC371D">
        <w:trPr>
          <w:trHeight w:val="33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34232C6"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PASSEIO</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DA279AC"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AZY-0686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D22879C"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FIAT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0B9717F"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Palio Fire 2015/2016</w:t>
            </w:r>
          </w:p>
        </w:tc>
      </w:tr>
      <w:tr w:rsidR="002E1C52" w:rsidRPr="002E1C52" w14:paraId="40D56285" w14:textId="77777777" w:rsidTr="00AC371D">
        <w:trPr>
          <w:trHeight w:val="30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26D5654B"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PASSEIO</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39BA9F6"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BAA-4943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5D439A7"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FIAT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9B49C1A"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Palio Fire 4P </w:t>
            </w:r>
          </w:p>
        </w:tc>
      </w:tr>
      <w:tr w:rsidR="002E1C52" w:rsidRPr="002E1C52" w14:paraId="7B9B4F88" w14:textId="77777777" w:rsidTr="00AC371D">
        <w:trPr>
          <w:trHeight w:val="495"/>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5315052"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PASSEIO</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FE348FB"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BAG-5718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D73B44E"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FIAT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AD8D61F"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UNO ATTRACTIVE 1.0</w:t>
            </w:r>
          </w:p>
        </w:tc>
      </w:tr>
      <w:tr w:rsidR="002E1C52" w:rsidRPr="002E1C52" w14:paraId="00E2E910" w14:textId="77777777" w:rsidTr="00AC371D">
        <w:trPr>
          <w:trHeight w:val="495"/>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1047004E"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PASSEIO</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EE37965"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BAG-5725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7B4CEFD"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FIAT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E759BB2"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UNO ATTRACTIVE 1.0</w:t>
            </w:r>
          </w:p>
        </w:tc>
      </w:tr>
      <w:tr w:rsidR="002E1C52" w:rsidRPr="002E1C52" w14:paraId="12507E2B" w14:textId="77777777" w:rsidTr="00AC371D">
        <w:trPr>
          <w:trHeight w:val="495"/>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1C13C5C9"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PASSEIO</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D9761A0"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BAG-5726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388FF8A"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FIAT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9C05381"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UNO ATTRACTIVE 1.0</w:t>
            </w:r>
          </w:p>
        </w:tc>
      </w:tr>
      <w:tr w:rsidR="002E1C52" w:rsidRPr="002E1C52" w14:paraId="7CB89E32" w14:textId="77777777" w:rsidTr="00AC371D">
        <w:trPr>
          <w:trHeight w:val="99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3504E63A"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MICROÔNIBUS</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801182A"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BBI-9249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D08B59B"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RENAULT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22BFDE8"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MICROONIBUS RENAUT/MASTERTRANS ESC 2016/2017 16 LUGARES</w:t>
            </w:r>
          </w:p>
        </w:tc>
      </w:tr>
      <w:tr w:rsidR="002E1C52" w:rsidRPr="002E1C52" w14:paraId="2F1EF04B" w14:textId="77777777" w:rsidTr="00AC371D">
        <w:trPr>
          <w:trHeight w:val="495"/>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199DA1A"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PASSEIO</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650EDB1"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BBO-4858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9BB5566"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FIAT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2C80970"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MOBI DRIVE 2017/2018 APSUS</w:t>
            </w:r>
          </w:p>
        </w:tc>
      </w:tr>
      <w:tr w:rsidR="002E1C52" w:rsidRPr="002E1C52" w14:paraId="6A80E4E8" w14:textId="77777777" w:rsidTr="00AC371D">
        <w:trPr>
          <w:trHeight w:val="495"/>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0F54895"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PASSEIO</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CEE6613"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BBO-4860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0CEE0F7"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FIAT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B991328"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MOBI DRIVE 2017/2018 APSUS</w:t>
            </w:r>
          </w:p>
        </w:tc>
      </w:tr>
      <w:tr w:rsidR="002E1C52" w:rsidRPr="002E1C52" w14:paraId="415987BC" w14:textId="77777777" w:rsidTr="00AC371D">
        <w:trPr>
          <w:trHeight w:val="33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6DDA9064"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PASSEIO</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4E22CAF"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BBO-4868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3D92632"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FIAT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C9AFFF0"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MOBI DRIVE APSUS</w:t>
            </w:r>
          </w:p>
        </w:tc>
      </w:tr>
      <w:tr w:rsidR="002E1C52" w:rsidRPr="002E1C52" w14:paraId="13323FE2" w14:textId="77777777" w:rsidTr="00AC371D">
        <w:trPr>
          <w:trHeight w:val="99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22B90034"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AMBULANCIA</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E499A9E"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BBT-8127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8BD5D10"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RENAULT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3A81B75"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AMBULÂNCIA MASTER GCASA AMB FU L2H2 2,3D APSUS</w:t>
            </w:r>
          </w:p>
        </w:tc>
      </w:tr>
      <w:tr w:rsidR="002E1C52" w:rsidRPr="002E1C52" w14:paraId="44FFCEB1" w14:textId="77777777" w:rsidTr="00AC371D">
        <w:trPr>
          <w:trHeight w:val="825"/>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9C975A1"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AMBULANCIA</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0B261A1"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BBT-8128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658238C"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RENAULT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E588555"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AMBULÂNCIA   MASTER GCASA AMB FU L2H2 2,3D´APUS</w:t>
            </w:r>
          </w:p>
        </w:tc>
      </w:tr>
      <w:tr w:rsidR="002E1C52" w:rsidRPr="002E1C52" w14:paraId="6E154FAB" w14:textId="77777777" w:rsidTr="00AC371D">
        <w:trPr>
          <w:trHeight w:val="1485"/>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24A93AB6"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lastRenderedPageBreak/>
              <w:t>AMBULANCIA</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B3E2CDD"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BCM-5E58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B4BDE78"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MERCEDES-BENZ</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8A286AC" w14:textId="124C0F10"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AMBULÂNCIA SAMU FURGAO SPRINTER F42051B MB/15SPRINT - DOAÇÃO Nº 307/2018 - ANO 2019/2019</w:t>
            </w:r>
          </w:p>
        </w:tc>
      </w:tr>
      <w:tr w:rsidR="002E1C52" w:rsidRPr="002E1C52" w14:paraId="53352029" w14:textId="77777777" w:rsidTr="00AC371D">
        <w:trPr>
          <w:trHeight w:val="99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429E557F"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MICROÔNIBUS</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F42C513"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BCT-7J21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F8F3EDF"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VOLKSWAGEN</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56BCA1A"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MICRO ONIBUS VOLARE W9C EXECUTIVO - EURO V APSUS</w:t>
            </w:r>
          </w:p>
        </w:tc>
      </w:tr>
      <w:tr w:rsidR="002E1C52" w:rsidRPr="002E1C52" w14:paraId="549D75FD" w14:textId="77777777" w:rsidTr="00AC371D">
        <w:trPr>
          <w:trHeight w:val="825"/>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381FA122"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MICROÔNIBUS</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0755FD5"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BCU-7B15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1EA36FD"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MARCOPOLO</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14C3BC3"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MICROONIBUS MARCOPOLO VOLARE V8L ON APSUS</w:t>
            </w:r>
          </w:p>
        </w:tc>
      </w:tr>
      <w:tr w:rsidR="002E1C52" w:rsidRPr="002E1C52" w14:paraId="125C1CB1" w14:textId="77777777" w:rsidTr="00AC371D">
        <w:trPr>
          <w:trHeight w:val="99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37C4560F"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CAMINHÃO</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2264D8D"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BCY-2B83</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279D45F"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MERCEDES-BENZ</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6D4F231"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VAN ESP/ CAMINHÃO / AMBULANCIAL reserva - 15 SPRINT RONTAN AMB</w:t>
            </w:r>
          </w:p>
        </w:tc>
      </w:tr>
      <w:tr w:rsidR="002E1C52" w:rsidRPr="002E1C52" w14:paraId="52440E6A" w14:textId="77777777" w:rsidTr="00AC371D">
        <w:trPr>
          <w:trHeight w:val="66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72C57270"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MICROÔNIBUS</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BC41F1C"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BDD-9A63</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DEA48B7"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IVECO</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FF482A0"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ONIBUS DAILY 50C17 VET FRETAMENTO APSUS</w:t>
            </w:r>
          </w:p>
        </w:tc>
      </w:tr>
      <w:tr w:rsidR="002E1C52" w:rsidRPr="002E1C52" w14:paraId="67EB97DA" w14:textId="77777777" w:rsidTr="00AC371D">
        <w:trPr>
          <w:trHeight w:val="495"/>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17E9CDA1"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PASSEIO</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F825A26"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BDE-6F71</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6C95AA4"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RENAULT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5A722B7"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RENAULT/LOGAN EXP 1.6 SCE APSUS</w:t>
            </w:r>
          </w:p>
        </w:tc>
      </w:tr>
      <w:tr w:rsidR="002E1C52" w:rsidRPr="002E1C52" w14:paraId="70D6F06F" w14:textId="77777777" w:rsidTr="00AC371D">
        <w:trPr>
          <w:trHeight w:val="66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42D6A13"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PASSAGEIRO (ÔNIBUS)</w:t>
            </w:r>
          </w:p>
        </w:tc>
        <w:tc>
          <w:tcPr>
            <w:tcW w:w="1134" w:type="dxa"/>
            <w:tcBorders>
              <w:bottom w:val="single" w:sz="4" w:space="0" w:color="000000"/>
              <w:right w:val="single" w:sz="4" w:space="0" w:color="000000"/>
            </w:tcBorders>
            <w:shd w:val="clear" w:color="auto" w:fill="auto"/>
            <w:noWrap/>
            <w:tcMar>
              <w:top w:w="0" w:type="dxa"/>
              <w:left w:w="70" w:type="dxa"/>
              <w:bottom w:w="0" w:type="dxa"/>
              <w:right w:w="70" w:type="dxa"/>
            </w:tcMar>
            <w:vAlign w:val="center"/>
          </w:tcPr>
          <w:p w14:paraId="6D4B399C"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BDJ-8F81</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9EE0649"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MARCOPOLO</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B741F06"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ÔNIBUS VOLARE V8L FRETAMENTO - EURO V</w:t>
            </w:r>
          </w:p>
        </w:tc>
      </w:tr>
      <w:tr w:rsidR="002E1C52" w:rsidRPr="002E1C52" w14:paraId="72487863" w14:textId="77777777" w:rsidTr="00AC371D">
        <w:trPr>
          <w:trHeight w:val="495"/>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0D2C891"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AU - GRANDCAB</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1650811"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BET-3E11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BF34028"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CHEVROLET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DF1048E"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CHEV/SPIN CAVENAGHI ACES 1.8</w:t>
            </w:r>
          </w:p>
        </w:tc>
      </w:tr>
      <w:tr w:rsidR="002E1C52" w:rsidRPr="002E1C52" w14:paraId="638888F9" w14:textId="77777777" w:rsidTr="00AC371D">
        <w:trPr>
          <w:trHeight w:val="33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613F6A62"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PASSEIO</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8E10FEF"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BEW-8H97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D2D37F6"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VOLKSWAGEN</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AC8C709"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VW/GOL 1.0L MC4</w:t>
            </w:r>
          </w:p>
        </w:tc>
      </w:tr>
      <w:tr w:rsidR="002E1C52" w:rsidRPr="002E1C52" w14:paraId="14492A5D" w14:textId="77777777" w:rsidTr="00AC371D">
        <w:trPr>
          <w:trHeight w:val="33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7FB9718"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PASSEIO</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9E03701"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BEW-9A53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9AAFF8D"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VOLKSWAGEN</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01A8411"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VW/GOL 1.0L MC4</w:t>
            </w:r>
          </w:p>
        </w:tc>
      </w:tr>
      <w:tr w:rsidR="002E1C52" w:rsidRPr="002E1C52" w14:paraId="4C03AF90" w14:textId="77777777" w:rsidTr="00AC371D">
        <w:trPr>
          <w:trHeight w:val="33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5EAEF60"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PASSEIO</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0EE29EC"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BEX-4C71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BCB0BF1"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VOLKSWAGEN</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795E1C8"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VW/GOL 1.0L MC4</w:t>
            </w:r>
          </w:p>
        </w:tc>
      </w:tr>
      <w:tr w:rsidR="002E1C52" w:rsidRPr="002E1C52" w14:paraId="32F3C4E8" w14:textId="77777777" w:rsidTr="00AC371D">
        <w:trPr>
          <w:trHeight w:val="33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44731588"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PASSEIO</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E0DE3AB"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BEX-9C72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5E3C1C1"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VOLKSWAGEN</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D8CF084"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VW/GOL 1.0L MC4</w:t>
            </w:r>
          </w:p>
        </w:tc>
      </w:tr>
      <w:tr w:rsidR="002E1C52" w:rsidRPr="002E1C52" w14:paraId="156B4E09" w14:textId="77777777" w:rsidTr="00AC371D">
        <w:trPr>
          <w:trHeight w:val="495"/>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4CD5C0A9"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AMBULANCIA</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F4CFF11"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RHB-7D51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7E209B1"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RENAULT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59A8EF7"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AMBULÂNCIA RENAULTMASTER BF AMB2</w:t>
            </w:r>
          </w:p>
        </w:tc>
      </w:tr>
      <w:tr w:rsidR="002E1C52" w:rsidRPr="002E1C52" w14:paraId="09D03B0C" w14:textId="77777777" w:rsidTr="00AC371D">
        <w:trPr>
          <w:trHeight w:val="495"/>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09D5A81"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PASSEIO</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FA5D949"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RHG-1G62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88D97DD"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RENAULT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B07EB07"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RENAULT/KWID ZEN 10MT 1.0</w:t>
            </w:r>
          </w:p>
        </w:tc>
      </w:tr>
      <w:tr w:rsidR="002E1C52" w:rsidRPr="002E1C52" w14:paraId="699C17A4" w14:textId="77777777" w:rsidTr="00AC371D">
        <w:trPr>
          <w:trHeight w:val="495"/>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1475E420"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PASSEIO</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9BD4BE9"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RHG-1G63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E15EA88"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RENAULT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9D348C8"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RENAULT/KWID ZEN 10MT 1.0</w:t>
            </w:r>
          </w:p>
        </w:tc>
      </w:tr>
      <w:tr w:rsidR="002E1C52" w:rsidRPr="002E1C52" w14:paraId="336DCB2F" w14:textId="77777777" w:rsidTr="00AC371D">
        <w:trPr>
          <w:trHeight w:val="66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2443D981"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PASSAGEIRO (ÔNIBUS)</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9FBE50E"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RHL-8J14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F8F36F5"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MARCOPOLO</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43C2BEC"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ONIBUS VOLARE V8L FRETAMENTO - EURO V8L</w:t>
            </w:r>
          </w:p>
        </w:tc>
      </w:tr>
      <w:tr w:rsidR="002E1C52" w:rsidRPr="002E1C52" w14:paraId="51D1D564" w14:textId="77777777" w:rsidTr="00AC371D">
        <w:trPr>
          <w:trHeight w:val="495"/>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1618AABC"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PASSEIO</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B5AADE9"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SDZ-7B17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0CEA5A6"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HYUNDAI</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2B5C19F"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HB20 10M SENSE - FISIOTERAPIA</w:t>
            </w:r>
          </w:p>
        </w:tc>
      </w:tr>
      <w:tr w:rsidR="002E1C52" w:rsidRPr="002E1C52" w14:paraId="23D5A9FF" w14:textId="77777777" w:rsidTr="00AC371D">
        <w:trPr>
          <w:trHeight w:val="33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79F434FE"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PASSEIO</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8A1E20C"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SDZ-7B18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5699DE1"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HYUNDAI</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FDAB16F"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HB20 10M SENSE</w:t>
            </w:r>
          </w:p>
        </w:tc>
      </w:tr>
      <w:tr w:rsidR="002E1C52" w:rsidRPr="002E1C52" w14:paraId="48614FE2" w14:textId="77777777" w:rsidTr="00AC371D">
        <w:trPr>
          <w:trHeight w:val="33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6E757BA"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PASSEIO</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41D6E57"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SDZ-7B19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81EA511"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HYUNDAI</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AAF767C"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HB20 10M SENSE</w:t>
            </w:r>
          </w:p>
        </w:tc>
      </w:tr>
      <w:tr w:rsidR="002E1C52" w:rsidRPr="002E1C52" w14:paraId="092B4B6B" w14:textId="77777777" w:rsidTr="00AC371D">
        <w:trPr>
          <w:trHeight w:val="825"/>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8426CF6"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MICROÔNIBUS</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75B0DBC"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SED-3G19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B2A9C25"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RENAULT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CB50FC8"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MICROONIBUS RENAULT MASTER MARIN VAN 16 LUGARES</w:t>
            </w:r>
          </w:p>
        </w:tc>
      </w:tr>
      <w:tr w:rsidR="002E1C52" w:rsidRPr="002E1C52" w14:paraId="7455352F" w14:textId="77777777" w:rsidTr="00AC371D">
        <w:trPr>
          <w:trHeight w:val="825"/>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CF90097"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MICROÔNIBUS</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7988DF3"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SED-3G21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28A8F1A"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RENAULT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8A09A88"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MICROONIBUS RENAULT MASTER MARIN VAN 16 LUGARES</w:t>
            </w:r>
          </w:p>
        </w:tc>
      </w:tr>
      <w:tr w:rsidR="002E1C52" w:rsidRPr="002E1C52" w14:paraId="579AD069" w14:textId="77777777" w:rsidTr="00AC371D">
        <w:trPr>
          <w:trHeight w:val="825"/>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3E64DDB"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MICROÔNIBUS</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5456EC0"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SED-3G23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3B68B53"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RENAULT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D0BC53F"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MICROONIBUS RENAULT MASTER MARIN VAN 16 LUGARES</w:t>
            </w:r>
          </w:p>
        </w:tc>
      </w:tr>
      <w:tr w:rsidR="002E1C52" w:rsidRPr="002E1C52" w14:paraId="0F336134" w14:textId="77777777" w:rsidTr="00AC371D">
        <w:trPr>
          <w:trHeight w:val="66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693A33C5"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lastRenderedPageBreak/>
              <w:t>AMBULANCIA</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8E0EE6B"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SED-3G25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827879D"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RENAULT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F8A7EE8"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AMBULÂNCIA RENAULT MASTER 2.3 REVES</w:t>
            </w:r>
          </w:p>
        </w:tc>
      </w:tr>
      <w:tr w:rsidR="002E1C52" w:rsidRPr="002E1C52" w14:paraId="11F4385B" w14:textId="77777777" w:rsidTr="00AC371D">
        <w:trPr>
          <w:trHeight w:val="825"/>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4124AFFA"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AMBULANCIA</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77FEA7B"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SED-3G26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153304C"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RENAULT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F70B59E"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AMBULÂNCIA RENAULT MASTER AMBULÂNCIA 2.3 REVES</w:t>
            </w:r>
          </w:p>
        </w:tc>
      </w:tr>
      <w:tr w:rsidR="002E1C52" w:rsidRPr="002E1C52" w14:paraId="03563951" w14:textId="77777777" w:rsidTr="00AC371D">
        <w:trPr>
          <w:trHeight w:val="577"/>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6122B93F"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AMBULANCIA</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C299CF4"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SED-3G27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376E1CE"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RENAULT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2C17945"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AMBULÂNCIA RENAULT MASTER AMBULÂNCIA 2.3 REVES</w:t>
            </w:r>
          </w:p>
        </w:tc>
      </w:tr>
      <w:tr w:rsidR="002E1C52" w:rsidRPr="002E1C52" w14:paraId="305DAC2A" w14:textId="77777777" w:rsidTr="00AC371D">
        <w:trPr>
          <w:trHeight w:val="447"/>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1DE1859C"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AMBULANCIA</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FCF7973"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SEM-1D12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573316F"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RENAULT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F3C1E28"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AMBULÂNCIA RENAULT MASTER REVES A 2023 UTI</w:t>
            </w:r>
          </w:p>
        </w:tc>
      </w:tr>
      <w:tr w:rsidR="002E1C52" w:rsidRPr="002E1C52" w14:paraId="467374B0" w14:textId="77777777" w:rsidTr="00AC371D">
        <w:trPr>
          <w:trHeight w:val="472"/>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14A2939D"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AMBULANCIA</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C05A508"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SEM-4A18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F990A2F"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RENAULT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D288497"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AMBULÂNCIA RENAULT MASTER JI L2. PLACAS: SEM4A18</w:t>
            </w:r>
          </w:p>
        </w:tc>
      </w:tr>
      <w:tr w:rsidR="002E1C52" w:rsidRPr="002E1C52" w14:paraId="7115E7AD" w14:textId="77777777" w:rsidTr="00AC371D">
        <w:trPr>
          <w:trHeight w:val="527"/>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6506A10"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MOTOCICLETA</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601D7C1"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SEU-3C14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FBEEF30"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YAMAHA</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AEAE9BE"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MOTO YAMAHA NMAX 160 VERSÃO SE - VIGIA SUS</w:t>
            </w:r>
          </w:p>
        </w:tc>
      </w:tr>
      <w:tr w:rsidR="002E1C52" w:rsidRPr="002E1C52" w14:paraId="24854F1C" w14:textId="77777777" w:rsidTr="00AC371D">
        <w:trPr>
          <w:trHeight w:val="397"/>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7065C6E4"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MOTOCICLETA</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B8BFA2A"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SEU-3C19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408CEF0"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YAMAHA</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0F79113"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MOTO YAMAHA NMAX 160 VERSÃO SE </w:t>
            </w:r>
          </w:p>
        </w:tc>
      </w:tr>
      <w:tr w:rsidR="002E1C52" w:rsidRPr="002E1C52" w14:paraId="24631528" w14:textId="77777777" w:rsidTr="00AC371D">
        <w:trPr>
          <w:trHeight w:val="151"/>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2938AA68"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MOTOCICLETA</w:t>
            </w:r>
          </w:p>
          <w:p w14:paraId="7DEE2B53" w14:textId="77777777" w:rsidR="002E1C52" w:rsidRPr="002E1C52" w:rsidRDefault="002E1C52" w:rsidP="00842B7D">
            <w:pPr>
              <w:jc w:val="center"/>
              <w:rPr>
                <w:rFonts w:ascii="Calibri" w:hAnsi="Calibri" w:cs="Calibri"/>
                <w:color w:val="000000"/>
                <w:sz w:val="22"/>
                <w:szCs w:val="22"/>
              </w:rPr>
            </w:pP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500FD4C"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ASP-0746</w:t>
            </w:r>
          </w:p>
          <w:p w14:paraId="0202270D" w14:textId="77777777" w:rsidR="002E1C52" w:rsidRPr="002E1C52" w:rsidRDefault="002E1C52" w:rsidP="00842B7D">
            <w:pPr>
              <w:jc w:val="center"/>
              <w:rPr>
                <w:rFonts w:ascii="Calibri" w:hAnsi="Calibri" w:cs="Calibri"/>
                <w:color w:val="000000"/>
                <w:sz w:val="22"/>
                <w:szCs w:val="22"/>
              </w:rPr>
            </w:pP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7A0DA6B"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HONDA</w:t>
            </w:r>
          </w:p>
          <w:p w14:paraId="60E7F34B" w14:textId="77777777" w:rsidR="002E1C52" w:rsidRPr="002E1C52" w:rsidRDefault="002E1C52" w:rsidP="00842B7D">
            <w:pPr>
              <w:jc w:val="center"/>
              <w:rPr>
                <w:rFonts w:ascii="Calibri" w:hAnsi="Calibri" w:cs="Calibri"/>
                <w:color w:val="000000"/>
                <w:sz w:val="22"/>
                <w:szCs w:val="22"/>
              </w:rPr>
            </w:pP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D6D6C79"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HONDA/CG 125 FAN KS</w:t>
            </w:r>
          </w:p>
          <w:p w14:paraId="29E72AD6" w14:textId="77777777" w:rsidR="002E1C52" w:rsidRPr="002E1C52" w:rsidRDefault="002E1C52" w:rsidP="00842B7D">
            <w:pPr>
              <w:jc w:val="center"/>
              <w:rPr>
                <w:rFonts w:ascii="Calibri" w:hAnsi="Calibri" w:cs="Calibri"/>
                <w:color w:val="000000"/>
                <w:sz w:val="22"/>
                <w:szCs w:val="22"/>
              </w:rPr>
            </w:pPr>
          </w:p>
        </w:tc>
      </w:tr>
      <w:tr w:rsidR="002E1C52" w:rsidRPr="002E1C52" w14:paraId="00B36073" w14:textId="77777777" w:rsidTr="00AC371D">
        <w:trPr>
          <w:trHeight w:val="615"/>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82F68F7"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CAMINHONETE</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DDA7F82"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SEU-4A10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25A6568"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FORD</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0F1360D"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NOVA RANGER CABINA DUPLA 4X4 PLACA: SEU4A10 VIGIA SUS</w:t>
            </w:r>
          </w:p>
        </w:tc>
      </w:tr>
      <w:tr w:rsidR="002E1C52" w:rsidRPr="002E1C52" w14:paraId="6C05DE1C" w14:textId="77777777" w:rsidTr="00AC371D">
        <w:trPr>
          <w:trHeight w:val="495"/>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7C87D971"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PASSEIO</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2ADB0B4"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SEV-1C60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C609094"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CITROEN</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F975787"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C3 LIVE 1.0 VIGILANCIA SANITARIA</w:t>
            </w:r>
          </w:p>
        </w:tc>
      </w:tr>
      <w:tr w:rsidR="002E1C52" w:rsidRPr="002E1C52" w14:paraId="7B2952B4" w14:textId="77777777" w:rsidTr="00AC371D">
        <w:trPr>
          <w:trHeight w:val="30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3826D2FB"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PASSEIO</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478B5EF"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SFA-3I19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5E867FD"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CITROEN</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FEA50C5"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C3 LIVE 1.0</w:t>
            </w:r>
          </w:p>
        </w:tc>
      </w:tr>
      <w:tr w:rsidR="002E1C52" w:rsidRPr="002E1C52" w14:paraId="11CD1937" w14:textId="77777777" w:rsidTr="00AC371D">
        <w:trPr>
          <w:trHeight w:val="30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7B56CBFB"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PASSEIO</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BDC617B"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SFA-3I22</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0948AEA"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CITROEN</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DA22E0A"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C3 LIVE 1.0</w:t>
            </w:r>
          </w:p>
        </w:tc>
      </w:tr>
      <w:tr w:rsidR="002E1C52" w:rsidRPr="002E1C52" w14:paraId="70BC1DEF" w14:textId="77777777" w:rsidTr="00AC371D">
        <w:trPr>
          <w:trHeight w:val="30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44D15D2"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PASSEIO</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C4ACDAB"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SFA-4C69</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CC0CB52"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CITROEN</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B44FD75"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C3 LIVE 1.0</w:t>
            </w:r>
          </w:p>
        </w:tc>
      </w:tr>
      <w:tr w:rsidR="002E1C52" w:rsidRPr="002E1C52" w14:paraId="1D065E10" w14:textId="77777777" w:rsidTr="00AC371D">
        <w:trPr>
          <w:trHeight w:val="33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7BD54F02"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CL - PICK-UP PEQUENA</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145033A"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SGJ-9H30</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F999985"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VOLKSWAGEN</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2A347CE"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CAMIONETE SAVEIRO CS </w:t>
            </w:r>
          </w:p>
        </w:tc>
      </w:tr>
      <w:tr w:rsidR="002E1C52" w:rsidRPr="002E1C52" w14:paraId="7925B521" w14:textId="77777777" w:rsidTr="00AC371D">
        <w:trPr>
          <w:trHeight w:val="493"/>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18535672"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MICROÔNIBUS</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0280398"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TAS-8H49</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A1EB031"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MARCOPOLO</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65A16B3"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MICRO ONIBUS MARCOPOLO VOLARE V8L ON</w:t>
            </w:r>
          </w:p>
        </w:tc>
      </w:tr>
      <w:tr w:rsidR="002E1C52" w:rsidRPr="002E1C52" w14:paraId="71A04AE9" w14:textId="77777777" w:rsidTr="00AC371D">
        <w:trPr>
          <w:trHeight w:val="825"/>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36A2A69B"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MICROÔNIBUS</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8DE4647"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TAU9F47</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23ACD97"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MARCOPOLO</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4EDCB62"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MICRO ONIBUS MARCOPOLO VOLARE W-L ON</w:t>
            </w:r>
          </w:p>
        </w:tc>
      </w:tr>
      <w:tr w:rsidR="002E1C52" w:rsidRPr="002E1C52" w14:paraId="34E3245F" w14:textId="77777777" w:rsidTr="00AC371D">
        <w:trPr>
          <w:trHeight w:val="825"/>
        </w:trPr>
        <w:tc>
          <w:tcPr>
            <w:tcW w:w="4852"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2D66C475"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TOTAL DE VEICULOS</w:t>
            </w:r>
          </w:p>
        </w:tc>
        <w:tc>
          <w:tcPr>
            <w:tcW w:w="4645"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A8B8110"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59 VEICULOS</w:t>
            </w:r>
          </w:p>
        </w:tc>
      </w:tr>
    </w:tbl>
    <w:p w14:paraId="08F71706" w14:textId="77777777" w:rsidR="002E1C52" w:rsidRPr="002E1C52" w:rsidRDefault="002E1C52" w:rsidP="002E1C52">
      <w:pPr>
        <w:pStyle w:val="PargrafodaLista"/>
        <w:spacing w:line="360" w:lineRule="auto"/>
        <w:ind w:left="851"/>
        <w:jc w:val="both"/>
        <w:textAlignment w:val="auto"/>
        <w:rPr>
          <w:rFonts w:eastAsia="Merriweather"/>
          <w:iCs/>
          <w:color w:val="000000"/>
          <w:sz w:val="22"/>
          <w:szCs w:val="22"/>
        </w:rPr>
      </w:pPr>
    </w:p>
    <w:tbl>
      <w:tblPr>
        <w:tblW w:w="9497" w:type="dxa"/>
        <w:tblInd w:w="846" w:type="dxa"/>
        <w:tblCellMar>
          <w:left w:w="10" w:type="dxa"/>
          <w:right w:w="10" w:type="dxa"/>
        </w:tblCellMar>
        <w:tblLook w:val="0000" w:firstRow="0" w:lastRow="0" w:firstColumn="0" w:lastColumn="0" w:noHBand="0" w:noVBand="0"/>
      </w:tblPr>
      <w:tblGrid>
        <w:gridCol w:w="2127"/>
        <w:gridCol w:w="1134"/>
        <w:gridCol w:w="1591"/>
        <w:gridCol w:w="4645"/>
      </w:tblGrid>
      <w:tr w:rsidR="002E1C52" w:rsidRPr="002E1C52" w14:paraId="125887C0" w14:textId="77777777" w:rsidTr="00AC371D">
        <w:trPr>
          <w:trHeight w:val="300"/>
        </w:trPr>
        <w:tc>
          <w:tcPr>
            <w:tcW w:w="9497" w:type="dxa"/>
            <w:gridSpan w:val="4"/>
            <w:tcBorders>
              <w:top w:val="single" w:sz="4" w:space="0" w:color="000000"/>
              <w:left w:val="single" w:sz="4" w:space="0" w:color="000000"/>
              <w:bottom w:val="single" w:sz="4" w:space="0" w:color="000000"/>
              <w:right w:val="single" w:sz="4" w:space="0" w:color="000000"/>
            </w:tcBorders>
            <w:shd w:val="clear" w:color="auto" w:fill="BDD6EE"/>
            <w:noWrap/>
            <w:tcMar>
              <w:top w:w="0" w:type="dxa"/>
              <w:left w:w="70" w:type="dxa"/>
              <w:bottom w:w="0" w:type="dxa"/>
              <w:right w:w="70" w:type="dxa"/>
            </w:tcMar>
            <w:vAlign w:val="bottom"/>
          </w:tcPr>
          <w:p w14:paraId="0A3AF1BD"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SECRETARIA DE ADMINISTRAÇÃO - TG</w:t>
            </w:r>
          </w:p>
        </w:tc>
      </w:tr>
      <w:tr w:rsidR="002E1C52" w:rsidRPr="002E1C52" w14:paraId="4D7C26A1" w14:textId="77777777" w:rsidTr="00AC371D">
        <w:trPr>
          <w:trHeight w:val="300"/>
        </w:trPr>
        <w:tc>
          <w:tcPr>
            <w:tcW w:w="2127" w:type="dxa"/>
            <w:tcBorders>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vAlign w:val="bottom"/>
          </w:tcPr>
          <w:p w14:paraId="695C8B0B"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TIPO DE VEICULO</w:t>
            </w:r>
          </w:p>
        </w:tc>
        <w:tc>
          <w:tcPr>
            <w:tcW w:w="1134" w:type="dxa"/>
            <w:tcBorders>
              <w:bottom w:val="single" w:sz="4" w:space="0" w:color="000000"/>
              <w:right w:val="single" w:sz="4" w:space="0" w:color="000000"/>
            </w:tcBorders>
            <w:shd w:val="clear" w:color="auto" w:fill="auto"/>
            <w:noWrap/>
            <w:tcMar>
              <w:top w:w="0" w:type="dxa"/>
              <w:left w:w="70" w:type="dxa"/>
              <w:bottom w:w="0" w:type="dxa"/>
              <w:right w:w="70" w:type="dxa"/>
            </w:tcMar>
            <w:vAlign w:val="bottom"/>
          </w:tcPr>
          <w:p w14:paraId="1E4F0AFA"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PLACA</w:t>
            </w:r>
          </w:p>
        </w:tc>
        <w:tc>
          <w:tcPr>
            <w:tcW w:w="1591" w:type="dxa"/>
            <w:tcBorders>
              <w:bottom w:val="single" w:sz="4" w:space="0" w:color="000000"/>
              <w:right w:val="single" w:sz="4" w:space="0" w:color="000000"/>
            </w:tcBorders>
            <w:shd w:val="clear" w:color="auto" w:fill="auto"/>
            <w:noWrap/>
            <w:tcMar>
              <w:top w:w="0" w:type="dxa"/>
              <w:left w:w="70" w:type="dxa"/>
              <w:bottom w:w="0" w:type="dxa"/>
              <w:right w:w="70" w:type="dxa"/>
            </w:tcMar>
            <w:vAlign w:val="bottom"/>
          </w:tcPr>
          <w:p w14:paraId="5964D476"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MARCA</w:t>
            </w:r>
          </w:p>
        </w:tc>
        <w:tc>
          <w:tcPr>
            <w:tcW w:w="4645" w:type="dxa"/>
            <w:tcBorders>
              <w:bottom w:val="single" w:sz="4" w:space="0" w:color="000000"/>
              <w:right w:val="single" w:sz="4" w:space="0" w:color="000000"/>
            </w:tcBorders>
            <w:shd w:val="clear" w:color="auto" w:fill="auto"/>
            <w:noWrap/>
            <w:tcMar>
              <w:top w:w="0" w:type="dxa"/>
              <w:left w:w="70" w:type="dxa"/>
              <w:bottom w:w="0" w:type="dxa"/>
              <w:right w:w="70" w:type="dxa"/>
            </w:tcMar>
            <w:vAlign w:val="bottom"/>
          </w:tcPr>
          <w:p w14:paraId="0C37A330"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MODELO</w:t>
            </w:r>
          </w:p>
        </w:tc>
      </w:tr>
      <w:tr w:rsidR="002E1C52" w:rsidRPr="002E1C52" w14:paraId="31A893B1" w14:textId="77777777" w:rsidTr="00AC371D">
        <w:trPr>
          <w:trHeight w:val="66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14:paraId="2EE2BF30" w14:textId="77777777" w:rsidR="002E1C52" w:rsidRPr="002E1C52" w:rsidRDefault="002E1C52" w:rsidP="00842B7D">
            <w:pPr>
              <w:jc w:val="center"/>
              <w:rPr>
                <w:rFonts w:ascii="Calibri" w:hAnsi="Calibri" w:cs="Calibri"/>
                <w:color w:val="000000"/>
                <w:sz w:val="22"/>
                <w:szCs w:val="22"/>
              </w:rPr>
            </w:pPr>
          </w:p>
          <w:p w14:paraId="4BCD5FF7"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Veículos Diversos (Passeio, Utilitários, etc) </w:t>
            </w:r>
          </w:p>
          <w:p w14:paraId="20E7642B" w14:textId="77777777" w:rsidR="002E1C52" w:rsidRPr="002E1C52" w:rsidRDefault="002E1C52" w:rsidP="00842B7D">
            <w:pPr>
              <w:jc w:val="center"/>
              <w:rPr>
                <w:rFonts w:ascii="Calibri" w:hAnsi="Calibri" w:cs="Calibri"/>
                <w:color w:val="000000"/>
                <w:sz w:val="22"/>
                <w:szCs w:val="22"/>
              </w:rPr>
            </w:pP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7FA8C80"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ASD-0566</w:t>
            </w:r>
          </w:p>
          <w:p w14:paraId="11ED0443" w14:textId="77777777" w:rsidR="002E1C52" w:rsidRPr="002E1C52" w:rsidRDefault="002E1C52" w:rsidP="00842B7D">
            <w:pPr>
              <w:jc w:val="center"/>
              <w:rPr>
                <w:rFonts w:ascii="Calibri" w:hAnsi="Calibri" w:cs="Calibri"/>
                <w:color w:val="000000"/>
                <w:sz w:val="22"/>
                <w:szCs w:val="22"/>
              </w:rPr>
            </w:pP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CC9382F"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VOLKSWAGEN</w:t>
            </w:r>
          </w:p>
          <w:p w14:paraId="5E7D459A" w14:textId="77777777" w:rsidR="002E1C52" w:rsidRPr="002E1C52" w:rsidRDefault="002E1C52" w:rsidP="00842B7D">
            <w:pPr>
              <w:jc w:val="center"/>
              <w:rPr>
                <w:rFonts w:ascii="Calibri" w:hAnsi="Calibri" w:cs="Calibri"/>
                <w:color w:val="000000"/>
                <w:sz w:val="22"/>
                <w:szCs w:val="22"/>
              </w:rPr>
            </w:pP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6E41FAF"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PARATI 1.6 MI</w:t>
            </w:r>
          </w:p>
          <w:p w14:paraId="78A01DEA" w14:textId="77777777" w:rsidR="002E1C52" w:rsidRPr="002E1C52" w:rsidRDefault="002E1C52" w:rsidP="00842B7D">
            <w:pPr>
              <w:jc w:val="center"/>
              <w:rPr>
                <w:rFonts w:ascii="Calibri" w:hAnsi="Calibri" w:cs="Calibri"/>
                <w:color w:val="000000"/>
                <w:sz w:val="22"/>
                <w:szCs w:val="22"/>
              </w:rPr>
            </w:pPr>
          </w:p>
        </w:tc>
      </w:tr>
      <w:tr w:rsidR="002E1C52" w:rsidRPr="002E1C52" w14:paraId="0A852D05" w14:textId="77777777" w:rsidTr="00AC371D">
        <w:trPr>
          <w:trHeight w:val="825"/>
        </w:trPr>
        <w:tc>
          <w:tcPr>
            <w:tcW w:w="4852"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2B36C68B"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TOTAL DE VEICULOS</w:t>
            </w:r>
          </w:p>
        </w:tc>
        <w:tc>
          <w:tcPr>
            <w:tcW w:w="4645"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6F6B82C8"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1 VEICULO</w:t>
            </w:r>
          </w:p>
        </w:tc>
      </w:tr>
    </w:tbl>
    <w:p w14:paraId="321CBDC2" w14:textId="77777777" w:rsidR="002E1C52" w:rsidRPr="002E1C52" w:rsidRDefault="002E1C52" w:rsidP="002E1C52">
      <w:pPr>
        <w:pStyle w:val="PargrafodaLista"/>
        <w:spacing w:line="360" w:lineRule="auto"/>
        <w:ind w:left="851"/>
        <w:jc w:val="both"/>
        <w:textAlignment w:val="auto"/>
        <w:rPr>
          <w:rFonts w:eastAsia="Merriweather"/>
          <w:iCs/>
          <w:color w:val="000000"/>
          <w:sz w:val="22"/>
          <w:szCs w:val="22"/>
        </w:rPr>
      </w:pPr>
    </w:p>
    <w:tbl>
      <w:tblPr>
        <w:tblW w:w="9497" w:type="dxa"/>
        <w:tblInd w:w="846" w:type="dxa"/>
        <w:tblCellMar>
          <w:left w:w="10" w:type="dxa"/>
          <w:right w:w="10" w:type="dxa"/>
        </w:tblCellMar>
        <w:tblLook w:val="0000" w:firstRow="0" w:lastRow="0" w:firstColumn="0" w:lastColumn="0" w:noHBand="0" w:noVBand="0"/>
      </w:tblPr>
      <w:tblGrid>
        <w:gridCol w:w="2127"/>
        <w:gridCol w:w="1134"/>
        <w:gridCol w:w="1591"/>
        <w:gridCol w:w="4645"/>
      </w:tblGrid>
      <w:tr w:rsidR="002E1C52" w:rsidRPr="002E1C52" w14:paraId="42DD13F9" w14:textId="77777777" w:rsidTr="00AC371D">
        <w:trPr>
          <w:trHeight w:val="300"/>
        </w:trPr>
        <w:tc>
          <w:tcPr>
            <w:tcW w:w="9497" w:type="dxa"/>
            <w:gridSpan w:val="4"/>
            <w:tcBorders>
              <w:top w:val="single" w:sz="4" w:space="0" w:color="000000"/>
              <w:left w:val="single" w:sz="4" w:space="0" w:color="000000"/>
              <w:bottom w:val="single" w:sz="4" w:space="0" w:color="000000"/>
              <w:right w:val="single" w:sz="4" w:space="0" w:color="000000"/>
            </w:tcBorders>
            <w:shd w:val="clear" w:color="auto" w:fill="BDD6EE"/>
            <w:noWrap/>
            <w:tcMar>
              <w:top w:w="0" w:type="dxa"/>
              <w:left w:w="70" w:type="dxa"/>
              <w:bottom w:w="0" w:type="dxa"/>
              <w:right w:w="70" w:type="dxa"/>
            </w:tcMar>
            <w:vAlign w:val="bottom"/>
          </w:tcPr>
          <w:p w14:paraId="13A88403"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SECRETARIA DE AGRICULTURA</w:t>
            </w:r>
          </w:p>
        </w:tc>
      </w:tr>
      <w:tr w:rsidR="002E1C52" w:rsidRPr="002E1C52" w14:paraId="1FF7098E" w14:textId="77777777" w:rsidTr="00AC371D">
        <w:trPr>
          <w:trHeight w:val="300"/>
        </w:trPr>
        <w:tc>
          <w:tcPr>
            <w:tcW w:w="2127" w:type="dxa"/>
            <w:tcBorders>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vAlign w:val="bottom"/>
          </w:tcPr>
          <w:p w14:paraId="365409BB"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TIPO DE VEICULO</w:t>
            </w:r>
          </w:p>
        </w:tc>
        <w:tc>
          <w:tcPr>
            <w:tcW w:w="1134" w:type="dxa"/>
            <w:tcBorders>
              <w:bottom w:val="single" w:sz="4" w:space="0" w:color="000000"/>
              <w:right w:val="single" w:sz="4" w:space="0" w:color="000000"/>
            </w:tcBorders>
            <w:shd w:val="clear" w:color="auto" w:fill="auto"/>
            <w:noWrap/>
            <w:tcMar>
              <w:top w:w="0" w:type="dxa"/>
              <w:left w:w="70" w:type="dxa"/>
              <w:bottom w:w="0" w:type="dxa"/>
              <w:right w:w="70" w:type="dxa"/>
            </w:tcMar>
            <w:vAlign w:val="bottom"/>
          </w:tcPr>
          <w:p w14:paraId="51060F58"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PLACA</w:t>
            </w:r>
          </w:p>
        </w:tc>
        <w:tc>
          <w:tcPr>
            <w:tcW w:w="1591" w:type="dxa"/>
            <w:tcBorders>
              <w:bottom w:val="single" w:sz="4" w:space="0" w:color="000000"/>
              <w:right w:val="single" w:sz="4" w:space="0" w:color="000000"/>
            </w:tcBorders>
            <w:shd w:val="clear" w:color="auto" w:fill="auto"/>
            <w:noWrap/>
            <w:tcMar>
              <w:top w:w="0" w:type="dxa"/>
              <w:left w:w="70" w:type="dxa"/>
              <w:bottom w:w="0" w:type="dxa"/>
              <w:right w:w="70" w:type="dxa"/>
            </w:tcMar>
            <w:vAlign w:val="bottom"/>
          </w:tcPr>
          <w:p w14:paraId="70877696"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MARCA</w:t>
            </w:r>
          </w:p>
        </w:tc>
        <w:tc>
          <w:tcPr>
            <w:tcW w:w="4645" w:type="dxa"/>
            <w:tcBorders>
              <w:bottom w:val="single" w:sz="4" w:space="0" w:color="000000"/>
              <w:right w:val="single" w:sz="4" w:space="0" w:color="000000"/>
            </w:tcBorders>
            <w:shd w:val="clear" w:color="auto" w:fill="auto"/>
            <w:noWrap/>
            <w:tcMar>
              <w:top w:w="0" w:type="dxa"/>
              <w:left w:w="70" w:type="dxa"/>
              <w:bottom w:w="0" w:type="dxa"/>
              <w:right w:w="70" w:type="dxa"/>
            </w:tcMar>
            <w:vAlign w:val="bottom"/>
          </w:tcPr>
          <w:p w14:paraId="17DD4D9C"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MODELO</w:t>
            </w:r>
          </w:p>
        </w:tc>
      </w:tr>
      <w:tr w:rsidR="002E1C52" w:rsidRPr="002E1C52" w14:paraId="65627DC0" w14:textId="77777777" w:rsidTr="00AC371D">
        <w:trPr>
          <w:trHeight w:val="66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633642AF"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lastRenderedPageBreak/>
              <w:t>Veículos Diversos (Passeio, Utilitários, etc)</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3A912F6"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APR-4628</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849239B"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FIAT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8E7F303"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DOBLO ELX 1.8 FLEX— DOADO PELA RECEITA FEDERAL</w:t>
            </w:r>
          </w:p>
        </w:tc>
      </w:tr>
      <w:tr w:rsidR="002E1C52" w:rsidRPr="002E1C52" w14:paraId="61C85408" w14:textId="77777777" w:rsidTr="00AC371D">
        <w:trPr>
          <w:trHeight w:val="66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E7F096B"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A98F91B"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AWN-3708</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999533B"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FORD</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A1AD0C8"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FORD/CARGO 2429 CAMINHAO TRUCK BASCULANTE</w:t>
            </w:r>
          </w:p>
        </w:tc>
      </w:tr>
      <w:tr w:rsidR="002E1C52" w:rsidRPr="002E1C52" w14:paraId="286DF7CA" w14:textId="77777777" w:rsidTr="00AC371D">
        <w:trPr>
          <w:trHeight w:val="66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D4CACC4"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18CD0B0"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AYA-5336</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22EE8F2"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MERCEDES-BENZ</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CAB732B"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M.BENZ/ATRON 2729 K 6X4 -Caçamba Basculante</w:t>
            </w:r>
          </w:p>
        </w:tc>
      </w:tr>
      <w:tr w:rsidR="002E1C52" w:rsidRPr="002E1C52" w14:paraId="74D0A98D" w14:textId="77777777" w:rsidTr="00AC371D">
        <w:trPr>
          <w:trHeight w:val="66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1DC7B895"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200E873"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BAL-3799</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7E23FB8"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MITSUBISHI</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DB35BAC"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L200 Triton GL D 3.2 MT - ano 2016/2017</w:t>
            </w:r>
          </w:p>
        </w:tc>
      </w:tr>
      <w:tr w:rsidR="002E1C52" w:rsidRPr="002E1C52" w14:paraId="3D436940" w14:textId="77777777" w:rsidTr="00AC371D">
        <w:trPr>
          <w:trHeight w:val="66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4057EC9"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1DDA289"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BCE-9887</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EB1407B"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FIAT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10378F0"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STRADA HARD WORKING 1.4</w:t>
            </w:r>
          </w:p>
        </w:tc>
      </w:tr>
      <w:tr w:rsidR="002E1C52" w:rsidRPr="002E1C52" w14:paraId="18DCFD14" w14:textId="77777777" w:rsidTr="00AC371D">
        <w:trPr>
          <w:trHeight w:val="66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E29A2D3"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E586C0A"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BCG-3136</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135B159"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IVECO</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3E16499"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Caminhão TECTOR 260E30 BASCULANTE</w:t>
            </w:r>
          </w:p>
        </w:tc>
      </w:tr>
      <w:tr w:rsidR="002E1C52" w:rsidRPr="002E1C52" w14:paraId="47D1CEE2" w14:textId="77777777" w:rsidTr="00AC371D">
        <w:trPr>
          <w:trHeight w:val="66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70E5A448"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4DC4AF4"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BEH-7E36</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2344298"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MERCEDES-BENZ</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9EB6D6E"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PIPA - </w:t>
            </w:r>
            <w:proofErr w:type="gramStart"/>
            <w:r w:rsidRPr="002E1C52">
              <w:rPr>
                <w:rFonts w:ascii="Calibri" w:hAnsi="Calibri" w:cs="Calibri"/>
                <w:color w:val="000000"/>
                <w:sz w:val="22"/>
                <w:szCs w:val="22"/>
              </w:rPr>
              <w:t>M.BENZ</w:t>
            </w:r>
            <w:proofErr w:type="gramEnd"/>
            <w:r w:rsidRPr="002E1C52">
              <w:rPr>
                <w:rFonts w:ascii="Calibri" w:hAnsi="Calibri" w:cs="Calibri"/>
                <w:color w:val="000000"/>
                <w:sz w:val="22"/>
                <w:szCs w:val="22"/>
              </w:rPr>
              <w:t>/ATEGO 1419 CARGA CAMINHÃO TANQUE</w:t>
            </w:r>
          </w:p>
        </w:tc>
      </w:tr>
      <w:tr w:rsidR="002E1C52" w:rsidRPr="002E1C52" w14:paraId="5B2184ED" w14:textId="77777777" w:rsidTr="00AC371D">
        <w:trPr>
          <w:trHeight w:val="66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6FA8E3D"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52FA7B4"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HQR-0470</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04193A8"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VOLVO</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ECA8A1F"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VOLVO/N10 DOAÇÃO DA RECEITA FEDERAL</w:t>
            </w:r>
          </w:p>
        </w:tc>
      </w:tr>
      <w:tr w:rsidR="002E1C52" w:rsidRPr="002E1C52" w14:paraId="3146ED41" w14:textId="77777777" w:rsidTr="00AC371D">
        <w:trPr>
          <w:trHeight w:val="66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2FF564BF"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426B565"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MQY-2694</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C09E4DF"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VOLVO</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29DF82E"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VOLVO FH 12 380 PLACA - MQY-2694 DOADO PELA RECEITA FEDERAL</w:t>
            </w:r>
          </w:p>
        </w:tc>
      </w:tr>
      <w:tr w:rsidR="002E1C52" w:rsidRPr="002E1C52" w14:paraId="60A100ED" w14:textId="77777777" w:rsidTr="00AC371D">
        <w:trPr>
          <w:trHeight w:val="66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908A9DD"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C692F32"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RNO-2C90</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A445593"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VOLKSWAGEN</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A93BC07"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Caminhão VW/17.190 CRM 4X2 ROB - Pipa</w:t>
            </w:r>
          </w:p>
        </w:tc>
      </w:tr>
      <w:tr w:rsidR="002E1C52" w:rsidRPr="002E1C52" w14:paraId="2C8F137B" w14:textId="77777777" w:rsidTr="00AC371D">
        <w:trPr>
          <w:trHeight w:val="607"/>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1BAD80A2"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A2C75FB"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SES-4E63</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6B701B0"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IVECO</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5C89F2A"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CAMINHÃO TIPO CAÇAMBA TECTOR 27-320-Caçamba Basculante - 93ZE62RNZP8700115</w:t>
            </w:r>
          </w:p>
        </w:tc>
      </w:tr>
      <w:tr w:rsidR="002E1C52" w:rsidRPr="002E1C52" w14:paraId="76A431B7" w14:textId="77777777" w:rsidTr="00AC371D">
        <w:trPr>
          <w:trHeight w:val="559"/>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7EB2E07"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4517BF0"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SEV-0F25</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50C8546"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VOLKSWAGEN</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C619529"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CAMIONETE SAVEIRO CS RB MPI</w:t>
            </w:r>
          </w:p>
        </w:tc>
      </w:tr>
      <w:tr w:rsidR="002E1C52" w:rsidRPr="002E1C52" w14:paraId="722F472B" w14:textId="77777777" w:rsidTr="00AC371D">
        <w:trPr>
          <w:trHeight w:val="66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14142202"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3696930"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SJC-8J30</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DF534B2"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VOLKSWAGEN</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2F37DD6"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Caminhão VW/26.280 CRM 6X4-Caçamba Basculante</w:t>
            </w:r>
          </w:p>
        </w:tc>
      </w:tr>
      <w:tr w:rsidR="002E1C52" w:rsidRPr="002E1C52" w14:paraId="6FA41615" w14:textId="77777777" w:rsidTr="00AC371D">
        <w:trPr>
          <w:trHeight w:val="825"/>
        </w:trPr>
        <w:tc>
          <w:tcPr>
            <w:tcW w:w="4852"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1ACA20F4"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TOTAL DE VEICULOS</w:t>
            </w:r>
          </w:p>
        </w:tc>
        <w:tc>
          <w:tcPr>
            <w:tcW w:w="4645"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75EEC82"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13 VEICULOS</w:t>
            </w:r>
          </w:p>
        </w:tc>
      </w:tr>
    </w:tbl>
    <w:p w14:paraId="04F02230" w14:textId="77777777" w:rsidR="002E1C52" w:rsidRPr="002E1C52" w:rsidRDefault="002E1C52" w:rsidP="002E1C52">
      <w:pPr>
        <w:pStyle w:val="PargrafodaLista"/>
        <w:spacing w:line="360" w:lineRule="auto"/>
        <w:ind w:left="851"/>
        <w:jc w:val="both"/>
        <w:textAlignment w:val="auto"/>
        <w:rPr>
          <w:rFonts w:eastAsia="Merriweather"/>
          <w:iCs/>
          <w:color w:val="000000"/>
          <w:sz w:val="22"/>
          <w:szCs w:val="22"/>
        </w:rPr>
      </w:pPr>
    </w:p>
    <w:tbl>
      <w:tblPr>
        <w:tblW w:w="9497" w:type="dxa"/>
        <w:tblInd w:w="846" w:type="dxa"/>
        <w:tblCellMar>
          <w:left w:w="10" w:type="dxa"/>
          <w:right w:w="10" w:type="dxa"/>
        </w:tblCellMar>
        <w:tblLook w:val="0000" w:firstRow="0" w:lastRow="0" w:firstColumn="0" w:lastColumn="0" w:noHBand="0" w:noVBand="0"/>
      </w:tblPr>
      <w:tblGrid>
        <w:gridCol w:w="2127"/>
        <w:gridCol w:w="1134"/>
        <w:gridCol w:w="1591"/>
        <w:gridCol w:w="4645"/>
      </w:tblGrid>
      <w:tr w:rsidR="002E1C52" w:rsidRPr="002E1C52" w14:paraId="3522DC31" w14:textId="77777777" w:rsidTr="00AC371D">
        <w:trPr>
          <w:trHeight w:val="300"/>
        </w:trPr>
        <w:tc>
          <w:tcPr>
            <w:tcW w:w="9497" w:type="dxa"/>
            <w:gridSpan w:val="4"/>
            <w:tcBorders>
              <w:top w:val="single" w:sz="4" w:space="0" w:color="000000"/>
              <w:left w:val="single" w:sz="4" w:space="0" w:color="000000"/>
              <w:bottom w:val="single" w:sz="4" w:space="0" w:color="000000"/>
              <w:right w:val="single" w:sz="4" w:space="0" w:color="000000"/>
            </w:tcBorders>
            <w:shd w:val="clear" w:color="auto" w:fill="BDD6EE"/>
            <w:noWrap/>
            <w:tcMar>
              <w:top w:w="0" w:type="dxa"/>
              <w:left w:w="70" w:type="dxa"/>
              <w:bottom w:w="0" w:type="dxa"/>
              <w:right w:w="70" w:type="dxa"/>
            </w:tcMar>
            <w:vAlign w:val="bottom"/>
          </w:tcPr>
          <w:p w14:paraId="6BB5B663"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SECRETARIA DE ASSISTENCIA SOCIAL</w:t>
            </w:r>
          </w:p>
        </w:tc>
      </w:tr>
      <w:tr w:rsidR="002E1C52" w:rsidRPr="002E1C52" w14:paraId="210ECA20" w14:textId="77777777" w:rsidTr="00AC371D">
        <w:trPr>
          <w:trHeight w:val="300"/>
        </w:trPr>
        <w:tc>
          <w:tcPr>
            <w:tcW w:w="2127" w:type="dxa"/>
            <w:tcBorders>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vAlign w:val="bottom"/>
          </w:tcPr>
          <w:p w14:paraId="156610C1"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TIPO DE VEICULO</w:t>
            </w:r>
          </w:p>
        </w:tc>
        <w:tc>
          <w:tcPr>
            <w:tcW w:w="1134" w:type="dxa"/>
            <w:tcBorders>
              <w:bottom w:val="single" w:sz="4" w:space="0" w:color="000000"/>
              <w:right w:val="single" w:sz="4" w:space="0" w:color="000000"/>
            </w:tcBorders>
            <w:shd w:val="clear" w:color="auto" w:fill="auto"/>
            <w:noWrap/>
            <w:tcMar>
              <w:top w:w="0" w:type="dxa"/>
              <w:left w:w="70" w:type="dxa"/>
              <w:bottom w:w="0" w:type="dxa"/>
              <w:right w:w="70" w:type="dxa"/>
            </w:tcMar>
            <w:vAlign w:val="bottom"/>
          </w:tcPr>
          <w:p w14:paraId="079D847F"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PLACA</w:t>
            </w:r>
          </w:p>
        </w:tc>
        <w:tc>
          <w:tcPr>
            <w:tcW w:w="1591" w:type="dxa"/>
            <w:tcBorders>
              <w:bottom w:val="single" w:sz="4" w:space="0" w:color="000000"/>
              <w:right w:val="single" w:sz="4" w:space="0" w:color="000000"/>
            </w:tcBorders>
            <w:shd w:val="clear" w:color="auto" w:fill="auto"/>
            <w:noWrap/>
            <w:tcMar>
              <w:top w:w="0" w:type="dxa"/>
              <w:left w:w="70" w:type="dxa"/>
              <w:bottom w:w="0" w:type="dxa"/>
              <w:right w:w="70" w:type="dxa"/>
            </w:tcMar>
            <w:vAlign w:val="bottom"/>
          </w:tcPr>
          <w:p w14:paraId="40F0C172"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MARCA</w:t>
            </w:r>
          </w:p>
        </w:tc>
        <w:tc>
          <w:tcPr>
            <w:tcW w:w="4645" w:type="dxa"/>
            <w:tcBorders>
              <w:bottom w:val="single" w:sz="4" w:space="0" w:color="000000"/>
              <w:right w:val="single" w:sz="4" w:space="0" w:color="000000"/>
            </w:tcBorders>
            <w:shd w:val="clear" w:color="auto" w:fill="auto"/>
            <w:noWrap/>
            <w:tcMar>
              <w:top w:w="0" w:type="dxa"/>
              <w:left w:w="70" w:type="dxa"/>
              <w:bottom w:w="0" w:type="dxa"/>
              <w:right w:w="70" w:type="dxa"/>
            </w:tcMar>
            <w:vAlign w:val="bottom"/>
          </w:tcPr>
          <w:p w14:paraId="6F3A0CED"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MODELO</w:t>
            </w:r>
          </w:p>
        </w:tc>
      </w:tr>
      <w:tr w:rsidR="002E1C52" w:rsidRPr="002E1C52" w14:paraId="3693A35A" w14:textId="77777777" w:rsidTr="00AC371D">
        <w:trPr>
          <w:trHeight w:val="66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4F6CE200"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F26F291"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BAA-4948</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43472FA"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FIAT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B2BB38A"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Palio Fire 4P</w:t>
            </w:r>
          </w:p>
        </w:tc>
      </w:tr>
      <w:tr w:rsidR="002E1C52" w:rsidRPr="002E1C52" w14:paraId="13DB4414" w14:textId="77777777" w:rsidTr="00AC371D">
        <w:trPr>
          <w:trHeight w:val="66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8EE94F3"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lastRenderedPageBreak/>
              <w:t>Veículos Diversos (Passeio, Utilitários, etc)</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3D525A3"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BES-8J74</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311C59E"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CITROEN</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BD70B59"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AIRCROSS STARTMT 1.6 Start Mec. (Conselho Tutelar)</w:t>
            </w:r>
          </w:p>
        </w:tc>
      </w:tr>
      <w:tr w:rsidR="002E1C52" w:rsidRPr="002E1C52" w14:paraId="5948BB95" w14:textId="77777777" w:rsidTr="00AC371D">
        <w:trPr>
          <w:trHeight w:val="66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DCF7893"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B5179EA"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PBL-2C47</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FBEF007"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CITROEN</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B0B3DA5"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AIRCROSS STARTMT 16 START</w:t>
            </w:r>
          </w:p>
        </w:tc>
      </w:tr>
      <w:tr w:rsidR="002E1C52" w:rsidRPr="002E1C52" w14:paraId="01E17A0C" w14:textId="77777777" w:rsidTr="00AC371D">
        <w:trPr>
          <w:trHeight w:val="66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6511865"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021CFA9"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PBX-0B82</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C282843"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CITROEN</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B9D7014"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AIRCROSS STARTMT 1.6 Manual Star</w:t>
            </w:r>
          </w:p>
        </w:tc>
      </w:tr>
      <w:tr w:rsidR="002E1C52" w:rsidRPr="002E1C52" w14:paraId="2D582B3E" w14:textId="77777777" w:rsidTr="00AC371D">
        <w:trPr>
          <w:trHeight w:val="66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4213DC7A"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EFDFE0E"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SDZ-7B14</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1081F60"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HYUNDAI</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FA879DE"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CRETA 16A ACTION</w:t>
            </w:r>
          </w:p>
        </w:tc>
      </w:tr>
      <w:tr w:rsidR="002E1C52" w:rsidRPr="002E1C52" w14:paraId="28CF84F1" w14:textId="77777777" w:rsidTr="00AC371D">
        <w:trPr>
          <w:trHeight w:val="66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2A7FAB16"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ED3425B"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SEB-1D73</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9A59552"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FIAT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05E32CC"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FIAT STRADA ENDURENCE CS</w:t>
            </w:r>
          </w:p>
        </w:tc>
      </w:tr>
      <w:tr w:rsidR="002E1C52" w:rsidRPr="002E1C52" w14:paraId="0327C715" w14:textId="77777777" w:rsidTr="00AC371D">
        <w:trPr>
          <w:trHeight w:val="66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3C2BDA4F"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962CA7C"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SED-9E70</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DFEE351"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CHEVROLET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6638666"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ONIX 1.0 PLUS 0MT T1</w:t>
            </w:r>
          </w:p>
        </w:tc>
      </w:tr>
      <w:tr w:rsidR="002E1C52" w:rsidRPr="002E1C52" w14:paraId="596344B2" w14:textId="77777777" w:rsidTr="00AC371D">
        <w:trPr>
          <w:trHeight w:val="66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280D23CF"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B237201"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SED-9E71</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9D94484"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CHEVROLET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F263F9D"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ONIX 1.0 PLUS T1 (CONSELHO TUTELAR)</w:t>
            </w:r>
          </w:p>
        </w:tc>
      </w:tr>
      <w:tr w:rsidR="002E1C52" w:rsidRPr="002E1C52" w14:paraId="380C0135" w14:textId="77777777" w:rsidTr="00AC371D">
        <w:trPr>
          <w:trHeight w:val="825"/>
        </w:trPr>
        <w:tc>
          <w:tcPr>
            <w:tcW w:w="4852"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04F58A0"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TOTAL DE VEICULOS</w:t>
            </w:r>
          </w:p>
        </w:tc>
        <w:tc>
          <w:tcPr>
            <w:tcW w:w="4645"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F07C48D"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8 VEICULOS</w:t>
            </w:r>
          </w:p>
        </w:tc>
      </w:tr>
    </w:tbl>
    <w:p w14:paraId="3F9719A2" w14:textId="77777777" w:rsidR="002E1C52" w:rsidRPr="002E1C52" w:rsidRDefault="002E1C52" w:rsidP="002E1C52">
      <w:pPr>
        <w:pStyle w:val="PargrafodaLista"/>
        <w:spacing w:line="360" w:lineRule="auto"/>
        <w:ind w:left="851"/>
        <w:jc w:val="both"/>
        <w:textAlignment w:val="auto"/>
        <w:rPr>
          <w:rFonts w:eastAsia="Merriweather"/>
          <w:iCs/>
          <w:color w:val="000000"/>
          <w:sz w:val="22"/>
          <w:szCs w:val="22"/>
        </w:rPr>
      </w:pPr>
    </w:p>
    <w:tbl>
      <w:tblPr>
        <w:tblW w:w="9497" w:type="dxa"/>
        <w:tblInd w:w="846" w:type="dxa"/>
        <w:tblCellMar>
          <w:left w:w="10" w:type="dxa"/>
          <w:right w:w="10" w:type="dxa"/>
        </w:tblCellMar>
        <w:tblLook w:val="0000" w:firstRow="0" w:lastRow="0" w:firstColumn="0" w:lastColumn="0" w:noHBand="0" w:noVBand="0"/>
      </w:tblPr>
      <w:tblGrid>
        <w:gridCol w:w="2116"/>
        <w:gridCol w:w="1129"/>
        <w:gridCol w:w="1825"/>
        <w:gridCol w:w="4427"/>
      </w:tblGrid>
      <w:tr w:rsidR="002E1C52" w:rsidRPr="002E1C52" w14:paraId="1AEEEAD2" w14:textId="77777777" w:rsidTr="00AC371D">
        <w:trPr>
          <w:trHeight w:val="300"/>
        </w:trPr>
        <w:tc>
          <w:tcPr>
            <w:tcW w:w="9497" w:type="dxa"/>
            <w:gridSpan w:val="4"/>
            <w:tcBorders>
              <w:top w:val="single" w:sz="4" w:space="0" w:color="000000"/>
              <w:left w:val="single" w:sz="4" w:space="0" w:color="000000"/>
              <w:bottom w:val="single" w:sz="4" w:space="0" w:color="000000"/>
              <w:right w:val="single" w:sz="4" w:space="0" w:color="000000"/>
            </w:tcBorders>
            <w:shd w:val="clear" w:color="auto" w:fill="BDD6EE"/>
            <w:noWrap/>
            <w:tcMar>
              <w:top w:w="0" w:type="dxa"/>
              <w:left w:w="70" w:type="dxa"/>
              <w:bottom w:w="0" w:type="dxa"/>
              <w:right w:w="70" w:type="dxa"/>
            </w:tcMar>
            <w:vAlign w:val="bottom"/>
          </w:tcPr>
          <w:p w14:paraId="22BF2B5A"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SECRETARIA MUNICIPAL DE EDUCAÇÃO</w:t>
            </w:r>
          </w:p>
        </w:tc>
      </w:tr>
      <w:tr w:rsidR="002E1C52" w:rsidRPr="002E1C52" w14:paraId="03E48139" w14:textId="77777777" w:rsidTr="00AC371D">
        <w:trPr>
          <w:trHeight w:val="300"/>
        </w:trPr>
        <w:tc>
          <w:tcPr>
            <w:tcW w:w="2116" w:type="dxa"/>
            <w:tcBorders>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vAlign w:val="bottom"/>
          </w:tcPr>
          <w:p w14:paraId="5AB34CEF"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TIPO DE VEICULO</w:t>
            </w:r>
          </w:p>
        </w:tc>
        <w:tc>
          <w:tcPr>
            <w:tcW w:w="1129" w:type="dxa"/>
            <w:tcBorders>
              <w:bottom w:val="single" w:sz="4" w:space="0" w:color="000000"/>
              <w:right w:val="single" w:sz="4" w:space="0" w:color="000000"/>
            </w:tcBorders>
            <w:shd w:val="clear" w:color="auto" w:fill="auto"/>
            <w:noWrap/>
            <w:tcMar>
              <w:top w:w="0" w:type="dxa"/>
              <w:left w:w="70" w:type="dxa"/>
              <w:bottom w:w="0" w:type="dxa"/>
              <w:right w:w="70" w:type="dxa"/>
            </w:tcMar>
            <w:vAlign w:val="bottom"/>
          </w:tcPr>
          <w:p w14:paraId="2B9B5414"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PLACA</w:t>
            </w:r>
          </w:p>
        </w:tc>
        <w:tc>
          <w:tcPr>
            <w:tcW w:w="1825" w:type="dxa"/>
            <w:tcBorders>
              <w:bottom w:val="single" w:sz="4" w:space="0" w:color="000000"/>
              <w:right w:val="single" w:sz="4" w:space="0" w:color="000000"/>
            </w:tcBorders>
            <w:shd w:val="clear" w:color="auto" w:fill="auto"/>
            <w:noWrap/>
            <w:tcMar>
              <w:top w:w="0" w:type="dxa"/>
              <w:left w:w="70" w:type="dxa"/>
              <w:bottom w:w="0" w:type="dxa"/>
              <w:right w:w="70" w:type="dxa"/>
            </w:tcMar>
            <w:vAlign w:val="bottom"/>
          </w:tcPr>
          <w:p w14:paraId="00F54249"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MARCA</w:t>
            </w:r>
          </w:p>
        </w:tc>
        <w:tc>
          <w:tcPr>
            <w:tcW w:w="4427" w:type="dxa"/>
            <w:tcBorders>
              <w:bottom w:val="single" w:sz="4" w:space="0" w:color="000000"/>
              <w:right w:val="single" w:sz="4" w:space="0" w:color="000000"/>
            </w:tcBorders>
            <w:shd w:val="clear" w:color="auto" w:fill="auto"/>
            <w:noWrap/>
            <w:tcMar>
              <w:top w:w="0" w:type="dxa"/>
              <w:left w:w="70" w:type="dxa"/>
              <w:bottom w:w="0" w:type="dxa"/>
              <w:right w:w="70" w:type="dxa"/>
            </w:tcMar>
            <w:vAlign w:val="bottom"/>
          </w:tcPr>
          <w:p w14:paraId="5BFC94C7"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MODELO</w:t>
            </w:r>
          </w:p>
        </w:tc>
      </w:tr>
      <w:tr w:rsidR="002E1C52" w:rsidRPr="002E1C52" w14:paraId="610DDE63"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14:paraId="703E0800"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Veículos Diversos (Passeio, Utilitários, etc) </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tcPr>
          <w:p w14:paraId="16C5CCDB"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AQN-8462                             </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tcPr>
          <w:p w14:paraId="3D50B3EB"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VOLKSWAGEN</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tcPr>
          <w:p w14:paraId="5C13075A"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 VW/PARATI 1.6</w:t>
            </w:r>
          </w:p>
        </w:tc>
      </w:tr>
      <w:tr w:rsidR="002E1C52" w:rsidRPr="002E1C52" w14:paraId="0A73CCA9"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14:paraId="6C195BDF"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Veículos Diversos (Passeio, Utilitários, etc) </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tcPr>
          <w:p w14:paraId="23E66709"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ATE-6143            </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tcPr>
          <w:p w14:paraId="590B82D5"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VOLKSWAGEN</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tcPr>
          <w:p w14:paraId="29A718EC"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MICRO ÔNIBUS ESCOLAR VW 8-120 —2010/2010</w:t>
            </w:r>
          </w:p>
        </w:tc>
      </w:tr>
      <w:tr w:rsidR="002E1C52" w:rsidRPr="002E1C52" w14:paraId="0D64E9C5"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14:paraId="177F2858"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Veículos Diversos (Passeio, Utilitários, etc) </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tcPr>
          <w:p w14:paraId="043B6D3F"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ATE-6147                              </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tcPr>
          <w:p w14:paraId="76DAC2FB"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VOLKSWAGEN</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tcPr>
          <w:p w14:paraId="417700C2"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MICROÔNIBUS ESCOLAR - VW/MASCA GRANMINI O</w:t>
            </w:r>
          </w:p>
        </w:tc>
      </w:tr>
      <w:tr w:rsidR="002E1C52" w:rsidRPr="002E1C52" w14:paraId="6215BF10"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14:paraId="7368F57E"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Veículos Diversos (Passeio, Utilitários, etc) </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tcPr>
          <w:p w14:paraId="1C9ED531"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ATG-5481               </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tcPr>
          <w:p w14:paraId="14657A5E"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AGRALE</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tcPr>
          <w:p w14:paraId="14141928"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CAMINHÃO MASCA GRANMINI M</w:t>
            </w:r>
          </w:p>
        </w:tc>
      </w:tr>
      <w:tr w:rsidR="002E1C52" w:rsidRPr="002E1C52" w14:paraId="62F55FAA"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14:paraId="774FB71B"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Veículos Diversos (Passeio, Utilitários, etc) </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tcPr>
          <w:p w14:paraId="48306F09"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ATL-2642                               </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tcPr>
          <w:p w14:paraId="0520793A"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VOLKSWAGEN</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tcPr>
          <w:p w14:paraId="49D74816"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MICROÔNIBU VW/MASCA GRANMINI —2010/2011</w:t>
            </w:r>
          </w:p>
        </w:tc>
      </w:tr>
      <w:tr w:rsidR="002E1C52" w:rsidRPr="002E1C52" w14:paraId="58BC0CD2"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14:paraId="7A63D745"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Veículos Diversos (Passeio, Utilitários, etc) </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tcPr>
          <w:p w14:paraId="63465C17"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AVG-9491                             </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tcPr>
          <w:p w14:paraId="1D47B919"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VOLKSWAGEN</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tcPr>
          <w:p w14:paraId="6394A648"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Kombi</w:t>
            </w:r>
          </w:p>
        </w:tc>
      </w:tr>
      <w:tr w:rsidR="002E1C52" w:rsidRPr="002E1C52" w14:paraId="0265E997"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14:paraId="4144A703"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Veículos Diversos (Passeio, Utilitários, etc) </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tcPr>
          <w:p w14:paraId="01C7E5F3"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AXF-0864                </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tcPr>
          <w:p w14:paraId="6CCD562B"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VOLKSWAGEN</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tcPr>
          <w:p w14:paraId="1C6FA6FD"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ONIBUS RURAL ESCOLAR ORE 2 —2013/2013</w:t>
            </w:r>
          </w:p>
        </w:tc>
      </w:tr>
      <w:tr w:rsidR="002E1C52" w:rsidRPr="002E1C52" w14:paraId="03B84A57"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14:paraId="1ABF09BE"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lastRenderedPageBreak/>
              <w:t xml:space="preserve">Veículos Diversos (Passeio, Utilitários, etc) </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tcPr>
          <w:p w14:paraId="2DE5873B"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AXF-0867                </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tcPr>
          <w:p w14:paraId="5981BEAB"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MERCEDES-BENZ</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tcPr>
          <w:p w14:paraId="617C96F6"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ÔNIBUS RURAL ESCOLAR ORE 3 </w:t>
            </w:r>
            <w:proofErr w:type="gramStart"/>
            <w:r w:rsidRPr="002E1C52">
              <w:rPr>
                <w:rFonts w:ascii="Calibri" w:hAnsi="Calibri" w:cs="Calibri"/>
                <w:color w:val="000000"/>
                <w:sz w:val="22"/>
                <w:szCs w:val="22"/>
              </w:rPr>
              <w:t>-  2013</w:t>
            </w:r>
            <w:proofErr w:type="gramEnd"/>
            <w:r w:rsidRPr="002E1C52">
              <w:rPr>
                <w:rFonts w:ascii="Calibri" w:hAnsi="Calibri" w:cs="Calibri"/>
                <w:color w:val="000000"/>
                <w:sz w:val="22"/>
                <w:szCs w:val="22"/>
              </w:rPr>
              <w:t>/2013</w:t>
            </w:r>
          </w:p>
        </w:tc>
      </w:tr>
      <w:tr w:rsidR="002E1C52" w:rsidRPr="002E1C52" w14:paraId="75A9966D"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14:paraId="50089F75"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Veículos Diversos (Passeio, Utilitários, etc) </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tcPr>
          <w:p w14:paraId="75DA19A7"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AXF-0868          </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tcPr>
          <w:p w14:paraId="4B1706D1"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MARCOPOLO</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tcPr>
          <w:p w14:paraId="4D6D502C"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MICRO ONIBUS MARCOPOLO VOLARE DW9 FLY EXECUTIVO V8L 4X4 EO—2013/2013</w:t>
            </w:r>
          </w:p>
        </w:tc>
      </w:tr>
      <w:tr w:rsidR="002E1C52" w:rsidRPr="002E1C52" w14:paraId="603048E4"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14:paraId="05FCC9C3"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Veículos Diversos (Passeio, Utilitários, etc) </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tcPr>
          <w:p w14:paraId="4DD5028C"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AXO-5591              </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tcPr>
          <w:p w14:paraId="7FCFA459"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MERCEDES-BENZ</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tcPr>
          <w:p w14:paraId="5BE0F553"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ONIBUS RURAL ESCOLAR ORE 3 - CAIO 1519 - 2013/2013</w:t>
            </w:r>
          </w:p>
        </w:tc>
      </w:tr>
      <w:tr w:rsidR="002E1C52" w:rsidRPr="002E1C52" w14:paraId="6C9898C5"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14:paraId="37694791"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Veículos Diversos (Passeio, Utilitários, etc) </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tcPr>
          <w:p w14:paraId="5CEB5F5D"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BBW-2343                                  </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tcPr>
          <w:p w14:paraId="4CB65CE2"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PEUGEOT</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tcPr>
          <w:p w14:paraId="0B162BBD"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Furgão Partner 1.6</w:t>
            </w:r>
          </w:p>
        </w:tc>
      </w:tr>
      <w:tr w:rsidR="002E1C52" w:rsidRPr="002E1C52" w14:paraId="7A1FBB0B"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14:paraId="3529B6BA"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Veículos Diversos (Passeio, Utilitários, etc) </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tcPr>
          <w:p w14:paraId="1C53CC79"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BTA-9903              </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tcPr>
          <w:p w14:paraId="55D7FBB2"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SCANIA</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tcPr>
          <w:p w14:paraId="59DFCF47"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ÔNIBUS SCANIA/K112 33S MARCOPOLO - 1986/1986</w:t>
            </w:r>
          </w:p>
        </w:tc>
      </w:tr>
      <w:tr w:rsidR="002E1C52" w:rsidRPr="002E1C52" w14:paraId="35581741"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14:paraId="2E57968C"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Veículos Diversos (Passeio, Utilitários, etc) </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tcPr>
          <w:p w14:paraId="713754F2"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BXG-7161               </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tcPr>
          <w:p w14:paraId="72C2AAD1"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VOLKSWAGEN</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tcPr>
          <w:p w14:paraId="31200B23"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ONIBUS VW 16.180 CO, CEDIDO PELA FUNDAÇÃO FACULDADE DE AGRONOMIA LUIZ MENEGHEL</w:t>
            </w:r>
          </w:p>
        </w:tc>
      </w:tr>
      <w:tr w:rsidR="002E1C52" w:rsidRPr="002E1C52" w14:paraId="6020FFD7"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14:paraId="0F80F4C7"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Veículos Diversos (Passeio, Utilitários, etc) </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tcPr>
          <w:p w14:paraId="613B39CD"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EOF-9E35</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tcPr>
          <w:p w14:paraId="38256090"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SPRINTER</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tcPr>
          <w:p w14:paraId="0CF64E28"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MICRO ONIBUS 416 SPRINTER  16 PASSAGEIROS 8AC907843NE217117</w:t>
            </w:r>
          </w:p>
        </w:tc>
      </w:tr>
      <w:tr w:rsidR="002E1C52" w:rsidRPr="002E1C52" w14:paraId="3DA35A0E"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14:paraId="6D03B47E"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Veículos Diversos (Passeio, Utilitários, etc) </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tcPr>
          <w:p w14:paraId="42303A5D"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GHU-5H86</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tcPr>
          <w:p w14:paraId="4F3BCD89"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SPRINTER</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tcPr>
          <w:p w14:paraId="4448F31C"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MICRO ONIBUS 416 SPRINTER BRANCO - 16 PASSAGEIROS</w:t>
            </w:r>
          </w:p>
        </w:tc>
      </w:tr>
      <w:tr w:rsidR="002E1C52" w:rsidRPr="002E1C52" w14:paraId="231C93FD"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14:paraId="3EC29F9B"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Veículos Diversos (Passeio, Utilitários, etc) </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tcPr>
          <w:p w14:paraId="4B71D2F4"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KTC-6294                </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tcPr>
          <w:p w14:paraId="68B6A5B7"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SCANIA</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tcPr>
          <w:p w14:paraId="42005DD5"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ONIBUS SCANIA 112 CL-Cedido em comodato da - UENP </w:t>
            </w:r>
          </w:p>
        </w:tc>
      </w:tr>
      <w:tr w:rsidR="002E1C52" w:rsidRPr="002E1C52" w14:paraId="000EDEA6" w14:textId="77777777" w:rsidTr="00AC371D">
        <w:trPr>
          <w:trHeight w:val="411"/>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14:paraId="1A66220F"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Veículos Diversos (Passeio, Utilitários, etc) </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tcPr>
          <w:p w14:paraId="5B35686C"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RHO-6H02                   </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tcPr>
          <w:p w14:paraId="2AF3E24F"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RENAULT</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tcPr>
          <w:p w14:paraId="693DB9D4"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RENAULT/KWID ZEN 10MT 1.0</w:t>
            </w:r>
          </w:p>
        </w:tc>
      </w:tr>
      <w:tr w:rsidR="002E1C52" w:rsidRPr="002E1C52" w14:paraId="0819D562" w14:textId="77777777" w:rsidTr="00AC371D">
        <w:trPr>
          <w:trHeight w:val="359"/>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14:paraId="5580379B"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Veículos Diversos (Passeio, Utilitários, etc) </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tcPr>
          <w:p w14:paraId="32E22315"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RHO-6H03                        </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tcPr>
          <w:p w14:paraId="2868A1B7"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RENAULT</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tcPr>
          <w:p w14:paraId="5110AF17"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RENAULT/KWID ZEN 10MT 1.0</w:t>
            </w:r>
          </w:p>
        </w:tc>
      </w:tr>
      <w:tr w:rsidR="002E1C52" w:rsidRPr="002E1C52" w14:paraId="36E0118D" w14:textId="77777777" w:rsidTr="00AC371D">
        <w:trPr>
          <w:trHeight w:val="478"/>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14:paraId="621BC3C7"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Veículos Diversos (Passeio, Utilitários, etc) </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tcPr>
          <w:p w14:paraId="5E328574"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RHQ-3J13                           </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tcPr>
          <w:p w14:paraId="53369D03"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RENAULT</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tcPr>
          <w:p w14:paraId="71326F2D"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RENAULT/KWID ZEN 10MT 1.0</w:t>
            </w:r>
          </w:p>
        </w:tc>
      </w:tr>
      <w:tr w:rsidR="002E1C52" w:rsidRPr="002E1C52" w14:paraId="792697E8" w14:textId="77777777" w:rsidTr="00AC371D">
        <w:trPr>
          <w:trHeight w:val="40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14:paraId="4D0E1FF8"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Veículos Diversos (Passeio, Utilitários, etc) </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tcPr>
          <w:p w14:paraId="31ED4D74"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RHT-3C09                              </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tcPr>
          <w:p w14:paraId="77C1253E"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RENAULT</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tcPr>
          <w:p w14:paraId="47BEAE04"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RENAULT/KWID ZEN 2 10MT 1.0</w:t>
            </w:r>
          </w:p>
        </w:tc>
      </w:tr>
      <w:tr w:rsidR="002E1C52" w:rsidRPr="002E1C52" w14:paraId="705FC19F" w14:textId="77777777" w:rsidTr="00AC371D">
        <w:trPr>
          <w:trHeight w:val="483"/>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14:paraId="589E91EC"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Veículos Diversos (Passeio, Utilitários, etc) </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tcPr>
          <w:p w14:paraId="5650E147"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SDP-4F38              </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tcPr>
          <w:p w14:paraId="77DF32C3"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VOLKSWAGEN</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tcPr>
          <w:p w14:paraId="48AB581A"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ONIBUS VW NEOBUS 1S.190 ESC</w:t>
            </w:r>
          </w:p>
        </w:tc>
      </w:tr>
      <w:tr w:rsidR="002E1C52" w:rsidRPr="002E1C52" w14:paraId="545050AD" w14:textId="77777777" w:rsidTr="00AC371D">
        <w:trPr>
          <w:trHeight w:val="379"/>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14:paraId="2493EB59"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Veículos Diversos (Passeio, Utilitários, etc) </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tcPr>
          <w:p w14:paraId="59B86F1A"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SDP-8H49         </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tcPr>
          <w:p w14:paraId="138B1403"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VOLKSWAGEN</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tcPr>
          <w:p w14:paraId="598B6937"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ONIBUS VW NEOBUS 15.190 ESC  </w:t>
            </w:r>
          </w:p>
        </w:tc>
      </w:tr>
      <w:tr w:rsidR="002E1C52" w:rsidRPr="002E1C52" w14:paraId="72E5BD9F" w14:textId="77777777" w:rsidTr="00AC371D">
        <w:trPr>
          <w:trHeight w:val="432"/>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14:paraId="2833D3B1"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Veículos Diversos (Passeio, Utilitários, etc) </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tcPr>
          <w:p w14:paraId="674CF4C8"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SDQ-2D85           </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tcPr>
          <w:p w14:paraId="0E578170"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VOLKSWAGEN</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tcPr>
          <w:p w14:paraId="4E0D64ED"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ONIBUS VW NEOBUS 15.190 ESC</w:t>
            </w:r>
          </w:p>
        </w:tc>
      </w:tr>
      <w:tr w:rsidR="002E1C52" w:rsidRPr="002E1C52" w14:paraId="5EFDC00B" w14:textId="77777777" w:rsidTr="00AC371D">
        <w:trPr>
          <w:trHeight w:val="597"/>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14:paraId="72A881AF"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Veículos Diversos (Passeio, Utilitários, etc) </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tcPr>
          <w:p w14:paraId="4583F968"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SDT-2G61             </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tcPr>
          <w:p w14:paraId="7303D4BC"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MERCEDES-BENZ</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tcPr>
          <w:p w14:paraId="750514D9"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ONIBUS ESCOLAR RURAL ORE 1-PAR Nº DO CHASSI: 9BM979282PB268464</w:t>
            </w:r>
          </w:p>
        </w:tc>
      </w:tr>
      <w:tr w:rsidR="002E1C52" w:rsidRPr="002E1C52" w14:paraId="31C128EF" w14:textId="77777777" w:rsidTr="00AC371D">
        <w:trPr>
          <w:trHeight w:val="493"/>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14:paraId="47BD3F89"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lastRenderedPageBreak/>
              <w:t xml:space="preserve">Veículos Diversos (Passeio, Utilitários, etc) </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tcPr>
          <w:p w14:paraId="423B46EE"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SDT-2G83          </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tcPr>
          <w:p w14:paraId="771D0255"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MERCEDES-BENZ</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tcPr>
          <w:p w14:paraId="2EEF69F8"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ONIBUS RURAL ESCOLAR ORE 1-PAR Nº DO CHASSI: 9BM979282PB268912</w:t>
            </w:r>
          </w:p>
        </w:tc>
      </w:tr>
      <w:tr w:rsidR="002E1C52" w:rsidRPr="002E1C52" w14:paraId="48B05E44" w14:textId="77777777" w:rsidTr="00AC371D">
        <w:trPr>
          <w:trHeight w:val="403"/>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14:paraId="5A4C2A7F"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Veículos Diversos (Passeio, Utilitários, etc) </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tcPr>
          <w:p w14:paraId="37072387"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SEE-3G29            </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tcPr>
          <w:p w14:paraId="27EAC045"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VOLKSWAGEN</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tcPr>
          <w:p w14:paraId="73DEE2D1"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ONIBUS ESCOLAR VW / NEOBUS 8.160 </w:t>
            </w:r>
          </w:p>
        </w:tc>
      </w:tr>
      <w:tr w:rsidR="002E1C52" w:rsidRPr="002E1C52" w14:paraId="52E1A09A"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14:paraId="311D37BD"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Veículos Diversos (Passeio, Utilitários, etc) </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tcPr>
          <w:p w14:paraId="48F009C1"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SEF-3H04              </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tcPr>
          <w:p w14:paraId="3BB2FE84"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MERCEDES-BENZ</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tcPr>
          <w:p w14:paraId="5CDAD9C7"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ONIBUS ESCOLAR URBANO - </w:t>
            </w:r>
            <w:proofErr w:type="gramStart"/>
            <w:r w:rsidRPr="002E1C52">
              <w:rPr>
                <w:rFonts w:ascii="Calibri" w:hAnsi="Calibri" w:cs="Calibri"/>
                <w:color w:val="000000"/>
                <w:sz w:val="22"/>
                <w:szCs w:val="22"/>
              </w:rPr>
              <w:t>M.BENZ</w:t>
            </w:r>
            <w:proofErr w:type="gramEnd"/>
            <w:r w:rsidRPr="002E1C52">
              <w:rPr>
                <w:rFonts w:ascii="Calibri" w:hAnsi="Calibri" w:cs="Calibri"/>
                <w:color w:val="000000"/>
                <w:sz w:val="22"/>
                <w:szCs w:val="22"/>
              </w:rPr>
              <w:t>/LO 916 ESC U</w:t>
            </w:r>
          </w:p>
        </w:tc>
      </w:tr>
      <w:tr w:rsidR="002E1C52" w:rsidRPr="002E1C52" w14:paraId="11B0E66E" w14:textId="77777777" w:rsidTr="00AC371D">
        <w:trPr>
          <w:trHeight w:val="825"/>
        </w:trPr>
        <w:tc>
          <w:tcPr>
            <w:tcW w:w="5070"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34DB10B5"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TOTAL DE VEICULOS</w:t>
            </w:r>
          </w:p>
        </w:tc>
        <w:tc>
          <w:tcPr>
            <w:tcW w:w="4427"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31CC4A6"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27 VEICULOS</w:t>
            </w:r>
          </w:p>
        </w:tc>
      </w:tr>
    </w:tbl>
    <w:p w14:paraId="4A84C06F" w14:textId="77777777" w:rsidR="002E1C52" w:rsidRPr="002E1C52" w:rsidRDefault="002E1C52" w:rsidP="002E1C52">
      <w:pPr>
        <w:pStyle w:val="PargrafodaLista"/>
        <w:spacing w:line="360" w:lineRule="auto"/>
        <w:ind w:left="851"/>
        <w:jc w:val="both"/>
        <w:textAlignment w:val="auto"/>
        <w:rPr>
          <w:rFonts w:eastAsia="Merriweather"/>
          <w:iCs/>
          <w:color w:val="000000"/>
          <w:sz w:val="22"/>
          <w:szCs w:val="22"/>
        </w:rPr>
      </w:pPr>
    </w:p>
    <w:tbl>
      <w:tblPr>
        <w:tblW w:w="9497" w:type="dxa"/>
        <w:tblInd w:w="846" w:type="dxa"/>
        <w:tblCellMar>
          <w:left w:w="10" w:type="dxa"/>
          <w:right w:w="10" w:type="dxa"/>
        </w:tblCellMar>
        <w:tblLook w:val="0000" w:firstRow="0" w:lastRow="0" w:firstColumn="0" w:lastColumn="0" w:noHBand="0" w:noVBand="0"/>
      </w:tblPr>
      <w:tblGrid>
        <w:gridCol w:w="2116"/>
        <w:gridCol w:w="1129"/>
        <w:gridCol w:w="1825"/>
        <w:gridCol w:w="4427"/>
      </w:tblGrid>
      <w:tr w:rsidR="002E1C52" w:rsidRPr="002E1C52" w14:paraId="19798571" w14:textId="77777777" w:rsidTr="00AC371D">
        <w:trPr>
          <w:trHeight w:val="300"/>
        </w:trPr>
        <w:tc>
          <w:tcPr>
            <w:tcW w:w="9497" w:type="dxa"/>
            <w:gridSpan w:val="4"/>
            <w:tcBorders>
              <w:top w:val="single" w:sz="4" w:space="0" w:color="000000"/>
              <w:left w:val="single" w:sz="4" w:space="0" w:color="000000"/>
              <w:bottom w:val="single" w:sz="4" w:space="0" w:color="000000"/>
              <w:right w:val="single" w:sz="4" w:space="0" w:color="000000"/>
            </w:tcBorders>
            <w:shd w:val="clear" w:color="auto" w:fill="BDD6EE"/>
            <w:noWrap/>
            <w:tcMar>
              <w:top w:w="0" w:type="dxa"/>
              <w:left w:w="70" w:type="dxa"/>
              <w:bottom w:w="0" w:type="dxa"/>
              <w:right w:w="70" w:type="dxa"/>
            </w:tcMar>
            <w:vAlign w:val="bottom"/>
          </w:tcPr>
          <w:p w14:paraId="61D73E2F"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SECRETARIA DE MEIO AMBIENTE</w:t>
            </w:r>
          </w:p>
        </w:tc>
      </w:tr>
      <w:tr w:rsidR="002E1C52" w:rsidRPr="002E1C52" w14:paraId="4FBC4C84" w14:textId="77777777" w:rsidTr="00AC371D">
        <w:trPr>
          <w:trHeight w:val="300"/>
        </w:trPr>
        <w:tc>
          <w:tcPr>
            <w:tcW w:w="2116" w:type="dxa"/>
            <w:tcBorders>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vAlign w:val="bottom"/>
          </w:tcPr>
          <w:p w14:paraId="6600F6E5"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TIPO DE VEICULO</w:t>
            </w:r>
          </w:p>
        </w:tc>
        <w:tc>
          <w:tcPr>
            <w:tcW w:w="1129" w:type="dxa"/>
            <w:tcBorders>
              <w:bottom w:val="single" w:sz="4" w:space="0" w:color="000000"/>
              <w:right w:val="single" w:sz="4" w:space="0" w:color="000000"/>
            </w:tcBorders>
            <w:shd w:val="clear" w:color="auto" w:fill="auto"/>
            <w:noWrap/>
            <w:tcMar>
              <w:top w:w="0" w:type="dxa"/>
              <w:left w:w="70" w:type="dxa"/>
              <w:bottom w:w="0" w:type="dxa"/>
              <w:right w:w="70" w:type="dxa"/>
            </w:tcMar>
            <w:vAlign w:val="bottom"/>
          </w:tcPr>
          <w:p w14:paraId="4E0CADE5"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PLACA</w:t>
            </w:r>
          </w:p>
        </w:tc>
        <w:tc>
          <w:tcPr>
            <w:tcW w:w="1825" w:type="dxa"/>
            <w:tcBorders>
              <w:bottom w:val="single" w:sz="4" w:space="0" w:color="000000"/>
              <w:right w:val="single" w:sz="4" w:space="0" w:color="000000"/>
            </w:tcBorders>
            <w:shd w:val="clear" w:color="auto" w:fill="auto"/>
            <w:noWrap/>
            <w:tcMar>
              <w:top w:w="0" w:type="dxa"/>
              <w:left w:w="70" w:type="dxa"/>
              <w:bottom w:w="0" w:type="dxa"/>
              <w:right w:w="70" w:type="dxa"/>
            </w:tcMar>
            <w:vAlign w:val="bottom"/>
          </w:tcPr>
          <w:p w14:paraId="577809F3"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MARCA</w:t>
            </w:r>
          </w:p>
        </w:tc>
        <w:tc>
          <w:tcPr>
            <w:tcW w:w="4427" w:type="dxa"/>
            <w:tcBorders>
              <w:bottom w:val="single" w:sz="4" w:space="0" w:color="000000"/>
              <w:right w:val="single" w:sz="4" w:space="0" w:color="000000"/>
            </w:tcBorders>
            <w:shd w:val="clear" w:color="auto" w:fill="auto"/>
            <w:noWrap/>
            <w:tcMar>
              <w:top w:w="0" w:type="dxa"/>
              <w:left w:w="70" w:type="dxa"/>
              <w:bottom w:w="0" w:type="dxa"/>
              <w:right w:w="70" w:type="dxa"/>
            </w:tcMar>
            <w:vAlign w:val="bottom"/>
          </w:tcPr>
          <w:p w14:paraId="33228E5D"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MODELO</w:t>
            </w:r>
          </w:p>
        </w:tc>
      </w:tr>
      <w:tr w:rsidR="002E1C52" w:rsidRPr="002E1C52" w14:paraId="05DD56FE"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5D04FC7"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3914762"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BDD-9B10</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76C3606"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CHEVROLET</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D61393B"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MONTANA LS2</w:t>
            </w:r>
          </w:p>
        </w:tc>
      </w:tr>
      <w:tr w:rsidR="002E1C52" w:rsidRPr="002E1C52" w14:paraId="5E49019A" w14:textId="77777777" w:rsidTr="00AC371D">
        <w:trPr>
          <w:trHeight w:val="825"/>
        </w:trPr>
        <w:tc>
          <w:tcPr>
            <w:tcW w:w="5070"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175EF77D"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TOTAL DE VEICULOS</w:t>
            </w:r>
          </w:p>
        </w:tc>
        <w:tc>
          <w:tcPr>
            <w:tcW w:w="4427"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31492624"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1 VEICULO</w:t>
            </w:r>
          </w:p>
        </w:tc>
      </w:tr>
    </w:tbl>
    <w:p w14:paraId="31CF5893" w14:textId="77777777" w:rsidR="002E1C52" w:rsidRPr="002E1C52" w:rsidRDefault="002E1C52" w:rsidP="002E1C52">
      <w:pPr>
        <w:pStyle w:val="PargrafodaLista"/>
        <w:spacing w:line="360" w:lineRule="auto"/>
        <w:ind w:left="851"/>
        <w:jc w:val="both"/>
        <w:textAlignment w:val="auto"/>
        <w:rPr>
          <w:rFonts w:eastAsia="Merriweather"/>
          <w:iCs/>
          <w:color w:val="000000"/>
          <w:sz w:val="22"/>
          <w:szCs w:val="22"/>
        </w:rPr>
      </w:pPr>
    </w:p>
    <w:tbl>
      <w:tblPr>
        <w:tblW w:w="9497" w:type="dxa"/>
        <w:tblInd w:w="846" w:type="dxa"/>
        <w:tblCellMar>
          <w:left w:w="10" w:type="dxa"/>
          <w:right w:w="10" w:type="dxa"/>
        </w:tblCellMar>
        <w:tblLook w:val="0000" w:firstRow="0" w:lastRow="0" w:firstColumn="0" w:lastColumn="0" w:noHBand="0" w:noVBand="0"/>
      </w:tblPr>
      <w:tblGrid>
        <w:gridCol w:w="2116"/>
        <w:gridCol w:w="1129"/>
        <w:gridCol w:w="1825"/>
        <w:gridCol w:w="4427"/>
      </w:tblGrid>
      <w:tr w:rsidR="002E1C52" w:rsidRPr="002E1C52" w14:paraId="775FC592" w14:textId="77777777" w:rsidTr="00AC371D">
        <w:trPr>
          <w:trHeight w:val="300"/>
        </w:trPr>
        <w:tc>
          <w:tcPr>
            <w:tcW w:w="9497" w:type="dxa"/>
            <w:gridSpan w:val="4"/>
            <w:tcBorders>
              <w:top w:val="single" w:sz="4" w:space="0" w:color="000000"/>
              <w:left w:val="single" w:sz="4" w:space="0" w:color="000000"/>
              <w:bottom w:val="single" w:sz="4" w:space="0" w:color="000000"/>
              <w:right w:val="single" w:sz="4" w:space="0" w:color="000000"/>
            </w:tcBorders>
            <w:shd w:val="clear" w:color="auto" w:fill="BDD6EE"/>
            <w:noWrap/>
            <w:tcMar>
              <w:top w:w="0" w:type="dxa"/>
              <w:left w:w="70" w:type="dxa"/>
              <w:bottom w:w="0" w:type="dxa"/>
              <w:right w:w="70" w:type="dxa"/>
            </w:tcMar>
            <w:vAlign w:val="bottom"/>
          </w:tcPr>
          <w:p w14:paraId="7A85BAE4"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 xml:space="preserve">ADMINISTRAÇÃO - SINE </w:t>
            </w:r>
          </w:p>
        </w:tc>
      </w:tr>
      <w:tr w:rsidR="002E1C52" w:rsidRPr="002E1C52" w14:paraId="7AB6C850" w14:textId="77777777" w:rsidTr="00AC371D">
        <w:trPr>
          <w:trHeight w:val="300"/>
        </w:trPr>
        <w:tc>
          <w:tcPr>
            <w:tcW w:w="2116" w:type="dxa"/>
            <w:tcBorders>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vAlign w:val="bottom"/>
          </w:tcPr>
          <w:p w14:paraId="302B5EE9"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TIPO DE VEICULO</w:t>
            </w:r>
          </w:p>
        </w:tc>
        <w:tc>
          <w:tcPr>
            <w:tcW w:w="1129" w:type="dxa"/>
            <w:tcBorders>
              <w:bottom w:val="single" w:sz="4" w:space="0" w:color="000000"/>
              <w:right w:val="single" w:sz="4" w:space="0" w:color="000000"/>
            </w:tcBorders>
            <w:shd w:val="clear" w:color="auto" w:fill="auto"/>
            <w:noWrap/>
            <w:tcMar>
              <w:top w:w="0" w:type="dxa"/>
              <w:left w:w="70" w:type="dxa"/>
              <w:bottom w:w="0" w:type="dxa"/>
              <w:right w:w="70" w:type="dxa"/>
            </w:tcMar>
            <w:vAlign w:val="bottom"/>
          </w:tcPr>
          <w:p w14:paraId="0AE4E7A4"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PLACA</w:t>
            </w:r>
          </w:p>
        </w:tc>
        <w:tc>
          <w:tcPr>
            <w:tcW w:w="1825" w:type="dxa"/>
            <w:tcBorders>
              <w:bottom w:val="single" w:sz="4" w:space="0" w:color="000000"/>
              <w:right w:val="single" w:sz="4" w:space="0" w:color="000000"/>
            </w:tcBorders>
            <w:shd w:val="clear" w:color="auto" w:fill="auto"/>
            <w:noWrap/>
            <w:tcMar>
              <w:top w:w="0" w:type="dxa"/>
              <w:left w:w="70" w:type="dxa"/>
              <w:bottom w:w="0" w:type="dxa"/>
              <w:right w:w="70" w:type="dxa"/>
            </w:tcMar>
            <w:vAlign w:val="bottom"/>
          </w:tcPr>
          <w:p w14:paraId="0A972DA3"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MARCA</w:t>
            </w:r>
          </w:p>
        </w:tc>
        <w:tc>
          <w:tcPr>
            <w:tcW w:w="4427" w:type="dxa"/>
            <w:tcBorders>
              <w:bottom w:val="single" w:sz="4" w:space="0" w:color="000000"/>
              <w:right w:val="single" w:sz="4" w:space="0" w:color="000000"/>
            </w:tcBorders>
            <w:shd w:val="clear" w:color="auto" w:fill="auto"/>
            <w:noWrap/>
            <w:tcMar>
              <w:top w:w="0" w:type="dxa"/>
              <w:left w:w="70" w:type="dxa"/>
              <w:bottom w:w="0" w:type="dxa"/>
              <w:right w:w="70" w:type="dxa"/>
            </w:tcMar>
            <w:vAlign w:val="bottom"/>
          </w:tcPr>
          <w:p w14:paraId="64BE7C63"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MODELO</w:t>
            </w:r>
          </w:p>
        </w:tc>
      </w:tr>
      <w:tr w:rsidR="002E1C52" w:rsidRPr="002E1C52" w14:paraId="65B9595E"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12FA9E9"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C962B6F"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AWG-5543</w:t>
            </w:r>
          </w:p>
          <w:p w14:paraId="180D085C" w14:textId="77777777" w:rsidR="002E1C52" w:rsidRPr="002E1C52" w:rsidRDefault="002E1C52" w:rsidP="00842B7D">
            <w:pPr>
              <w:jc w:val="center"/>
              <w:rPr>
                <w:rFonts w:ascii="Calibri" w:hAnsi="Calibri" w:cs="Calibri"/>
                <w:color w:val="000000"/>
                <w:sz w:val="22"/>
                <w:szCs w:val="22"/>
              </w:rPr>
            </w:pP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7066C64"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FIAT</w:t>
            </w:r>
          </w:p>
          <w:p w14:paraId="5C79104B" w14:textId="77777777" w:rsidR="002E1C52" w:rsidRPr="002E1C52" w:rsidRDefault="002E1C52" w:rsidP="00842B7D">
            <w:pPr>
              <w:jc w:val="center"/>
              <w:rPr>
                <w:rFonts w:ascii="Calibri" w:hAnsi="Calibri" w:cs="Calibri"/>
                <w:color w:val="000000"/>
                <w:sz w:val="22"/>
                <w:szCs w:val="22"/>
              </w:rPr>
            </w:pP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B72F087"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UNO ECONOMY</w:t>
            </w:r>
          </w:p>
          <w:p w14:paraId="7382385E" w14:textId="77777777" w:rsidR="002E1C52" w:rsidRPr="002E1C52" w:rsidRDefault="002E1C52" w:rsidP="00842B7D">
            <w:pPr>
              <w:jc w:val="center"/>
              <w:rPr>
                <w:rFonts w:ascii="Calibri" w:hAnsi="Calibri" w:cs="Calibri"/>
                <w:color w:val="000000"/>
                <w:sz w:val="22"/>
                <w:szCs w:val="22"/>
              </w:rPr>
            </w:pPr>
          </w:p>
        </w:tc>
      </w:tr>
      <w:tr w:rsidR="002E1C52" w:rsidRPr="002E1C52" w14:paraId="2FFF647A" w14:textId="77777777" w:rsidTr="00AC371D">
        <w:trPr>
          <w:trHeight w:val="825"/>
        </w:trPr>
        <w:tc>
          <w:tcPr>
            <w:tcW w:w="5070"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12A668A8"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TOTAL DE VEICULOS</w:t>
            </w:r>
          </w:p>
        </w:tc>
        <w:tc>
          <w:tcPr>
            <w:tcW w:w="4427"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1509B207"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1 VEICULO</w:t>
            </w:r>
          </w:p>
        </w:tc>
      </w:tr>
    </w:tbl>
    <w:p w14:paraId="73BE5D0E" w14:textId="77777777" w:rsidR="002E1C52" w:rsidRPr="002E1C52" w:rsidRDefault="002E1C52" w:rsidP="002E1C52">
      <w:pPr>
        <w:pStyle w:val="PargrafodaLista"/>
        <w:spacing w:line="360" w:lineRule="auto"/>
        <w:ind w:left="851"/>
        <w:jc w:val="both"/>
        <w:textAlignment w:val="auto"/>
        <w:rPr>
          <w:rFonts w:eastAsia="Merriweather"/>
          <w:iCs/>
          <w:color w:val="000000"/>
          <w:sz w:val="22"/>
          <w:szCs w:val="22"/>
        </w:rPr>
      </w:pPr>
    </w:p>
    <w:tbl>
      <w:tblPr>
        <w:tblW w:w="9497" w:type="dxa"/>
        <w:tblInd w:w="846" w:type="dxa"/>
        <w:tblCellMar>
          <w:left w:w="10" w:type="dxa"/>
          <w:right w:w="10" w:type="dxa"/>
        </w:tblCellMar>
        <w:tblLook w:val="0000" w:firstRow="0" w:lastRow="0" w:firstColumn="0" w:lastColumn="0" w:noHBand="0" w:noVBand="0"/>
      </w:tblPr>
      <w:tblGrid>
        <w:gridCol w:w="2116"/>
        <w:gridCol w:w="1129"/>
        <w:gridCol w:w="1825"/>
        <w:gridCol w:w="4427"/>
      </w:tblGrid>
      <w:tr w:rsidR="002E1C52" w:rsidRPr="002E1C52" w14:paraId="7B0E06C4" w14:textId="77777777" w:rsidTr="00AC371D">
        <w:trPr>
          <w:trHeight w:val="300"/>
        </w:trPr>
        <w:tc>
          <w:tcPr>
            <w:tcW w:w="9497" w:type="dxa"/>
            <w:gridSpan w:val="4"/>
            <w:tcBorders>
              <w:top w:val="single" w:sz="4" w:space="0" w:color="000000"/>
              <w:left w:val="single" w:sz="4" w:space="0" w:color="000000"/>
              <w:bottom w:val="single" w:sz="4" w:space="0" w:color="000000"/>
              <w:right w:val="single" w:sz="4" w:space="0" w:color="000000"/>
            </w:tcBorders>
            <w:shd w:val="clear" w:color="auto" w:fill="BDD6EE"/>
            <w:noWrap/>
            <w:tcMar>
              <w:top w:w="0" w:type="dxa"/>
              <w:left w:w="70" w:type="dxa"/>
              <w:bottom w:w="0" w:type="dxa"/>
              <w:right w:w="70" w:type="dxa"/>
            </w:tcMar>
            <w:vAlign w:val="bottom"/>
          </w:tcPr>
          <w:p w14:paraId="6904DFE3" w14:textId="77777777" w:rsidR="002E1C52" w:rsidRPr="002E1C52" w:rsidRDefault="002E1C52" w:rsidP="00842B7D">
            <w:pPr>
              <w:suppressAutoHyphens w:val="0"/>
              <w:jc w:val="center"/>
              <w:textAlignment w:val="auto"/>
              <w:rPr>
                <w:rFonts w:ascii="Calibri" w:hAnsi="Calibri" w:cs="Calibri"/>
                <w:b/>
                <w:color w:val="000000"/>
                <w:sz w:val="22"/>
                <w:szCs w:val="22"/>
              </w:rPr>
            </w:pPr>
            <w:r w:rsidRPr="002E1C52">
              <w:rPr>
                <w:rFonts w:ascii="Calibri" w:hAnsi="Calibri" w:cs="Calibri"/>
                <w:b/>
                <w:color w:val="000000"/>
                <w:sz w:val="22"/>
                <w:szCs w:val="22"/>
              </w:rPr>
              <w:t xml:space="preserve">SECRETARIA DE ADMINISTRAÇÃO </w:t>
            </w:r>
          </w:p>
        </w:tc>
      </w:tr>
      <w:tr w:rsidR="002E1C52" w:rsidRPr="002E1C52" w14:paraId="5A021FD7" w14:textId="77777777" w:rsidTr="00AC371D">
        <w:trPr>
          <w:trHeight w:val="300"/>
        </w:trPr>
        <w:tc>
          <w:tcPr>
            <w:tcW w:w="2116" w:type="dxa"/>
            <w:tcBorders>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vAlign w:val="bottom"/>
          </w:tcPr>
          <w:p w14:paraId="64267E58" w14:textId="77777777" w:rsidR="002E1C52" w:rsidRPr="002E1C52" w:rsidRDefault="002E1C52" w:rsidP="00842B7D">
            <w:pPr>
              <w:suppressAutoHyphens w:val="0"/>
              <w:jc w:val="center"/>
              <w:textAlignment w:val="auto"/>
              <w:rPr>
                <w:rFonts w:ascii="Calibri" w:hAnsi="Calibri" w:cs="Calibri"/>
                <w:b/>
                <w:color w:val="000000"/>
                <w:sz w:val="22"/>
                <w:szCs w:val="22"/>
              </w:rPr>
            </w:pPr>
            <w:r w:rsidRPr="002E1C52">
              <w:rPr>
                <w:rFonts w:ascii="Calibri" w:hAnsi="Calibri" w:cs="Calibri"/>
                <w:b/>
                <w:color w:val="000000"/>
                <w:sz w:val="22"/>
                <w:szCs w:val="22"/>
              </w:rPr>
              <w:t>TIPO DE VEICULO</w:t>
            </w:r>
          </w:p>
        </w:tc>
        <w:tc>
          <w:tcPr>
            <w:tcW w:w="1129" w:type="dxa"/>
            <w:tcBorders>
              <w:bottom w:val="single" w:sz="4" w:space="0" w:color="000000"/>
              <w:right w:val="single" w:sz="4" w:space="0" w:color="000000"/>
            </w:tcBorders>
            <w:shd w:val="clear" w:color="auto" w:fill="auto"/>
            <w:noWrap/>
            <w:tcMar>
              <w:top w:w="0" w:type="dxa"/>
              <w:left w:w="70" w:type="dxa"/>
              <w:bottom w:w="0" w:type="dxa"/>
              <w:right w:w="70" w:type="dxa"/>
            </w:tcMar>
            <w:vAlign w:val="bottom"/>
          </w:tcPr>
          <w:p w14:paraId="33C9DA99" w14:textId="77777777" w:rsidR="002E1C52" w:rsidRPr="002E1C52" w:rsidRDefault="002E1C52" w:rsidP="00842B7D">
            <w:pPr>
              <w:suppressAutoHyphens w:val="0"/>
              <w:jc w:val="center"/>
              <w:textAlignment w:val="auto"/>
              <w:rPr>
                <w:rFonts w:ascii="Calibri" w:hAnsi="Calibri" w:cs="Calibri"/>
                <w:b/>
                <w:color w:val="000000"/>
                <w:sz w:val="22"/>
                <w:szCs w:val="22"/>
              </w:rPr>
            </w:pPr>
            <w:r w:rsidRPr="002E1C52">
              <w:rPr>
                <w:rFonts w:ascii="Calibri" w:hAnsi="Calibri" w:cs="Calibri"/>
                <w:b/>
                <w:color w:val="000000"/>
                <w:sz w:val="22"/>
                <w:szCs w:val="22"/>
              </w:rPr>
              <w:t>PLACA</w:t>
            </w:r>
          </w:p>
        </w:tc>
        <w:tc>
          <w:tcPr>
            <w:tcW w:w="1825" w:type="dxa"/>
            <w:tcBorders>
              <w:bottom w:val="single" w:sz="4" w:space="0" w:color="000000"/>
              <w:right w:val="single" w:sz="4" w:space="0" w:color="000000"/>
            </w:tcBorders>
            <w:shd w:val="clear" w:color="auto" w:fill="auto"/>
            <w:noWrap/>
            <w:tcMar>
              <w:top w:w="0" w:type="dxa"/>
              <w:left w:w="70" w:type="dxa"/>
              <w:bottom w:w="0" w:type="dxa"/>
              <w:right w:w="70" w:type="dxa"/>
            </w:tcMar>
            <w:vAlign w:val="bottom"/>
          </w:tcPr>
          <w:p w14:paraId="61D3F73F" w14:textId="77777777" w:rsidR="002E1C52" w:rsidRPr="002E1C52" w:rsidRDefault="002E1C52" w:rsidP="00842B7D">
            <w:pPr>
              <w:suppressAutoHyphens w:val="0"/>
              <w:jc w:val="center"/>
              <w:textAlignment w:val="auto"/>
              <w:rPr>
                <w:rFonts w:ascii="Calibri" w:hAnsi="Calibri" w:cs="Calibri"/>
                <w:b/>
                <w:color w:val="000000"/>
                <w:sz w:val="22"/>
                <w:szCs w:val="22"/>
              </w:rPr>
            </w:pPr>
            <w:r w:rsidRPr="002E1C52">
              <w:rPr>
                <w:rFonts w:ascii="Calibri" w:hAnsi="Calibri" w:cs="Calibri"/>
                <w:b/>
                <w:color w:val="000000"/>
                <w:sz w:val="22"/>
                <w:szCs w:val="22"/>
              </w:rPr>
              <w:t>MARCA</w:t>
            </w:r>
          </w:p>
        </w:tc>
        <w:tc>
          <w:tcPr>
            <w:tcW w:w="4427" w:type="dxa"/>
            <w:tcBorders>
              <w:bottom w:val="single" w:sz="4" w:space="0" w:color="000000"/>
              <w:right w:val="single" w:sz="4" w:space="0" w:color="000000"/>
            </w:tcBorders>
            <w:shd w:val="clear" w:color="auto" w:fill="auto"/>
            <w:noWrap/>
            <w:tcMar>
              <w:top w:w="0" w:type="dxa"/>
              <w:left w:w="70" w:type="dxa"/>
              <w:bottom w:w="0" w:type="dxa"/>
              <w:right w:w="70" w:type="dxa"/>
            </w:tcMar>
            <w:vAlign w:val="bottom"/>
          </w:tcPr>
          <w:p w14:paraId="1BC119A9" w14:textId="77777777" w:rsidR="002E1C52" w:rsidRPr="002E1C52" w:rsidRDefault="002E1C52" w:rsidP="00842B7D">
            <w:pPr>
              <w:suppressAutoHyphens w:val="0"/>
              <w:jc w:val="center"/>
              <w:textAlignment w:val="auto"/>
              <w:rPr>
                <w:rFonts w:ascii="Calibri" w:hAnsi="Calibri" w:cs="Calibri"/>
                <w:b/>
                <w:color w:val="000000"/>
                <w:sz w:val="22"/>
                <w:szCs w:val="22"/>
              </w:rPr>
            </w:pPr>
            <w:r w:rsidRPr="002E1C52">
              <w:rPr>
                <w:rFonts w:ascii="Calibri" w:hAnsi="Calibri" w:cs="Calibri"/>
                <w:b/>
                <w:color w:val="000000"/>
                <w:sz w:val="22"/>
                <w:szCs w:val="22"/>
              </w:rPr>
              <w:t>MODELO</w:t>
            </w:r>
          </w:p>
        </w:tc>
      </w:tr>
      <w:tr w:rsidR="002E1C52" w:rsidRPr="002E1C52" w14:paraId="4B85607F"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1E8C64D5" w14:textId="77777777" w:rsidR="002E1C52" w:rsidRPr="002E1C52" w:rsidRDefault="002E1C52" w:rsidP="00842B7D">
            <w:pPr>
              <w:suppressAutoHyphens w:val="0"/>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B04FE2C"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AGE-4819</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99799B3"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VOLKSWAGEN</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7F05F51"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VW/SAVEIRO 1.8</w:t>
            </w:r>
          </w:p>
        </w:tc>
      </w:tr>
      <w:tr w:rsidR="002E1C52" w:rsidRPr="002E1C52" w14:paraId="5AFED3A0"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6D3B935"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37514A0"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AGW-6833</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DA506F5"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VOLKSWAGEN</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F08ADC3"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VW/SAVEIRO CL cor branca, gasolina, ano 96/97 - recebido pelo IAP sob Termo de Responsabilidade de Veículo.</w:t>
            </w:r>
          </w:p>
        </w:tc>
      </w:tr>
      <w:tr w:rsidR="002E1C52" w:rsidRPr="002E1C52" w14:paraId="667CE7FE"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7D098D65"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2824796"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AGZ-1297</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B0134EA"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TOYOTA</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857AC61"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TOYOTA/BANDEIRANTE</w:t>
            </w:r>
          </w:p>
        </w:tc>
      </w:tr>
      <w:tr w:rsidR="002E1C52" w:rsidRPr="002E1C52" w14:paraId="4DEA4463"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60DCE48C"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538B092"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AHR-0490</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ADA7F1F"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VOLKSWAGEN</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B4B96EF"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VW/GOL CL 1.6 MI</w:t>
            </w:r>
          </w:p>
        </w:tc>
      </w:tr>
      <w:tr w:rsidR="002E1C52" w:rsidRPr="002E1C52" w14:paraId="6CFCDD15"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2F4E63A8"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D51E7C4"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AHS-9185</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A352BD5"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VOLKSWAGEN</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4DF7E4B"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Caminhão CA Médio - VW/12.170 BT</w:t>
            </w:r>
          </w:p>
        </w:tc>
      </w:tr>
      <w:tr w:rsidR="002E1C52" w:rsidRPr="002E1C52" w14:paraId="57632A85"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3BBA66AA"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lastRenderedPageBreak/>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901614B"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AIQ-9756</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4FE7CC5"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MERCEDES-BENZ</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2057B96"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Caminhão </w:t>
            </w:r>
            <w:proofErr w:type="gramStart"/>
            <w:r w:rsidRPr="002E1C52">
              <w:rPr>
                <w:rFonts w:ascii="Calibri" w:hAnsi="Calibri" w:cs="Calibri"/>
                <w:color w:val="000000"/>
                <w:sz w:val="22"/>
                <w:szCs w:val="22"/>
              </w:rPr>
              <w:t>M.BENZ</w:t>
            </w:r>
            <w:proofErr w:type="gramEnd"/>
            <w:r w:rsidRPr="002E1C52">
              <w:rPr>
                <w:rFonts w:ascii="Calibri" w:hAnsi="Calibri" w:cs="Calibri"/>
                <w:color w:val="000000"/>
                <w:sz w:val="22"/>
                <w:szCs w:val="22"/>
              </w:rPr>
              <w:t>/L 1113</w:t>
            </w:r>
          </w:p>
        </w:tc>
      </w:tr>
      <w:tr w:rsidR="002E1C52" w:rsidRPr="002E1C52" w14:paraId="496DB55F"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12630211"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B53002B"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AIR-1396</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A3A6217"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MERCEDES-BENZ</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CD1D88E"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Caminhão </w:t>
            </w:r>
            <w:proofErr w:type="gramStart"/>
            <w:r w:rsidRPr="002E1C52">
              <w:rPr>
                <w:rFonts w:ascii="Calibri" w:hAnsi="Calibri" w:cs="Calibri"/>
                <w:color w:val="000000"/>
                <w:sz w:val="22"/>
                <w:szCs w:val="22"/>
              </w:rPr>
              <w:t>M.BENZ</w:t>
            </w:r>
            <w:proofErr w:type="gramEnd"/>
            <w:r w:rsidRPr="002E1C52">
              <w:rPr>
                <w:rFonts w:ascii="Calibri" w:hAnsi="Calibri" w:cs="Calibri"/>
                <w:color w:val="000000"/>
                <w:sz w:val="22"/>
                <w:szCs w:val="22"/>
              </w:rPr>
              <w:t>/L 1113</w:t>
            </w:r>
          </w:p>
        </w:tc>
      </w:tr>
      <w:tr w:rsidR="002E1C52" w:rsidRPr="002E1C52" w14:paraId="46948704"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10D3EC09"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D12C5AD"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AIR-6816</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4363E5C"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MERCEDES-BENZ</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0033852"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CAMINHÃO </w:t>
            </w:r>
            <w:proofErr w:type="gramStart"/>
            <w:r w:rsidRPr="002E1C52">
              <w:rPr>
                <w:rFonts w:ascii="Calibri" w:hAnsi="Calibri" w:cs="Calibri"/>
                <w:color w:val="000000"/>
                <w:sz w:val="22"/>
                <w:szCs w:val="22"/>
              </w:rPr>
              <w:t>M.BENZ</w:t>
            </w:r>
            <w:proofErr w:type="gramEnd"/>
            <w:r w:rsidRPr="002E1C52">
              <w:rPr>
                <w:rFonts w:ascii="Calibri" w:hAnsi="Calibri" w:cs="Calibri"/>
                <w:color w:val="000000"/>
                <w:sz w:val="22"/>
                <w:szCs w:val="22"/>
              </w:rPr>
              <w:t>/L 1313</w:t>
            </w:r>
          </w:p>
        </w:tc>
      </w:tr>
      <w:tr w:rsidR="002E1C52" w:rsidRPr="002E1C52" w14:paraId="2B633634"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4B0C8D94"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BA03A89"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AIR-6H16</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CF27676"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MERCEDES-BENZ</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CB7346E"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CAMINHÃO </w:t>
            </w:r>
            <w:proofErr w:type="gramStart"/>
            <w:r w:rsidRPr="002E1C52">
              <w:rPr>
                <w:rFonts w:ascii="Calibri" w:hAnsi="Calibri" w:cs="Calibri"/>
                <w:color w:val="000000"/>
                <w:sz w:val="22"/>
                <w:szCs w:val="22"/>
              </w:rPr>
              <w:t>M.BENZ</w:t>
            </w:r>
            <w:proofErr w:type="gramEnd"/>
            <w:r w:rsidRPr="002E1C52">
              <w:rPr>
                <w:rFonts w:ascii="Calibri" w:hAnsi="Calibri" w:cs="Calibri"/>
                <w:color w:val="000000"/>
                <w:sz w:val="22"/>
                <w:szCs w:val="22"/>
              </w:rPr>
              <w:t>/L 1113</w:t>
            </w:r>
          </w:p>
        </w:tc>
      </w:tr>
      <w:tr w:rsidR="002E1C52" w:rsidRPr="002E1C52" w14:paraId="29D47848"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1823455B"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C286D15"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AIT-4418</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5ED7ADF"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MERCEDES-BENZ</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28F985A"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Caminhão </w:t>
            </w:r>
            <w:proofErr w:type="gramStart"/>
            <w:r w:rsidRPr="002E1C52">
              <w:rPr>
                <w:rFonts w:ascii="Calibri" w:hAnsi="Calibri" w:cs="Calibri"/>
                <w:color w:val="000000"/>
                <w:sz w:val="22"/>
                <w:szCs w:val="22"/>
              </w:rPr>
              <w:t>M.BENZ</w:t>
            </w:r>
            <w:proofErr w:type="gramEnd"/>
            <w:r w:rsidRPr="002E1C52">
              <w:rPr>
                <w:rFonts w:ascii="Calibri" w:hAnsi="Calibri" w:cs="Calibri"/>
                <w:color w:val="000000"/>
                <w:sz w:val="22"/>
                <w:szCs w:val="22"/>
              </w:rPr>
              <w:t>/L 1113 CARROCERIA ABERTA</w:t>
            </w:r>
          </w:p>
        </w:tc>
      </w:tr>
      <w:tr w:rsidR="002E1C52" w:rsidRPr="002E1C52" w14:paraId="5B4AE69F"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71735DA"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079C1EA"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APU-6143</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A11000E"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IVECO</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93BEEF5"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IVECO/ECTECTOR 230E24- Caçamba Basculante</w:t>
            </w:r>
          </w:p>
        </w:tc>
      </w:tr>
      <w:tr w:rsidR="002E1C52" w:rsidRPr="002E1C52" w14:paraId="5DE394D1"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637E55C0"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0AC877D"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APZ-8878</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5D666A0"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FIAT</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D2C0C60"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UNO MILLE FIRE FLEX</w:t>
            </w:r>
          </w:p>
        </w:tc>
      </w:tr>
      <w:tr w:rsidR="002E1C52" w:rsidRPr="002E1C52" w14:paraId="6A198D2D"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7ED0FCE0"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2820D3E"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APZ-8897</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242E4B5"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FIAT</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B4CBDC9"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UNO MILLE FIRE FLEX</w:t>
            </w:r>
          </w:p>
        </w:tc>
      </w:tr>
      <w:tr w:rsidR="002E1C52" w:rsidRPr="002E1C52" w14:paraId="2982A564"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7149EA49"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BADE4C9"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APZ-8904</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92ECD03"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FIAT</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37BA556"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UNO MILLE FIRE FLEX</w:t>
            </w:r>
          </w:p>
        </w:tc>
      </w:tr>
      <w:tr w:rsidR="002E1C52" w:rsidRPr="002E1C52" w14:paraId="1C1E394D"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140FBC4E"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AB7C10C"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ARO-8597</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675B27E"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FIAT</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C4D4A0A"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Fiat Strada Fire CE Flex, DOAÇÃO DA RECEITA FEDERAL - Fiat Strada Fire CE Flex, placa ARO 8597, Cor Cinza, 2009, chassis 9BD27833MA7176301</w:t>
            </w:r>
          </w:p>
        </w:tc>
      </w:tr>
      <w:tr w:rsidR="002E1C52" w:rsidRPr="002E1C52" w14:paraId="0AB12B9D"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4E890661"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9C6950C"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ARR-0987</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250D715"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VOLKSWAGEN</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25825DC"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Kombi Standard 1.4 Mi Total Flex 8V</w:t>
            </w:r>
          </w:p>
        </w:tc>
      </w:tr>
      <w:tr w:rsidR="002E1C52" w:rsidRPr="002E1C52" w14:paraId="6B5971F4"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49E2CC7A"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CCB35C3"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ASA-5081</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ADA2F0A"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AGRALE</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F4B6B1F"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CAMINHÃO AGRALE/8500 TCA</w:t>
            </w:r>
          </w:p>
        </w:tc>
      </w:tr>
      <w:tr w:rsidR="002E1C52" w:rsidRPr="002E1C52" w14:paraId="650C7D4D"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61759AD8"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7C23E63"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ASA-9037</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1E047B6"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VOLKSWAGEN</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42BF2C0"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Kombi Standard 1.4 Mi Total Flex 8V VIGIA SUS</w:t>
            </w:r>
          </w:p>
        </w:tc>
      </w:tr>
      <w:tr w:rsidR="002E1C52" w:rsidRPr="002E1C52" w14:paraId="19215D38"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2B2FCCBD"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Motocicleta</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3CE395D"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ASQ-4826</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97B824B"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HONDA</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2426B77"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HONDA/CG 125 FAN KS</w:t>
            </w:r>
          </w:p>
        </w:tc>
      </w:tr>
      <w:tr w:rsidR="002E1C52" w:rsidRPr="002E1C52" w14:paraId="038B4CAC"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3001EE88"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Motocicleta</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528B24B"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ASQ-4828</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54CCDC0"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HONDA</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E7E04CF"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HONDA/CG 125 FAN KS</w:t>
            </w:r>
          </w:p>
        </w:tc>
      </w:tr>
      <w:tr w:rsidR="002E1C52" w:rsidRPr="002E1C52" w14:paraId="672AF637"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1209234D"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Motocicleta</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39BF906"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ASQ-4830</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1AD0990"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HONDA</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6549D80"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HONDA/CG 125 FAN KS</w:t>
            </w:r>
          </w:p>
        </w:tc>
      </w:tr>
      <w:tr w:rsidR="002E1C52" w:rsidRPr="002E1C52" w14:paraId="6EC4B44E"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76347717"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5C9A8C3"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ASY-1216</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45C20F9"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VOLKSWAGEN</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D69CC05"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SAVEIRO 1.6 CS G5</w:t>
            </w:r>
          </w:p>
        </w:tc>
      </w:tr>
      <w:tr w:rsidR="002E1C52" w:rsidRPr="002E1C52" w14:paraId="67DECD38"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B460209"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lastRenderedPageBreak/>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7C8C3C0"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ATO-1041</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C0A643C"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VOLKSWAGEN</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5B41037"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Caminhão Basculante VW/13.180 EURO3 WORKER</w:t>
            </w:r>
          </w:p>
        </w:tc>
      </w:tr>
      <w:tr w:rsidR="002E1C52" w:rsidRPr="002E1C52" w14:paraId="35E402A2"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6973C2DF"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907C393"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AUX</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9E69AB8"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FIAT</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ECA6725"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UNO MILLE ECONOMY</w:t>
            </w:r>
          </w:p>
        </w:tc>
      </w:tr>
      <w:tr w:rsidR="002E1C52" w:rsidRPr="002E1C52" w14:paraId="7A392028"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745D500"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D0913CE"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AWN-3643</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0497F29"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FORD</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E9FF9A6"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Caminhão Truck FORD/CARGO 2429-Caçamba- Basculante</w:t>
            </w:r>
          </w:p>
        </w:tc>
      </w:tr>
      <w:tr w:rsidR="002E1C52" w:rsidRPr="002E1C52" w14:paraId="50AE121D"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7C93985C"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5490F1C"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AWN-3709</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ED59198"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FORD</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23F47B1"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Caminhão Truck FORD/CARGO 2429-Caçamba- Basculante</w:t>
            </w:r>
          </w:p>
        </w:tc>
      </w:tr>
      <w:tr w:rsidR="002E1C52" w:rsidRPr="002E1C52" w14:paraId="6BD938D4"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40F9C0F3"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86BEFA9"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AYE-3412</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FD607E0"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FORD</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0F90248"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Caminhão FORD/CARGO 1723-Mecanico Operacional</w:t>
            </w:r>
          </w:p>
        </w:tc>
      </w:tr>
      <w:tr w:rsidR="002E1C52" w:rsidRPr="002E1C52" w14:paraId="2EBD9B74"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7661176"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1B87EDB"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AYE-3414</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DE79117"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FORD</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7B6112C"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Caminhão FORD/CARGO 1723-Mecanico Operacional</w:t>
            </w:r>
          </w:p>
        </w:tc>
      </w:tr>
      <w:tr w:rsidR="002E1C52" w:rsidRPr="002E1C52" w14:paraId="2FFB2F8E"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3B017C25"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3046A76"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BAA-4940</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B751499"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FIAT</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5A4025A"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Palio Fire 4P</w:t>
            </w:r>
          </w:p>
        </w:tc>
      </w:tr>
      <w:tr w:rsidR="002E1C52" w:rsidRPr="002E1C52" w14:paraId="4B0DEA79"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25C33F9"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642CC0C"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BAG-5720</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B9AB41D"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FIAT</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8FC8883"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UNO ATTRATIVE 1.0 4P APSUS</w:t>
            </w:r>
          </w:p>
        </w:tc>
      </w:tr>
      <w:tr w:rsidR="002E1C52" w:rsidRPr="002E1C52" w14:paraId="12D34517"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6FE8F879"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79135F6"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BAO-2895</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8D00FE1"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IVECO</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0FE320F"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Caminhão Vertis 90v18 Iveco, cor branco</w:t>
            </w:r>
          </w:p>
        </w:tc>
      </w:tr>
      <w:tr w:rsidR="002E1C52" w:rsidRPr="002E1C52" w14:paraId="403DDE58"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4E0E3C73"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331F15B"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BBH-9363</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E04E0E9"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FIAT</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C3534F8"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SIENA ESSENCE 1.6 </w:t>
            </w:r>
            <w:proofErr w:type="gramStart"/>
            <w:r w:rsidRPr="002E1C52">
              <w:rPr>
                <w:rFonts w:ascii="Calibri" w:hAnsi="Calibri" w:cs="Calibri"/>
                <w:color w:val="000000"/>
                <w:sz w:val="22"/>
                <w:szCs w:val="22"/>
              </w:rPr>
              <w:t>-  2017</w:t>
            </w:r>
            <w:proofErr w:type="gramEnd"/>
            <w:r w:rsidRPr="002E1C52">
              <w:rPr>
                <w:rFonts w:ascii="Calibri" w:hAnsi="Calibri" w:cs="Calibri"/>
                <w:color w:val="000000"/>
                <w:sz w:val="22"/>
                <w:szCs w:val="22"/>
              </w:rPr>
              <w:t>/2018</w:t>
            </w:r>
          </w:p>
        </w:tc>
      </w:tr>
      <w:tr w:rsidR="002E1C52" w:rsidRPr="002E1C52" w14:paraId="6D4FBD3D"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20879E0D"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DC72886"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BBM-3218</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C6A6151"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FIAT</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8242297"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FIAT/ PALIO ATTRACT 1.0 CHASSI: 8AP19627NH4189955</w:t>
            </w:r>
          </w:p>
        </w:tc>
      </w:tr>
      <w:tr w:rsidR="002E1C52" w:rsidRPr="002E1C52" w14:paraId="71B7185A"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271BCAD1"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0407EED"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BCE-4960</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552437B"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FORD</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FF3A969"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Caminhão FORD CARGO 1119</w:t>
            </w:r>
          </w:p>
        </w:tc>
      </w:tr>
      <w:tr w:rsidR="002E1C52" w:rsidRPr="002E1C52" w14:paraId="7DDEFB32"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182E349A"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FA4ADD2"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BDF-2F34</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BAD1BC5"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VOLKSWAGEN</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B0F1D2C"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NOVA SAVEIRO TL MBVS 1.6</w:t>
            </w:r>
          </w:p>
        </w:tc>
      </w:tr>
      <w:tr w:rsidR="002E1C52" w:rsidRPr="002E1C52" w14:paraId="0EF926F9"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6E57A1AD"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2E25512"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BDF-6C31</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FE66AAF"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VOLKSWAGEN</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5977891"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VW GOL 1.0 MC4 RECEBIDO CESSÃO</w:t>
            </w:r>
          </w:p>
        </w:tc>
      </w:tr>
      <w:tr w:rsidR="002E1C52" w:rsidRPr="002E1C52" w14:paraId="0EE983E0"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758DF33"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777589A"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NMN-4595</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88F0B2D"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CHEVROLET</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2AC814E"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GM MERIVA MAXX 2010/2011 - VEÍCULO DOADO PELA RECEITA FEDERAL</w:t>
            </w:r>
          </w:p>
        </w:tc>
      </w:tr>
      <w:tr w:rsidR="002E1C52" w:rsidRPr="002E1C52" w14:paraId="71C99ED4"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2F74E97D"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32E3455"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RMQ-5B07</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E9A6524"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VOLKSWAGEN</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426DBC3"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VW 14190 VOLKSWAGEN BASCULANTE BRANCO -4x2</w:t>
            </w:r>
          </w:p>
        </w:tc>
      </w:tr>
      <w:tr w:rsidR="002E1C52" w:rsidRPr="002E1C52" w14:paraId="1AD87CA7"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EDF26CC"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1E03CA6"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RTF-8G40</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2836C4C"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VOLKSWAGEN</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6DE57BC"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VW/17.230 CRM 4X2 CAMINHÃO/ CARGA</w:t>
            </w:r>
          </w:p>
        </w:tc>
      </w:tr>
      <w:tr w:rsidR="002E1C52" w:rsidRPr="002E1C52" w14:paraId="161D5940"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7E32C35C"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lastRenderedPageBreak/>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C7D93EC"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RTG-7B34</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8A0B1C0"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VOLKSWAGEN</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7D01E0B"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VW 17230 CRM 4X2 Coletor de Lixo</w:t>
            </w:r>
          </w:p>
        </w:tc>
      </w:tr>
      <w:tr w:rsidR="002E1C52" w:rsidRPr="002E1C52" w14:paraId="65FAE5BA"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7EF5AA23"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18D0244"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SEF-3H02</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99CC6CB"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RENAULT</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E831649"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RENAULT LOGAN ZEN 1.0</w:t>
            </w:r>
          </w:p>
        </w:tc>
      </w:tr>
      <w:tr w:rsidR="002E1C52" w:rsidRPr="002E1C52" w14:paraId="58C97580"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654C1065"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21DEE40"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SEF-3H03</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149D4E2"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FIAT</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878AE74"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STRADA FREEDOM 13CS</w:t>
            </w:r>
          </w:p>
        </w:tc>
      </w:tr>
      <w:tr w:rsidR="002E1C52" w:rsidRPr="002E1C52" w14:paraId="7DF1F6D8"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43AD95C7"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557CACE"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SEQ-2J27</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40C4708"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RENAULT</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60DE409"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RENAULT LOGAN ZEN 1.0 STA CASA</w:t>
            </w:r>
          </w:p>
        </w:tc>
      </w:tr>
      <w:tr w:rsidR="002E1C52" w:rsidRPr="002E1C52" w14:paraId="494AB36E"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4697CAE8"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8500BA9"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SHL-8I97</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1DC2305"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VOLKSWAGEN</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5383B60"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Caminhão VW/26.280 CRM 6X4 - Caçamba Basculante</w:t>
            </w:r>
          </w:p>
        </w:tc>
      </w:tr>
      <w:tr w:rsidR="002E1C52" w:rsidRPr="002E1C52" w14:paraId="5C1E3CC9"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1D26FD5" w14:textId="77777777" w:rsidR="002E1C52" w:rsidRPr="002E1C52" w:rsidRDefault="002E1C52" w:rsidP="00842B7D">
            <w:pPr>
              <w:suppressAutoHyphens w:val="0"/>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119154D"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AGE-4819</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A52D310"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VOLKSWAGEN</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677C71C"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VW/SAVEIRO 1.8</w:t>
            </w:r>
          </w:p>
        </w:tc>
      </w:tr>
      <w:tr w:rsidR="002E1C52" w:rsidRPr="002E1C52" w14:paraId="58933D87"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F0ECD07"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5DC4F7F"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AGW-6833</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FE29FB1"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VOLKSWAGEN</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4151A00"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VW/SAVEIRO CL cor branca, gasolina, ano 96/97 - recebido pelo IAP sob Termo de Responsabilidade de Veículo.</w:t>
            </w:r>
          </w:p>
        </w:tc>
      </w:tr>
      <w:tr w:rsidR="002E1C52" w:rsidRPr="002E1C52" w14:paraId="284123EB"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23AC417B"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258D291"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AGZ-1297</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492D812"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TOYOTA</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0780ABF"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TOYOTA/BANDEIRANTE</w:t>
            </w:r>
          </w:p>
        </w:tc>
      </w:tr>
      <w:tr w:rsidR="002E1C52" w:rsidRPr="002E1C52" w14:paraId="7B6312D8"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660BC2BD"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C3ABABA"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AHR-0490</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41A6B42"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VOLKSWAGEN</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49175DB"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VW/GOL CL 1.6 MI</w:t>
            </w:r>
          </w:p>
        </w:tc>
      </w:tr>
      <w:tr w:rsidR="002E1C52" w:rsidRPr="002E1C52" w14:paraId="1330288B"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22D6E2D4"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8C8AA52"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AUX-3631</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53AD452"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VOLKSWAGEN</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CF02109"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GOL 1.0 GIV</w:t>
            </w:r>
          </w:p>
        </w:tc>
      </w:tr>
      <w:tr w:rsidR="002E1C52" w:rsidRPr="002E1C52" w14:paraId="42FCA960"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399020E8"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94B37E6"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AHS-9185</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5AC67AC"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VOLKSWAGEN</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211E14A"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Caminhão CA Médio - VW/12.170 BT</w:t>
            </w:r>
          </w:p>
        </w:tc>
      </w:tr>
      <w:tr w:rsidR="002E1C52" w:rsidRPr="002E1C52" w14:paraId="04B5E698"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71FAAB61"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88D8A78"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AIQ-9756</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905FC88"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MERCEDES-BENZ</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5B5A633"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Caminhão </w:t>
            </w:r>
            <w:proofErr w:type="gramStart"/>
            <w:r w:rsidRPr="002E1C52">
              <w:rPr>
                <w:rFonts w:ascii="Calibri" w:hAnsi="Calibri" w:cs="Calibri"/>
                <w:color w:val="000000"/>
                <w:sz w:val="22"/>
                <w:szCs w:val="22"/>
              </w:rPr>
              <w:t>M.BENZ</w:t>
            </w:r>
            <w:proofErr w:type="gramEnd"/>
            <w:r w:rsidRPr="002E1C52">
              <w:rPr>
                <w:rFonts w:ascii="Calibri" w:hAnsi="Calibri" w:cs="Calibri"/>
                <w:color w:val="000000"/>
                <w:sz w:val="22"/>
                <w:szCs w:val="22"/>
              </w:rPr>
              <w:t>/L 1113</w:t>
            </w:r>
          </w:p>
        </w:tc>
      </w:tr>
      <w:tr w:rsidR="002E1C52" w:rsidRPr="002E1C52" w14:paraId="7D72A947"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15C168E"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4DA2E69"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AIR-1396</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1335067"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MERCEDES-BENZ</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8A06C97"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Caminhão </w:t>
            </w:r>
            <w:proofErr w:type="gramStart"/>
            <w:r w:rsidRPr="002E1C52">
              <w:rPr>
                <w:rFonts w:ascii="Calibri" w:hAnsi="Calibri" w:cs="Calibri"/>
                <w:color w:val="000000"/>
                <w:sz w:val="22"/>
                <w:szCs w:val="22"/>
              </w:rPr>
              <w:t>M.BENZ</w:t>
            </w:r>
            <w:proofErr w:type="gramEnd"/>
            <w:r w:rsidRPr="002E1C52">
              <w:rPr>
                <w:rFonts w:ascii="Calibri" w:hAnsi="Calibri" w:cs="Calibri"/>
                <w:color w:val="000000"/>
                <w:sz w:val="22"/>
                <w:szCs w:val="22"/>
              </w:rPr>
              <w:t>/L 1113</w:t>
            </w:r>
          </w:p>
        </w:tc>
      </w:tr>
      <w:tr w:rsidR="002E1C52" w:rsidRPr="002E1C52" w14:paraId="018157BF"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32D5137D"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3595E47"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AIR-6816</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682A8A8"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MERCEDES-BENZ</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D8CE6DB"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CAMINHÃO </w:t>
            </w:r>
            <w:proofErr w:type="gramStart"/>
            <w:r w:rsidRPr="002E1C52">
              <w:rPr>
                <w:rFonts w:ascii="Calibri" w:hAnsi="Calibri" w:cs="Calibri"/>
                <w:color w:val="000000"/>
                <w:sz w:val="22"/>
                <w:szCs w:val="22"/>
              </w:rPr>
              <w:t>M.BENZ</w:t>
            </w:r>
            <w:proofErr w:type="gramEnd"/>
            <w:r w:rsidRPr="002E1C52">
              <w:rPr>
                <w:rFonts w:ascii="Calibri" w:hAnsi="Calibri" w:cs="Calibri"/>
                <w:color w:val="000000"/>
                <w:sz w:val="22"/>
                <w:szCs w:val="22"/>
              </w:rPr>
              <w:t>/L 1313</w:t>
            </w:r>
          </w:p>
        </w:tc>
      </w:tr>
      <w:tr w:rsidR="002E1C52" w:rsidRPr="002E1C52" w14:paraId="035622D1" w14:textId="77777777" w:rsidTr="00AC371D">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A0FFB59"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22A71AE"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AIR-6H16</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157F82E"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MERCEDES-BENZ</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6D8B9A1"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 xml:space="preserve">CAMINHÃO </w:t>
            </w:r>
            <w:proofErr w:type="gramStart"/>
            <w:r w:rsidRPr="002E1C52">
              <w:rPr>
                <w:rFonts w:ascii="Calibri" w:hAnsi="Calibri" w:cs="Calibri"/>
                <w:color w:val="000000"/>
                <w:sz w:val="22"/>
                <w:szCs w:val="22"/>
              </w:rPr>
              <w:t>M.BENZ</w:t>
            </w:r>
            <w:proofErr w:type="gramEnd"/>
            <w:r w:rsidRPr="002E1C52">
              <w:rPr>
                <w:rFonts w:ascii="Calibri" w:hAnsi="Calibri" w:cs="Calibri"/>
                <w:color w:val="000000"/>
                <w:sz w:val="22"/>
                <w:szCs w:val="22"/>
              </w:rPr>
              <w:t>/L 1113</w:t>
            </w:r>
          </w:p>
        </w:tc>
      </w:tr>
      <w:tr w:rsidR="002E1C52" w:rsidRPr="002E1C52" w14:paraId="07497662" w14:textId="77777777" w:rsidTr="00AC371D">
        <w:trPr>
          <w:trHeight w:val="557"/>
        </w:trPr>
        <w:tc>
          <w:tcPr>
            <w:tcW w:w="5070"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1A8270CA" w14:textId="77777777" w:rsidR="002E1C52" w:rsidRPr="002E1C52" w:rsidRDefault="002E1C52" w:rsidP="00842B7D">
            <w:pPr>
              <w:suppressAutoHyphens w:val="0"/>
              <w:jc w:val="center"/>
              <w:textAlignment w:val="auto"/>
              <w:rPr>
                <w:rFonts w:ascii="Calibri" w:hAnsi="Calibri" w:cs="Calibri"/>
                <w:b/>
                <w:color w:val="000000"/>
                <w:sz w:val="22"/>
                <w:szCs w:val="22"/>
              </w:rPr>
            </w:pPr>
            <w:r w:rsidRPr="002E1C52">
              <w:rPr>
                <w:rFonts w:ascii="Calibri" w:hAnsi="Calibri" w:cs="Calibri"/>
                <w:b/>
                <w:color w:val="000000"/>
                <w:sz w:val="22"/>
                <w:szCs w:val="22"/>
              </w:rPr>
              <w:t>TOTAL DE VEICULOS</w:t>
            </w:r>
          </w:p>
        </w:tc>
        <w:tc>
          <w:tcPr>
            <w:tcW w:w="4427"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192DA617" w14:textId="77777777" w:rsidR="002E1C52" w:rsidRPr="002E1C52" w:rsidRDefault="002E1C52" w:rsidP="00842B7D">
            <w:pPr>
              <w:suppressAutoHyphens w:val="0"/>
              <w:jc w:val="center"/>
              <w:textAlignment w:val="auto"/>
              <w:rPr>
                <w:rFonts w:ascii="Calibri" w:hAnsi="Calibri" w:cs="Calibri"/>
                <w:b/>
                <w:color w:val="000000"/>
                <w:sz w:val="22"/>
                <w:szCs w:val="22"/>
              </w:rPr>
            </w:pPr>
            <w:r w:rsidRPr="002E1C52">
              <w:rPr>
                <w:rFonts w:ascii="Calibri" w:hAnsi="Calibri" w:cs="Calibri"/>
                <w:b/>
                <w:color w:val="000000"/>
                <w:sz w:val="22"/>
                <w:szCs w:val="22"/>
              </w:rPr>
              <w:t>54 VEICULOS</w:t>
            </w:r>
          </w:p>
        </w:tc>
      </w:tr>
    </w:tbl>
    <w:p w14:paraId="284F3FA8" w14:textId="77777777" w:rsidR="002E1C52" w:rsidRDefault="002E1C52" w:rsidP="002E1C52">
      <w:pPr>
        <w:pStyle w:val="PargrafodaLista"/>
        <w:spacing w:line="360" w:lineRule="auto"/>
        <w:ind w:left="851"/>
        <w:jc w:val="both"/>
        <w:textAlignment w:val="auto"/>
        <w:rPr>
          <w:rFonts w:eastAsia="Merriweather"/>
          <w:iCs/>
          <w:color w:val="000000"/>
          <w:sz w:val="22"/>
          <w:szCs w:val="22"/>
        </w:rPr>
      </w:pPr>
    </w:p>
    <w:p w14:paraId="13ABC41E" w14:textId="77777777" w:rsidR="001457F7" w:rsidRPr="002E1C52" w:rsidRDefault="001457F7" w:rsidP="002E1C52">
      <w:pPr>
        <w:pStyle w:val="PargrafodaLista"/>
        <w:spacing w:line="360" w:lineRule="auto"/>
        <w:ind w:left="851"/>
        <w:jc w:val="both"/>
        <w:textAlignment w:val="auto"/>
        <w:rPr>
          <w:rFonts w:eastAsia="Merriweather"/>
          <w:iCs/>
          <w:color w:val="000000"/>
          <w:sz w:val="22"/>
          <w:szCs w:val="22"/>
        </w:rPr>
      </w:pPr>
    </w:p>
    <w:tbl>
      <w:tblPr>
        <w:tblW w:w="9497" w:type="dxa"/>
        <w:tblInd w:w="846" w:type="dxa"/>
        <w:tblCellMar>
          <w:left w:w="10" w:type="dxa"/>
          <w:right w:w="10" w:type="dxa"/>
        </w:tblCellMar>
        <w:tblLook w:val="0000" w:firstRow="0" w:lastRow="0" w:firstColumn="0" w:lastColumn="0" w:noHBand="0" w:noVBand="0"/>
      </w:tblPr>
      <w:tblGrid>
        <w:gridCol w:w="5070"/>
        <w:gridCol w:w="4427"/>
      </w:tblGrid>
      <w:tr w:rsidR="002E1C52" w:rsidRPr="002E1C52" w14:paraId="41CC8DA8" w14:textId="77777777" w:rsidTr="00AC371D">
        <w:trPr>
          <w:trHeight w:val="300"/>
        </w:trPr>
        <w:tc>
          <w:tcPr>
            <w:tcW w:w="9497" w:type="dxa"/>
            <w:gridSpan w:val="2"/>
            <w:tcBorders>
              <w:top w:val="single" w:sz="4" w:space="0" w:color="000000"/>
              <w:left w:val="single" w:sz="4" w:space="0" w:color="000000"/>
              <w:bottom w:val="single" w:sz="4" w:space="0" w:color="000000"/>
              <w:right w:val="single" w:sz="4" w:space="0" w:color="000000"/>
            </w:tcBorders>
            <w:shd w:val="clear" w:color="auto" w:fill="BDD6EE"/>
            <w:noWrap/>
            <w:tcMar>
              <w:top w:w="0" w:type="dxa"/>
              <w:left w:w="70" w:type="dxa"/>
              <w:bottom w:w="0" w:type="dxa"/>
              <w:right w:w="70" w:type="dxa"/>
            </w:tcMar>
            <w:vAlign w:val="bottom"/>
          </w:tcPr>
          <w:p w14:paraId="0349D066" w14:textId="77777777" w:rsidR="002E1C52" w:rsidRPr="002E1C52" w:rsidRDefault="002E1C52" w:rsidP="00842B7D">
            <w:pPr>
              <w:jc w:val="both"/>
              <w:rPr>
                <w:rFonts w:ascii="Calibri" w:hAnsi="Calibri" w:cs="Calibri"/>
                <w:b/>
                <w:color w:val="000000"/>
                <w:sz w:val="22"/>
                <w:szCs w:val="22"/>
              </w:rPr>
            </w:pPr>
            <w:r w:rsidRPr="002E1C52">
              <w:rPr>
                <w:rFonts w:ascii="Calibri" w:hAnsi="Calibri" w:cs="Calibri"/>
                <w:b/>
                <w:color w:val="000000"/>
                <w:sz w:val="22"/>
                <w:szCs w:val="22"/>
              </w:rPr>
              <w:lastRenderedPageBreak/>
              <w:t>TOTAL DE VEICULOS (ADMINISTRAÇÃO, SAÚDE, EDUCAÇÃO, CULTURA E DESPORTO, MEIO AMBIENTE, OBRAS, ASSISTÊNCIA SOCIAL, AGRICULTURA E PECUÁRIA, FUTURAS AQUISIÇÕES | VEICULOS EM MANUTENÇÃO)</w:t>
            </w:r>
          </w:p>
        </w:tc>
      </w:tr>
      <w:tr w:rsidR="002E1C52" w:rsidRPr="002E1C52" w14:paraId="55F96598" w14:textId="77777777" w:rsidTr="00AC371D">
        <w:trPr>
          <w:trHeight w:val="375"/>
        </w:trPr>
        <w:tc>
          <w:tcPr>
            <w:tcW w:w="5070"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F632D24"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Secretaria de Saúde</w:t>
            </w:r>
          </w:p>
        </w:tc>
        <w:tc>
          <w:tcPr>
            <w:tcW w:w="4427"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7AC79704"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59 veículos</w:t>
            </w:r>
          </w:p>
        </w:tc>
      </w:tr>
      <w:tr w:rsidR="002E1C52" w:rsidRPr="002E1C52" w14:paraId="33499DE8" w14:textId="77777777" w:rsidTr="00AC371D">
        <w:trPr>
          <w:trHeight w:val="375"/>
        </w:trPr>
        <w:tc>
          <w:tcPr>
            <w:tcW w:w="5070"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BBB5CD9"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Secretaria de Agricultura</w:t>
            </w:r>
          </w:p>
        </w:tc>
        <w:tc>
          <w:tcPr>
            <w:tcW w:w="4427"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3DE5C880"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 xml:space="preserve">13 veículos </w:t>
            </w:r>
          </w:p>
        </w:tc>
      </w:tr>
      <w:tr w:rsidR="002E1C52" w:rsidRPr="002E1C52" w14:paraId="28C1936C" w14:textId="77777777" w:rsidTr="00AC371D">
        <w:trPr>
          <w:trHeight w:val="375"/>
        </w:trPr>
        <w:tc>
          <w:tcPr>
            <w:tcW w:w="5070"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2A3BAB18"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Secretaria de Assistência Social</w:t>
            </w:r>
          </w:p>
        </w:tc>
        <w:tc>
          <w:tcPr>
            <w:tcW w:w="4427"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4E1F7B14"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8 Veículos</w:t>
            </w:r>
          </w:p>
        </w:tc>
      </w:tr>
      <w:tr w:rsidR="002E1C52" w:rsidRPr="002E1C52" w14:paraId="388E4ABF" w14:textId="77777777" w:rsidTr="00AC371D">
        <w:trPr>
          <w:trHeight w:val="375"/>
        </w:trPr>
        <w:tc>
          <w:tcPr>
            <w:tcW w:w="5070"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254151F4"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Secretaria de Educação</w:t>
            </w:r>
          </w:p>
        </w:tc>
        <w:tc>
          <w:tcPr>
            <w:tcW w:w="4427"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5F1CE90"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27 Veículos</w:t>
            </w:r>
          </w:p>
        </w:tc>
      </w:tr>
      <w:tr w:rsidR="002E1C52" w:rsidRPr="002E1C52" w14:paraId="38939A35" w14:textId="77777777" w:rsidTr="00AC371D">
        <w:trPr>
          <w:trHeight w:val="375"/>
        </w:trPr>
        <w:tc>
          <w:tcPr>
            <w:tcW w:w="5070"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45D65276"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Secretaria de Meio Ambiente</w:t>
            </w:r>
          </w:p>
        </w:tc>
        <w:tc>
          <w:tcPr>
            <w:tcW w:w="4427"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4A2640DF"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1 Veiculo</w:t>
            </w:r>
          </w:p>
        </w:tc>
      </w:tr>
      <w:tr w:rsidR="002E1C52" w:rsidRPr="002E1C52" w14:paraId="147C6DA6" w14:textId="77777777" w:rsidTr="00AC371D">
        <w:trPr>
          <w:trHeight w:val="375"/>
        </w:trPr>
        <w:tc>
          <w:tcPr>
            <w:tcW w:w="5070"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118FAC03"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Secretaria de Administração + TG e SINE</w:t>
            </w:r>
          </w:p>
        </w:tc>
        <w:tc>
          <w:tcPr>
            <w:tcW w:w="4427"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4FC6B0E0"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56 Veículos</w:t>
            </w:r>
          </w:p>
        </w:tc>
      </w:tr>
      <w:tr w:rsidR="002E1C52" w:rsidRPr="002E1C52" w14:paraId="51880D8E" w14:textId="77777777" w:rsidTr="00AC371D">
        <w:trPr>
          <w:trHeight w:val="375"/>
        </w:trPr>
        <w:tc>
          <w:tcPr>
            <w:tcW w:w="5070"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4873ED8"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TOTAL DE VEICULOS</w:t>
            </w:r>
          </w:p>
        </w:tc>
        <w:tc>
          <w:tcPr>
            <w:tcW w:w="4427"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3828729"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164 VEICULOS</w:t>
            </w:r>
          </w:p>
        </w:tc>
      </w:tr>
    </w:tbl>
    <w:p w14:paraId="6B7CDC5F" w14:textId="77777777" w:rsidR="002E1C52" w:rsidRPr="002E1C52" w:rsidRDefault="002E1C52" w:rsidP="002E1C52">
      <w:pPr>
        <w:pStyle w:val="PargrafodaLista"/>
        <w:spacing w:line="360" w:lineRule="auto"/>
        <w:ind w:left="851"/>
        <w:jc w:val="both"/>
        <w:textAlignment w:val="auto"/>
        <w:rPr>
          <w:rFonts w:eastAsia="Merriweather"/>
          <w:iCs/>
          <w:color w:val="000000"/>
          <w:sz w:val="22"/>
          <w:szCs w:val="22"/>
        </w:rPr>
      </w:pPr>
    </w:p>
    <w:tbl>
      <w:tblPr>
        <w:tblW w:w="9497" w:type="dxa"/>
        <w:tblInd w:w="846" w:type="dxa"/>
        <w:tblCellMar>
          <w:left w:w="10" w:type="dxa"/>
          <w:right w:w="10" w:type="dxa"/>
        </w:tblCellMar>
        <w:tblLook w:val="0000" w:firstRow="0" w:lastRow="0" w:firstColumn="0" w:lastColumn="0" w:noHBand="0" w:noVBand="0"/>
      </w:tblPr>
      <w:tblGrid>
        <w:gridCol w:w="2116"/>
        <w:gridCol w:w="1129"/>
        <w:gridCol w:w="1825"/>
        <w:gridCol w:w="4427"/>
      </w:tblGrid>
      <w:tr w:rsidR="002E1C52" w:rsidRPr="002E1C52" w14:paraId="3398469D" w14:textId="77777777" w:rsidTr="00AC371D">
        <w:trPr>
          <w:trHeight w:val="300"/>
        </w:trPr>
        <w:tc>
          <w:tcPr>
            <w:tcW w:w="9497" w:type="dxa"/>
            <w:gridSpan w:val="4"/>
            <w:tcBorders>
              <w:top w:val="single" w:sz="4" w:space="0" w:color="000000"/>
              <w:left w:val="single" w:sz="4" w:space="0" w:color="000000"/>
              <w:bottom w:val="single" w:sz="4" w:space="0" w:color="000000"/>
              <w:right w:val="single" w:sz="4" w:space="0" w:color="000000"/>
            </w:tcBorders>
            <w:shd w:val="clear" w:color="auto" w:fill="BDD6EE"/>
            <w:noWrap/>
            <w:tcMar>
              <w:top w:w="0" w:type="dxa"/>
              <w:left w:w="70" w:type="dxa"/>
              <w:bottom w:w="0" w:type="dxa"/>
              <w:right w:w="70" w:type="dxa"/>
            </w:tcMar>
            <w:vAlign w:val="bottom"/>
          </w:tcPr>
          <w:p w14:paraId="301F15E9"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ADMINISTRAÇÃO – FUTURAS AQUISIÇÕES | VEICULOS EM MANUTENÇÃO | AQUISIÇÕES EM ANDAMENTO</w:t>
            </w:r>
          </w:p>
        </w:tc>
      </w:tr>
      <w:tr w:rsidR="002E1C52" w:rsidRPr="002E1C52" w14:paraId="6BF3B53C" w14:textId="77777777" w:rsidTr="00AC371D">
        <w:trPr>
          <w:trHeight w:val="300"/>
        </w:trPr>
        <w:tc>
          <w:tcPr>
            <w:tcW w:w="2116" w:type="dxa"/>
            <w:tcBorders>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vAlign w:val="bottom"/>
          </w:tcPr>
          <w:p w14:paraId="73D9CD00"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TIPO DE VEICULO</w:t>
            </w:r>
          </w:p>
        </w:tc>
        <w:tc>
          <w:tcPr>
            <w:tcW w:w="1129" w:type="dxa"/>
            <w:tcBorders>
              <w:bottom w:val="single" w:sz="4" w:space="0" w:color="000000"/>
              <w:right w:val="single" w:sz="4" w:space="0" w:color="000000"/>
            </w:tcBorders>
            <w:shd w:val="clear" w:color="auto" w:fill="auto"/>
            <w:noWrap/>
            <w:tcMar>
              <w:top w:w="0" w:type="dxa"/>
              <w:left w:w="70" w:type="dxa"/>
              <w:bottom w:w="0" w:type="dxa"/>
              <w:right w:w="70" w:type="dxa"/>
            </w:tcMar>
            <w:vAlign w:val="bottom"/>
          </w:tcPr>
          <w:p w14:paraId="059A5C49"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PLACA</w:t>
            </w:r>
          </w:p>
        </w:tc>
        <w:tc>
          <w:tcPr>
            <w:tcW w:w="1825" w:type="dxa"/>
            <w:tcBorders>
              <w:bottom w:val="single" w:sz="4" w:space="0" w:color="000000"/>
              <w:right w:val="single" w:sz="4" w:space="0" w:color="000000"/>
            </w:tcBorders>
            <w:shd w:val="clear" w:color="auto" w:fill="auto"/>
            <w:noWrap/>
            <w:tcMar>
              <w:top w:w="0" w:type="dxa"/>
              <w:left w:w="70" w:type="dxa"/>
              <w:bottom w:w="0" w:type="dxa"/>
              <w:right w:w="70" w:type="dxa"/>
            </w:tcMar>
            <w:vAlign w:val="bottom"/>
          </w:tcPr>
          <w:p w14:paraId="0DD30390"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MARCA</w:t>
            </w:r>
          </w:p>
        </w:tc>
        <w:tc>
          <w:tcPr>
            <w:tcW w:w="4427" w:type="dxa"/>
            <w:tcBorders>
              <w:bottom w:val="single" w:sz="4" w:space="0" w:color="000000"/>
              <w:right w:val="single" w:sz="4" w:space="0" w:color="000000"/>
            </w:tcBorders>
            <w:shd w:val="clear" w:color="auto" w:fill="auto"/>
            <w:noWrap/>
            <w:tcMar>
              <w:top w:w="0" w:type="dxa"/>
              <w:left w:w="70" w:type="dxa"/>
              <w:bottom w:w="0" w:type="dxa"/>
              <w:right w:w="70" w:type="dxa"/>
            </w:tcMar>
            <w:vAlign w:val="bottom"/>
          </w:tcPr>
          <w:p w14:paraId="733C50C6"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MODELO</w:t>
            </w:r>
          </w:p>
        </w:tc>
      </w:tr>
      <w:tr w:rsidR="002E1C52" w:rsidRPr="002E1C52" w14:paraId="52ABB7C2" w14:textId="77777777" w:rsidTr="00AC371D">
        <w:trPr>
          <w:trHeight w:val="565"/>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7F7CC1FE"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02B2F92"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w:t>
            </w:r>
          </w:p>
          <w:p w14:paraId="43CCEF72" w14:textId="77777777" w:rsidR="002E1C52" w:rsidRPr="002E1C52" w:rsidRDefault="002E1C52" w:rsidP="00842B7D">
            <w:pPr>
              <w:jc w:val="center"/>
              <w:rPr>
                <w:rFonts w:ascii="Calibri" w:hAnsi="Calibri" w:cs="Calibri"/>
                <w:color w:val="000000"/>
                <w:sz w:val="22"/>
                <w:szCs w:val="22"/>
              </w:rPr>
            </w:pP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80AC88D"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w:t>
            </w:r>
          </w:p>
          <w:p w14:paraId="40BC7E6C" w14:textId="77777777" w:rsidR="002E1C52" w:rsidRPr="002E1C52" w:rsidRDefault="002E1C52" w:rsidP="00842B7D">
            <w:pPr>
              <w:jc w:val="center"/>
              <w:rPr>
                <w:rFonts w:ascii="Calibri" w:hAnsi="Calibri" w:cs="Calibri"/>
                <w:color w:val="000000"/>
                <w:sz w:val="22"/>
                <w:szCs w:val="22"/>
              </w:rPr>
            </w:pP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A4ACDBA" w14:textId="77777777" w:rsidR="002E1C52" w:rsidRPr="002E1C52" w:rsidRDefault="002E1C52" w:rsidP="00842B7D">
            <w:pPr>
              <w:jc w:val="center"/>
              <w:rPr>
                <w:rFonts w:ascii="Calibri" w:hAnsi="Calibri" w:cs="Calibri"/>
                <w:color w:val="000000"/>
                <w:sz w:val="22"/>
                <w:szCs w:val="22"/>
              </w:rPr>
            </w:pPr>
            <w:r w:rsidRPr="002E1C52">
              <w:rPr>
                <w:rFonts w:ascii="Calibri" w:hAnsi="Calibri" w:cs="Calibri"/>
                <w:color w:val="000000"/>
                <w:sz w:val="22"/>
                <w:szCs w:val="22"/>
              </w:rPr>
              <w:t>-</w:t>
            </w:r>
          </w:p>
          <w:p w14:paraId="42C31FE7" w14:textId="77777777" w:rsidR="002E1C52" w:rsidRPr="002E1C52" w:rsidRDefault="002E1C52" w:rsidP="00842B7D">
            <w:pPr>
              <w:jc w:val="center"/>
              <w:rPr>
                <w:rFonts w:ascii="Calibri" w:hAnsi="Calibri" w:cs="Calibri"/>
                <w:color w:val="000000"/>
                <w:sz w:val="22"/>
                <w:szCs w:val="22"/>
              </w:rPr>
            </w:pPr>
          </w:p>
        </w:tc>
      </w:tr>
      <w:tr w:rsidR="002E1C52" w:rsidRPr="002E1C52" w14:paraId="1F68E948" w14:textId="77777777" w:rsidTr="00AC371D">
        <w:trPr>
          <w:trHeight w:val="381"/>
        </w:trPr>
        <w:tc>
          <w:tcPr>
            <w:tcW w:w="5070"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20B57B53"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TOTAL DE VEICULOS</w:t>
            </w:r>
          </w:p>
        </w:tc>
        <w:tc>
          <w:tcPr>
            <w:tcW w:w="4427"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6D48DD91"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48 VEICULOS</w:t>
            </w:r>
          </w:p>
        </w:tc>
      </w:tr>
    </w:tbl>
    <w:p w14:paraId="16CA2E53" w14:textId="77777777" w:rsidR="002E1C52" w:rsidRPr="002E1C52" w:rsidRDefault="002E1C52" w:rsidP="002E1C52">
      <w:pPr>
        <w:pStyle w:val="PargrafodaLista"/>
        <w:spacing w:line="360" w:lineRule="auto"/>
        <w:ind w:left="851"/>
        <w:jc w:val="both"/>
        <w:textAlignment w:val="auto"/>
        <w:rPr>
          <w:rFonts w:eastAsia="Merriweather"/>
          <w:iCs/>
          <w:color w:val="000000"/>
          <w:sz w:val="22"/>
          <w:szCs w:val="22"/>
        </w:rPr>
      </w:pPr>
    </w:p>
    <w:tbl>
      <w:tblPr>
        <w:tblW w:w="9497" w:type="dxa"/>
        <w:tblInd w:w="846" w:type="dxa"/>
        <w:tblCellMar>
          <w:left w:w="10" w:type="dxa"/>
          <w:right w:w="10" w:type="dxa"/>
        </w:tblCellMar>
        <w:tblLook w:val="0000" w:firstRow="0" w:lastRow="0" w:firstColumn="0" w:lastColumn="0" w:noHBand="0" w:noVBand="0"/>
      </w:tblPr>
      <w:tblGrid>
        <w:gridCol w:w="5070"/>
        <w:gridCol w:w="4427"/>
      </w:tblGrid>
      <w:tr w:rsidR="002E1C52" w:rsidRPr="002E1C52" w14:paraId="29E1DF04" w14:textId="77777777" w:rsidTr="00AC371D">
        <w:trPr>
          <w:trHeight w:val="300"/>
        </w:trPr>
        <w:tc>
          <w:tcPr>
            <w:tcW w:w="9497" w:type="dxa"/>
            <w:gridSpan w:val="2"/>
            <w:tcBorders>
              <w:top w:val="single" w:sz="4" w:space="0" w:color="000000"/>
              <w:left w:val="single" w:sz="4" w:space="0" w:color="000000"/>
              <w:bottom w:val="single" w:sz="4" w:space="0" w:color="000000"/>
              <w:right w:val="single" w:sz="4" w:space="0" w:color="000000"/>
            </w:tcBorders>
            <w:shd w:val="clear" w:color="auto" w:fill="BDD6EE"/>
            <w:noWrap/>
            <w:tcMar>
              <w:top w:w="0" w:type="dxa"/>
              <w:left w:w="70" w:type="dxa"/>
              <w:bottom w:w="0" w:type="dxa"/>
              <w:right w:w="70" w:type="dxa"/>
            </w:tcMar>
            <w:vAlign w:val="bottom"/>
          </w:tcPr>
          <w:p w14:paraId="655FDE59" w14:textId="77777777" w:rsidR="002E1C52" w:rsidRPr="002E1C52" w:rsidRDefault="002E1C52" w:rsidP="00842B7D">
            <w:pPr>
              <w:jc w:val="both"/>
              <w:rPr>
                <w:rFonts w:ascii="Calibri" w:hAnsi="Calibri" w:cs="Calibri"/>
                <w:b/>
                <w:color w:val="000000"/>
                <w:sz w:val="22"/>
                <w:szCs w:val="22"/>
              </w:rPr>
            </w:pPr>
            <w:r w:rsidRPr="002E1C52">
              <w:rPr>
                <w:rFonts w:ascii="Calibri" w:hAnsi="Calibri" w:cs="Calibri"/>
                <w:b/>
                <w:color w:val="000000"/>
                <w:sz w:val="22"/>
                <w:szCs w:val="22"/>
              </w:rPr>
              <w:t>TOTAL DE VEICULOS (ADMINISTRAÇÃO + TG + SINE + OBRAS, SAÚDE, EDUCAÇÃO, CULTURA E DESPORTO, MEIO AMBIENTE, ASSISTÊNCIA SOCIAL, AGRICULTURA E PECUÁRIA, FUTURAS AQUISIÇÕES | VEICULOS EM MANUTENÇÃO)</w:t>
            </w:r>
          </w:p>
        </w:tc>
      </w:tr>
      <w:tr w:rsidR="002E1C52" w:rsidRPr="002E1C52" w14:paraId="3259C263" w14:textId="77777777" w:rsidTr="00AC371D">
        <w:trPr>
          <w:trHeight w:val="375"/>
        </w:trPr>
        <w:tc>
          <w:tcPr>
            <w:tcW w:w="5070"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9355865"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TOTAL DE VEICULOS</w:t>
            </w:r>
          </w:p>
        </w:tc>
        <w:tc>
          <w:tcPr>
            <w:tcW w:w="4427"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6E8D0084" w14:textId="77777777" w:rsidR="002E1C52" w:rsidRPr="002E1C52" w:rsidRDefault="002E1C52" w:rsidP="00842B7D">
            <w:pPr>
              <w:jc w:val="center"/>
              <w:rPr>
                <w:rFonts w:ascii="Calibri" w:hAnsi="Calibri" w:cs="Calibri"/>
                <w:b/>
                <w:color w:val="000000"/>
                <w:sz w:val="22"/>
                <w:szCs w:val="22"/>
              </w:rPr>
            </w:pPr>
            <w:r w:rsidRPr="002E1C52">
              <w:rPr>
                <w:rFonts w:ascii="Calibri" w:hAnsi="Calibri" w:cs="Calibri"/>
                <w:b/>
                <w:color w:val="000000"/>
                <w:sz w:val="22"/>
                <w:szCs w:val="22"/>
              </w:rPr>
              <w:t>212 VEICULOS</w:t>
            </w:r>
          </w:p>
        </w:tc>
      </w:tr>
    </w:tbl>
    <w:p w14:paraId="38832250" w14:textId="77777777" w:rsidR="002E1C52" w:rsidRPr="002E1C52" w:rsidRDefault="002E1C52" w:rsidP="00EA0E34">
      <w:pPr>
        <w:pStyle w:val="PargrafodaLista"/>
        <w:numPr>
          <w:ilvl w:val="0"/>
          <w:numId w:val="28"/>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19C82271" w14:textId="77777777" w:rsidR="002E1C52" w:rsidRPr="002E1C52" w:rsidRDefault="002E1C52" w:rsidP="00EA0E34">
      <w:pPr>
        <w:pStyle w:val="PargrafodaLista"/>
        <w:numPr>
          <w:ilvl w:val="0"/>
          <w:numId w:val="28"/>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2DDE188D" w14:textId="77777777" w:rsidR="002E1C52" w:rsidRPr="002E1C52" w:rsidRDefault="002E1C52" w:rsidP="00EA0E34">
      <w:pPr>
        <w:pStyle w:val="PargrafodaLista"/>
        <w:numPr>
          <w:ilvl w:val="0"/>
          <w:numId w:val="28"/>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3C60A859" w14:textId="77777777" w:rsidR="002E1C52" w:rsidRPr="002E1C52" w:rsidRDefault="002E1C52" w:rsidP="00EA0E34">
      <w:pPr>
        <w:pStyle w:val="PargrafodaLista"/>
        <w:numPr>
          <w:ilvl w:val="0"/>
          <w:numId w:val="28"/>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632730FA" w14:textId="77777777" w:rsidR="002E1C52" w:rsidRPr="002E1C52" w:rsidRDefault="002E1C52" w:rsidP="00EA0E34">
      <w:pPr>
        <w:pStyle w:val="PargrafodaLista"/>
        <w:numPr>
          <w:ilvl w:val="0"/>
          <w:numId w:val="28"/>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718ECE12" w14:textId="77777777" w:rsidR="002E1C52" w:rsidRPr="002E1C52" w:rsidRDefault="002E1C52" w:rsidP="00EA0E34">
      <w:pPr>
        <w:pStyle w:val="PargrafodaLista"/>
        <w:numPr>
          <w:ilvl w:val="0"/>
          <w:numId w:val="28"/>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0E846DEC" w14:textId="77777777" w:rsidR="002E1C52" w:rsidRPr="002E1C52" w:rsidRDefault="002E1C52" w:rsidP="00EA0E34">
      <w:pPr>
        <w:pStyle w:val="PargrafodaLista"/>
        <w:numPr>
          <w:ilvl w:val="0"/>
          <w:numId w:val="28"/>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0979A113" w14:textId="77777777" w:rsidR="002E1C52" w:rsidRPr="002E1C52" w:rsidRDefault="002E1C52" w:rsidP="00EA0E34">
      <w:pPr>
        <w:pStyle w:val="PargrafodaLista"/>
        <w:numPr>
          <w:ilvl w:val="0"/>
          <w:numId w:val="28"/>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1A24FB12" w14:textId="77777777" w:rsidR="002E1C52" w:rsidRPr="002E1C52" w:rsidRDefault="002E1C52" w:rsidP="00EA0E34">
      <w:pPr>
        <w:pStyle w:val="PargrafodaLista"/>
        <w:numPr>
          <w:ilvl w:val="0"/>
          <w:numId w:val="28"/>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17C0989D" w14:textId="77777777" w:rsidR="002E1C52" w:rsidRPr="002E1C52" w:rsidRDefault="002E1C52" w:rsidP="00EA0E34">
      <w:pPr>
        <w:pStyle w:val="PargrafodaLista"/>
        <w:numPr>
          <w:ilvl w:val="1"/>
          <w:numId w:val="28"/>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52AB85EB" w14:textId="77777777" w:rsidR="002E1C52" w:rsidRPr="002E1C52" w:rsidRDefault="002E1C52" w:rsidP="00EA0E34">
      <w:pPr>
        <w:pStyle w:val="PargrafodaLista"/>
        <w:numPr>
          <w:ilvl w:val="1"/>
          <w:numId w:val="28"/>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193D5BC5" w14:textId="77777777" w:rsidR="002E1C52" w:rsidRPr="002E1C52" w:rsidRDefault="002E1C52" w:rsidP="00EA0E34">
      <w:pPr>
        <w:pStyle w:val="PargrafodaLista"/>
        <w:numPr>
          <w:ilvl w:val="1"/>
          <w:numId w:val="28"/>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61F64E69" w14:textId="77777777" w:rsidR="002E1C52" w:rsidRPr="002E1C52" w:rsidRDefault="002E1C52" w:rsidP="002E1C52">
      <w:pPr>
        <w:pStyle w:val="PargrafodaLista"/>
        <w:spacing w:line="360" w:lineRule="auto"/>
        <w:ind w:left="851"/>
        <w:jc w:val="both"/>
        <w:textAlignment w:val="auto"/>
        <w:rPr>
          <w:rFonts w:eastAsia="Merriweather"/>
          <w:b/>
          <w:iCs/>
          <w:color w:val="000000"/>
          <w:sz w:val="22"/>
          <w:szCs w:val="22"/>
        </w:rPr>
      </w:pPr>
    </w:p>
    <w:p w14:paraId="412AF4AD" w14:textId="77777777" w:rsidR="002E1C52" w:rsidRDefault="002E1C52" w:rsidP="00EA0E34">
      <w:pPr>
        <w:pStyle w:val="PargrafodaLista"/>
        <w:numPr>
          <w:ilvl w:val="1"/>
          <w:numId w:val="28"/>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rFonts w:eastAsia="Merriweather"/>
          <w:b/>
          <w:iCs/>
          <w:color w:val="000000"/>
          <w:sz w:val="22"/>
          <w:szCs w:val="22"/>
        </w:rPr>
      </w:pPr>
      <w:r w:rsidRPr="002E1C52">
        <w:rPr>
          <w:rFonts w:eastAsia="Merriweather"/>
          <w:b/>
          <w:iCs/>
          <w:color w:val="000000"/>
          <w:sz w:val="22"/>
          <w:szCs w:val="22"/>
        </w:rPr>
        <w:t>TECNOLOGIA E COMUNICAÇÃO:</w:t>
      </w:r>
    </w:p>
    <w:p w14:paraId="5B296DAA" w14:textId="77777777" w:rsidR="00307773" w:rsidRPr="002E1C52" w:rsidRDefault="00307773" w:rsidP="00307773">
      <w:pPr>
        <w:pStyle w:val="PargrafodaLista"/>
        <w:pBdr>
          <w:top w:val="none" w:sz="0" w:space="0" w:color="auto"/>
          <w:left w:val="none" w:sz="0" w:space="0" w:color="auto"/>
          <w:bottom w:val="none" w:sz="0" w:space="0" w:color="auto"/>
          <w:right w:val="none" w:sz="0" w:space="0" w:color="auto"/>
        </w:pBdr>
        <w:autoSpaceDN w:val="0"/>
        <w:spacing w:line="360" w:lineRule="auto"/>
        <w:ind w:left="851"/>
        <w:jc w:val="both"/>
        <w:textAlignment w:val="auto"/>
        <w:rPr>
          <w:rFonts w:eastAsia="Merriweather"/>
          <w:b/>
          <w:iCs/>
          <w:color w:val="000000"/>
          <w:sz w:val="22"/>
          <w:szCs w:val="22"/>
        </w:rPr>
      </w:pPr>
    </w:p>
    <w:p w14:paraId="27F96538" w14:textId="77777777" w:rsidR="002E1C52" w:rsidRPr="002E1C52" w:rsidRDefault="002E1C52" w:rsidP="00EA0E34">
      <w:pPr>
        <w:pStyle w:val="PargrafodaLista"/>
        <w:numPr>
          <w:ilvl w:val="0"/>
          <w:numId w:val="29"/>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iCs/>
          <w:vanish/>
          <w:color w:val="000000"/>
          <w:sz w:val="22"/>
          <w:szCs w:val="22"/>
        </w:rPr>
      </w:pPr>
    </w:p>
    <w:p w14:paraId="25ACDD0D" w14:textId="77777777" w:rsidR="002E1C52" w:rsidRPr="002E1C52" w:rsidRDefault="002E1C52" w:rsidP="00EA0E34">
      <w:pPr>
        <w:pStyle w:val="PargrafodaLista"/>
        <w:numPr>
          <w:ilvl w:val="0"/>
          <w:numId w:val="29"/>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iCs/>
          <w:vanish/>
          <w:color w:val="000000"/>
          <w:sz w:val="22"/>
          <w:szCs w:val="22"/>
        </w:rPr>
      </w:pPr>
    </w:p>
    <w:p w14:paraId="73A90F0A" w14:textId="77777777" w:rsidR="002E1C52" w:rsidRPr="002E1C52" w:rsidRDefault="002E1C52" w:rsidP="00EA0E34">
      <w:pPr>
        <w:pStyle w:val="PargrafodaLista"/>
        <w:numPr>
          <w:ilvl w:val="0"/>
          <w:numId w:val="29"/>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iCs/>
          <w:vanish/>
          <w:color w:val="000000"/>
          <w:sz w:val="22"/>
          <w:szCs w:val="22"/>
        </w:rPr>
      </w:pPr>
    </w:p>
    <w:p w14:paraId="37B2F23D" w14:textId="77777777" w:rsidR="002E1C52" w:rsidRPr="002E1C52" w:rsidRDefault="002E1C52" w:rsidP="00EA0E34">
      <w:pPr>
        <w:pStyle w:val="PargrafodaLista"/>
        <w:numPr>
          <w:ilvl w:val="0"/>
          <w:numId w:val="29"/>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iCs/>
          <w:vanish/>
          <w:color w:val="000000"/>
          <w:sz w:val="22"/>
          <w:szCs w:val="22"/>
        </w:rPr>
      </w:pPr>
    </w:p>
    <w:p w14:paraId="6703CE86" w14:textId="77777777" w:rsidR="002E1C52" w:rsidRPr="002E1C52" w:rsidRDefault="002E1C52" w:rsidP="00EA0E34">
      <w:pPr>
        <w:pStyle w:val="PargrafodaLista"/>
        <w:numPr>
          <w:ilvl w:val="0"/>
          <w:numId w:val="29"/>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iCs/>
          <w:vanish/>
          <w:color w:val="000000"/>
          <w:sz w:val="22"/>
          <w:szCs w:val="22"/>
        </w:rPr>
      </w:pPr>
    </w:p>
    <w:p w14:paraId="1816C5A5" w14:textId="77777777" w:rsidR="002E1C52" w:rsidRPr="002E1C52" w:rsidRDefault="002E1C52" w:rsidP="00EA0E34">
      <w:pPr>
        <w:pStyle w:val="PargrafodaLista"/>
        <w:numPr>
          <w:ilvl w:val="0"/>
          <w:numId w:val="29"/>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iCs/>
          <w:vanish/>
          <w:color w:val="000000"/>
          <w:sz w:val="22"/>
          <w:szCs w:val="22"/>
        </w:rPr>
      </w:pPr>
    </w:p>
    <w:p w14:paraId="3CA9120D" w14:textId="77777777" w:rsidR="002E1C52" w:rsidRPr="002E1C52" w:rsidRDefault="002E1C52" w:rsidP="00EA0E34">
      <w:pPr>
        <w:pStyle w:val="PargrafodaLista"/>
        <w:numPr>
          <w:ilvl w:val="0"/>
          <w:numId w:val="29"/>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iCs/>
          <w:vanish/>
          <w:color w:val="000000"/>
          <w:sz w:val="22"/>
          <w:szCs w:val="22"/>
        </w:rPr>
      </w:pPr>
    </w:p>
    <w:p w14:paraId="3D263EA9" w14:textId="77777777" w:rsidR="002E1C52" w:rsidRPr="002E1C52" w:rsidRDefault="002E1C52" w:rsidP="00EA0E34">
      <w:pPr>
        <w:pStyle w:val="PargrafodaLista"/>
        <w:numPr>
          <w:ilvl w:val="0"/>
          <w:numId w:val="29"/>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iCs/>
          <w:vanish/>
          <w:color w:val="000000"/>
          <w:sz w:val="22"/>
          <w:szCs w:val="22"/>
        </w:rPr>
      </w:pPr>
    </w:p>
    <w:p w14:paraId="7F3EAD3C" w14:textId="77777777" w:rsidR="002E1C52" w:rsidRPr="002E1C52" w:rsidRDefault="002E1C52" w:rsidP="00EA0E34">
      <w:pPr>
        <w:pStyle w:val="PargrafodaLista"/>
        <w:numPr>
          <w:ilvl w:val="0"/>
          <w:numId w:val="29"/>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iCs/>
          <w:vanish/>
          <w:color w:val="000000"/>
          <w:sz w:val="22"/>
          <w:szCs w:val="22"/>
        </w:rPr>
      </w:pPr>
    </w:p>
    <w:p w14:paraId="2288E0D1" w14:textId="77777777" w:rsidR="002E1C52" w:rsidRPr="002E1C52" w:rsidRDefault="002E1C52" w:rsidP="00EA0E34">
      <w:pPr>
        <w:pStyle w:val="PargrafodaLista"/>
        <w:numPr>
          <w:ilvl w:val="1"/>
          <w:numId w:val="29"/>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iCs/>
          <w:vanish/>
          <w:color w:val="000000"/>
          <w:sz w:val="22"/>
          <w:szCs w:val="22"/>
        </w:rPr>
      </w:pPr>
    </w:p>
    <w:p w14:paraId="78257BE0" w14:textId="77777777" w:rsidR="002E1C52" w:rsidRPr="002E1C52" w:rsidRDefault="002E1C52" w:rsidP="00EA0E34">
      <w:pPr>
        <w:pStyle w:val="PargrafodaLista"/>
        <w:numPr>
          <w:ilvl w:val="1"/>
          <w:numId w:val="29"/>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iCs/>
          <w:vanish/>
          <w:color w:val="000000"/>
          <w:sz w:val="22"/>
          <w:szCs w:val="22"/>
        </w:rPr>
      </w:pPr>
    </w:p>
    <w:p w14:paraId="510E4B4B" w14:textId="77777777" w:rsidR="002E1C52" w:rsidRPr="002E1C52" w:rsidRDefault="002E1C52" w:rsidP="00EA0E34">
      <w:pPr>
        <w:pStyle w:val="PargrafodaLista"/>
        <w:numPr>
          <w:ilvl w:val="1"/>
          <w:numId w:val="29"/>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iCs/>
          <w:vanish/>
          <w:color w:val="000000"/>
          <w:sz w:val="22"/>
          <w:szCs w:val="22"/>
        </w:rPr>
      </w:pPr>
    </w:p>
    <w:p w14:paraId="2C6B4D18" w14:textId="77777777" w:rsidR="002E1C52" w:rsidRPr="002E1C52" w:rsidRDefault="002E1C52" w:rsidP="00EA0E34">
      <w:pPr>
        <w:pStyle w:val="PargrafodaLista"/>
        <w:numPr>
          <w:ilvl w:val="1"/>
          <w:numId w:val="29"/>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iCs/>
          <w:vanish/>
          <w:color w:val="000000"/>
          <w:sz w:val="22"/>
          <w:szCs w:val="22"/>
        </w:rPr>
      </w:pPr>
    </w:p>
    <w:p w14:paraId="2B796B2F" w14:textId="77777777" w:rsidR="002E1C52" w:rsidRPr="002E1C52" w:rsidRDefault="002E1C52" w:rsidP="00EA0E34">
      <w:pPr>
        <w:pStyle w:val="PargrafodaLista"/>
        <w:numPr>
          <w:ilvl w:val="2"/>
          <w:numId w:val="29"/>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rFonts w:eastAsia="Merriweather"/>
          <w:iCs/>
          <w:color w:val="000000"/>
          <w:sz w:val="22"/>
          <w:szCs w:val="22"/>
        </w:rPr>
      </w:pPr>
      <w:r w:rsidRPr="002E1C52">
        <w:rPr>
          <w:rFonts w:eastAsia="Merriweather"/>
          <w:iCs/>
          <w:color w:val="000000"/>
          <w:sz w:val="22"/>
          <w:szCs w:val="22"/>
        </w:rPr>
        <w:t>Transmissão de Dados: O sistema deverá utilizar comunicação móvel de dados via GPS/GSM/GPRS/4G/5G, e SIM cards para garantir ampla cobertura e redundância na comunicação em todo o território nacional. Os custos com os SIM cards e planos de dados deverão ser de responsabilidade integral da CONTRATADA.</w:t>
      </w:r>
    </w:p>
    <w:p w14:paraId="6C11BF44" w14:textId="77777777" w:rsidR="002E1C52" w:rsidRPr="002E1C52" w:rsidRDefault="002E1C52" w:rsidP="00EA0E34">
      <w:pPr>
        <w:pStyle w:val="PargrafodaLista"/>
        <w:numPr>
          <w:ilvl w:val="2"/>
          <w:numId w:val="29"/>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rFonts w:eastAsia="Merriweather"/>
          <w:iCs/>
          <w:color w:val="000000"/>
          <w:sz w:val="22"/>
          <w:szCs w:val="22"/>
        </w:rPr>
      </w:pPr>
      <w:r w:rsidRPr="002E1C52">
        <w:rPr>
          <w:rFonts w:eastAsia="Merriweather"/>
          <w:iCs/>
          <w:color w:val="000000"/>
          <w:sz w:val="22"/>
          <w:szCs w:val="22"/>
        </w:rPr>
        <w:t>Cobertura: A CONTRATADA deverá garantir cobertura de comunicação em, no mínimo, 95% do território nacional, assegurando a transmissão contínua de dados.</w:t>
      </w:r>
    </w:p>
    <w:p w14:paraId="7FE381B2" w14:textId="77777777" w:rsidR="002E1C52" w:rsidRPr="002E1C52" w:rsidRDefault="002E1C52" w:rsidP="00EA0E34">
      <w:pPr>
        <w:pStyle w:val="PargrafodaLista"/>
        <w:numPr>
          <w:ilvl w:val="2"/>
          <w:numId w:val="29"/>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rFonts w:eastAsia="Merriweather"/>
          <w:iCs/>
          <w:color w:val="000000"/>
          <w:sz w:val="22"/>
          <w:szCs w:val="22"/>
        </w:rPr>
      </w:pPr>
      <w:r w:rsidRPr="002E1C52">
        <w:rPr>
          <w:rFonts w:eastAsia="Merriweather"/>
          <w:iCs/>
          <w:color w:val="000000"/>
          <w:sz w:val="22"/>
          <w:szCs w:val="22"/>
        </w:rPr>
        <w:t>Localização: Utilização de tecnologia de localização por satélite (GPS - Global Positioning System) de alta sensibilidade para garantir precisão na localização dos veículos.</w:t>
      </w:r>
    </w:p>
    <w:p w14:paraId="55F37C61" w14:textId="77777777" w:rsidR="002E1C52" w:rsidRPr="002E1C52" w:rsidRDefault="002E1C52" w:rsidP="002E1C52">
      <w:pPr>
        <w:pStyle w:val="PargrafodaLista"/>
        <w:spacing w:line="360" w:lineRule="auto"/>
        <w:ind w:left="851"/>
        <w:jc w:val="both"/>
        <w:textAlignment w:val="auto"/>
        <w:rPr>
          <w:rFonts w:eastAsia="Merriweather"/>
          <w:iCs/>
          <w:color w:val="000000"/>
          <w:sz w:val="22"/>
          <w:szCs w:val="22"/>
        </w:rPr>
      </w:pPr>
    </w:p>
    <w:p w14:paraId="78F772AC" w14:textId="77777777" w:rsidR="002E1C52" w:rsidRDefault="002E1C52" w:rsidP="00EA0E34">
      <w:pPr>
        <w:pStyle w:val="PargrafodaLista"/>
        <w:numPr>
          <w:ilvl w:val="1"/>
          <w:numId w:val="29"/>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rFonts w:eastAsia="Merriweather"/>
          <w:b/>
          <w:iCs/>
          <w:color w:val="000000"/>
          <w:sz w:val="22"/>
          <w:szCs w:val="22"/>
        </w:rPr>
      </w:pPr>
      <w:r w:rsidRPr="002E1C52">
        <w:rPr>
          <w:rFonts w:eastAsia="Merriweather"/>
          <w:b/>
          <w:iCs/>
          <w:color w:val="000000"/>
          <w:sz w:val="22"/>
          <w:szCs w:val="22"/>
        </w:rPr>
        <w:t>EQUIPAMENTOS (MÓDULOS RASTREADORES):</w:t>
      </w:r>
    </w:p>
    <w:p w14:paraId="404D2236" w14:textId="77777777" w:rsidR="00307773" w:rsidRPr="002E1C52" w:rsidRDefault="00307773" w:rsidP="00307773">
      <w:pPr>
        <w:pStyle w:val="PargrafodaLista"/>
        <w:pBdr>
          <w:top w:val="none" w:sz="0" w:space="0" w:color="auto"/>
          <w:left w:val="none" w:sz="0" w:space="0" w:color="auto"/>
          <w:bottom w:val="none" w:sz="0" w:space="0" w:color="auto"/>
          <w:right w:val="none" w:sz="0" w:space="0" w:color="auto"/>
        </w:pBdr>
        <w:autoSpaceDN w:val="0"/>
        <w:spacing w:line="360" w:lineRule="auto"/>
        <w:ind w:left="851"/>
        <w:jc w:val="both"/>
        <w:textAlignment w:val="auto"/>
        <w:rPr>
          <w:rFonts w:eastAsia="Merriweather"/>
          <w:b/>
          <w:iCs/>
          <w:color w:val="000000"/>
          <w:sz w:val="22"/>
          <w:szCs w:val="22"/>
        </w:rPr>
      </w:pPr>
    </w:p>
    <w:p w14:paraId="47F71DBB" w14:textId="77777777" w:rsidR="002E1C52" w:rsidRPr="002E1C52" w:rsidRDefault="002E1C52" w:rsidP="00EA0E34">
      <w:pPr>
        <w:pStyle w:val="PargrafodaLista"/>
        <w:numPr>
          <w:ilvl w:val="2"/>
          <w:numId w:val="29"/>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sz w:val="22"/>
          <w:szCs w:val="22"/>
        </w:rPr>
      </w:pPr>
      <w:r w:rsidRPr="002E1C52">
        <w:rPr>
          <w:rFonts w:eastAsia="Merriweather"/>
          <w:iCs/>
          <w:color w:val="000000"/>
          <w:sz w:val="22"/>
          <w:szCs w:val="22"/>
        </w:rPr>
        <w:t>Fornecimento: Todos os equipamentos (módulos rastreadores e acessórios) necessários para a prestação do serviço serão fornecidos pela CONTRATADA em regime de comodato, sem ônus adicional para a CONTRATANTE, durante toda a vigência contratual.</w:t>
      </w:r>
    </w:p>
    <w:p w14:paraId="6E3C627A" w14:textId="77777777" w:rsidR="002E1C52" w:rsidRPr="002E1C52" w:rsidRDefault="002E1C52" w:rsidP="00EA0E34">
      <w:pPr>
        <w:pStyle w:val="PargrafodaLista"/>
        <w:numPr>
          <w:ilvl w:val="2"/>
          <w:numId w:val="29"/>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sz w:val="22"/>
          <w:szCs w:val="22"/>
        </w:rPr>
      </w:pPr>
      <w:r w:rsidRPr="002E1C52">
        <w:rPr>
          <w:rFonts w:eastAsia="Merriweather"/>
          <w:iCs/>
          <w:color w:val="000000"/>
          <w:sz w:val="22"/>
          <w:szCs w:val="22"/>
        </w:rPr>
        <w:t>Características Técnicas Mínimas:</w:t>
      </w:r>
    </w:p>
    <w:p w14:paraId="1D9AD078" w14:textId="77777777" w:rsidR="002E1C52" w:rsidRPr="002E1C52" w:rsidRDefault="002E1C52" w:rsidP="00EA0E34">
      <w:pPr>
        <w:pStyle w:val="PargrafodaLista"/>
        <w:numPr>
          <w:ilvl w:val="3"/>
          <w:numId w:val="29"/>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sz w:val="22"/>
          <w:szCs w:val="22"/>
        </w:rPr>
      </w:pPr>
      <w:r w:rsidRPr="002E1C52">
        <w:rPr>
          <w:rFonts w:eastAsia="Merriweather"/>
          <w:iCs/>
          <w:color w:val="000000"/>
          <w:sz w:val="22"/>
          <w:szCs w:val="22"/>
        </w:rPr>
        <w:lastRenderedPageBreak/>
        <w:t>Homologação pela ANATEL (Agência Nacional de Telecomunicações).</w:t>
      </w:r>
    </w:p>
    <w:p w14:paraId="573C3FAB" w14:textId="77777777" w:rsidR="002E1C52" w:rsidRPr="002E1C52" w:rsidRDefault="002E1C52" w:rsidP="00EA0E34">
      <w:pPr>
        <w:pStyle w:val="PargrafodaLista"/>
        <w:numPr>
          <w:ilvl w:val="3"/>
          <w:numId w:val="29"/>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sz w:val="22"/>
          <w:szCs w:val="22"/>
        </w:rPr>
      </w:pPr>
      <w:r w:rsidRPr="002E1C52">
        <w:rPr>
          <w:rFonts w:eastAsia="Merriweather"/>
          <w:iCs/>
          <w:color w:val="000000"/>
          <w:sz w:val="22"/>
          <w:szCs w:val="22"/>
        </w:rPr>
        <w:t>Resistência a vibrações, umidade e variações de temperatura usuais em ambiente veicular.</w:t>
      </w:r>
    </w:p>
    <w:p w14:paraId="3D63662D" w14:textId="77777777" w:rsidR="002E1C52" w:rsidRPr="002E1C52" w:rsidRDefault="002E1C52" w:rsidP="00EA0E34">
      <w:pPr>
        <w:pStyle w:val="PargrafodaLista"/>
        <w:numPr>
          <w:ilvl w:val="3"/>
          <w:numId w:val="29"/>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sz w:val="22"/>
          <w:szCs w:val="22"/>
        </w:rPr>
      </w:pPr>
      <w:r w:rsidRPr="002E1C52">
        <w:rPr>
          <w:rFonts w:eastAsia="Merriweather"/>
          <w:iCs/>
          <w:color w:val="000000"/>
          <w:sz w:val="22"/>
          <w:szCs w:val="22"/>
        </w:rPr>
        <w:t>Alimentação elétrica compatível com veículos leves e pesados (12V/24V), com proteção contra surtos e inversão de polaridade;</w:t>
      </w:r>
    </w:p>
    <w:p w14:paraId="2953AB22" w14:textId="77777777" w:rsidR="002E1C52" w:rsidRPr="002E1C52" w:rsidRDefault="002E1C52" w:rsidP="00EA0E34">
      <w:pPr>
        <w:pStyle w:val="PargrafodaLista"/>
        <w:numPr>
          <w:ilvl w:val="3"/>
          <w:numId w:val="29"/>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sz w:val="22"/>
          <w:szCs w:val="22"/>
        </w:rPr>
      </w:pPr>
      <w:r w:rsidRPr="002E1C52">
        <w:rPr>
          <w:rFonts w:eastAsia="Merriweather"/>
          <w:iCs/>
          <w:color w:val="000000"/>
          <w:sz w:val="22"/>
          <w:szCs w:val="22"/>
        </w:rPr>
        <w:t>Sensor de ignição para identificar se o veículo está ligado ou desligado;</w:t>
      </w:r>
    </w:p>
    <w:p w14:paraId="09D90894" w14:textId="77777777" w:rsidR="002E1C52" w:rsidRPr="002E1C52" w:rsidRDefault="002E1C52" w:rsidP="00EA0E34">
      <w:pPr>
        <w:pStyle w:val="PargrafodaLista"/>
        <w:numPr>
          <w:ilvl w:val="3"/>
          <w:numId w:val="29"/>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sz w:val="22"/>
          <w:szCs w:val="22"/>
        </w:rPr>
      </w:pPr>
      <w:r w:rsidRPr="002E1C52">
        <w:rPr>
          <w:rFonts w:eastAsia="Merriweather"/>
          <w:iCs/>
          <w:color w:val="000000"/>
          <w:sz w:val="22"/>
          <w:szCs w:val="22"/>
        </w:rPr>
        <w:t>Módulo GPS de alta sensibilidade;</w:t>
      </w:r>
    </w:p>
    <w:p w14:paraId="662AC558" w14:textId="77777777" w:rsidR="002E1C52" w:rsidRPr="002E1C52" w:rsidRDefault="002E1C52" w:rsidP="00EA0E34">
      <w:pPr>
        <w:pStyle w:val="PargrafodaLista"/>
        <w:numPr>
          <w:ilvl w:val="3"/>
          <w:numId w:val="29"/>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sz w:val="22"/>
          <w:szCs w:val="22"/>
        </w:rPr>
      </w:pPr>
      <w:r w:rsidRPr="002E1C52">
        <w:rPr>
          <w:rFonts w:eastAsia="Merriweather"/>
          <w:iCs/>
          <w:color w:val="000000"/>
          <w:sz w:val="22"/>
          <w:szCs w:val="22"/>
        </w:rPr>
        <w:t>Antenas GPS e GPRS/GSM internas ou externas, conforme a melhor adequação técnica para cada veículo;</w:t>
      </w:r>
    </w:p>
    <w:p w14:paraId="11E1A7EC" w14:textId="77777777" w:rsidR="002E1C52" w:rsidRPr="002E1C52" w:rsidRDefault="002E1C52" w:rsidP="00EA0E34">
      <w:pPr>
        <w:pStyle w:val="PargrafodaLista"/>
        <w:numPr>
          <w:ilvl w:val="3"/>
          <w:numId w:val="29"/>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sz w:val="22"/>
          <w:szCs w:val="22"/>
        </w:rPr>
      </w:pPr>
      <w:r w:rsidRPr="002E1C52">
        <w:rPr>
          <w:rFonts w:eastAsia="Merriweather"/>
          <w:iCs/>
          <w:color w:val="000000"/>
          <w:sz w:val="22"/>
          <w:szCs w:val="22"/>
        </w:rPr>
        <w:t>Integração com sensores adicionais como identificador de motorista;</w:t>
      </w:r>
    </w:p>
    <w:p w14:paraId="18F3D23E" w14:textId="77777777" w:rsidR="002E1C52" w:rsidRPr="002E1C52" w:rsidRDefault="002E1C52" w:rsidP="002E1C52">
      <w:pPr>
        <w:spacing w:line="360" w:lineRule="auto"/>
        <w:jc w:val="both"/>
        <w:textAlignment w:val="auto"/>
        <w:rPr>
          <w:rFonts w:eastAsia="Merriweather"/>
          <w:b/>
          <w:iCs/>
          <w:color w:val="000000"/>
          <w:sz w:val="22"/>
          <w:szCs w:val="22"/>
        </w:rPr>
      </w:pPr>
    </w:p>
    <w:p w14:paraId="5CD54F44" w14:textId="77777777" w:rsidR="002E1C52" w:rsidRDefault="002E1C52" w:rsidP="00EA0E34">
      <w:pPr>
        <w:pStyle w:val="PargrafodaLista"/>
        <w:numPr>
          <w:ilvl w:val="1"/>
          <w:numId w:val="29"/>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rFonts w:eastAsia="Merriweather"/>
          <w:b/>
          <w:iCs/>
          <w:color w:val="000000"/>
          <w:sz w:val="22"/>
          <w:szCs w:val="22"/>
        </w:rPr>
      </w:pPr>
      <w:r w:rsidRPr="002E1C52">
        <w:rPr>
          <w:rFonts w:eastAsia="Merriweather"/>
          <w:b/>
          <w:iCs/>
          <w:color w:val="000000"/>
          <w:sz w:val="22"/>
          <w:szCs w:val="22"/>
        </w:rPr>
        <w:t>INSTALAÇÃO, MANUTENÇÃO E SUBSTITUIÇÃO DOS EQUIPAMENTOS:</w:t>
      </w:r>
    </w:p>
    <w:p w14:paraId="4048B258" w14:textId="77777777" w:rsidR="00307773" w:rsidRPr="002E1C52" w:rsidRDefault="00307773" w:rsidP="00307773">
      <w:pPr>
        <w:pStyle w:val="PargrafodaLista"/>
        <w:pBdr>
          <w:top w:val="none" w:sz="0" w:space="0" w:color="auto"/>
          <w:left w:val="none" w:sz="0" w:space="0" w:color="auto"/>
          <w:bottom w:val="none" w:sz="0" w:space="0" w:color="auto"/>
          <w:right w:val="none" w:sz="0" w:space="0" w:color="auto"/>
        </w:pBdr>
        <w:autoSpaceDN w:val="0"/>
        <w:spacing w:line="360" w:lineRule="auto"/>
        <w:ind w:left="851"/>
        <w:jc w:val="both"/>
        <w:textAlignment w:val="auto"/>
        <w:rPr>
          <w:rFonts w:eastAsia="Merriweather"/>
          <w:b/>
          <w:iCs/>
          <w:color w:val="000000"/>
          <w:sz w:val="22"/>
          <w:szCs w:val="22"/>
        </w:rPr>
      </w:pPr>
    </w:p>
    <w:p w14:paraId="7E4ECD20" w14:textId="77777777" w:rsidR="002E1C52" w:rsidRPr="002E1C52" w:rsidRDefault="002E1C52" w:rsidP="00EA0E34">
      <w:pPr>
        <w:pStyle w:val="PargrafodaLista"/>
        <w:numPr>
          <w:ilvl w:val="2"/>
          <w:numId w:val="29"/>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sz w:val="22"/>
          <w:szCs w:val="22"/>
        </w:rPr>
      </w:pPr>
      <w:r w:rsidRPr="002E1C52">
        <w:rPr>
          <w:rFonts w:eastAsia="Merriweather"/>
          <w:iCs/>
          <w:color w:val="000000"/>
          <w:sz w:val="22"/>
          <w:szCs w:val="22"/>
        </w:rPr>
        <w:t xml:space="preserve">Instalação: A CONTRATADA será responsável pela instalação dos módulos rastreadores em todos os veículos indicados pela CONTRATANTE, conforme item 9.2 </w:t>
      </w:r>
      <w:r w:rsidRPr="002E1C52">
        <w:rPr>
          <w:rFonts w:eastAsia="Merriweather"/>
          <w:b/>
          <w:bCs/>
          <w:sz w:val="22"/>
          <w:szCs w:val="22"/>
        </w:rPr>
        <w:t>DA ENTREGA E INSTAÇÃO</w:t>
      </w:r>
      <w:r w:rsidRPr="002E1C52">
        <w:rPr>
          <w:rFonts w:eastAsia="Merriweather"/>
          <w:iCs/>
          <w:color w:val="000000"/>
          <w:sz w:val="22"/>
          <w:szCs w:val="22"/>
        </w:rPr>
        <w:t>, preferencialmente nas dependências da CONTRATANTE. A instalação deverá ser realizada por técnicos qualificados, de forma segura, discreta (não aparente) e sem comprometer a garantia ou a estrutura original dos veículos.</w:t>
      </w:r>
    </w:p>
    <w:p w14:paraId="30203445" w14:textId="77777777" w:rsidR="002E1C52" w:rsidRPr="002E1C52" w:rsidRDefault="002E1C52" w:rsidP="00EA0E34">
      <w:pPr>
        <w:pStyle w:val="PargrafodaLista"/>
        <w:numPr>
          <w:ilvl w:val="2"/>
          <w:numId w:val="29"/>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rFonts w:eastAsia="Merriweather"/>
          <w:iCs/>
          <w:color w:val="000000"/>
          <w:sz w:val="22"/>
          <w:szCs w:val="22"/>
        </w:rPr>
      </w:pPr>
      <w:r w:rsidRPr="002E1C52">
        <w:rPr>
          <w:rFonts w:eastAsia="Merriweather"/>
          <w:iCs/>
          <w:color w:val="000000"/>
          <w:sz w:val="22"/>
          <w:szCs w:val="22"/>
        </w:rPr>
        <w:t>Manutenção: A CONTRATADA será responsável pela manutenção preventiva e corretiva dos equipamentos durante toda a vigência contratual, sem ônus adicional para a CONTRATANTE.</w:t>
      </w:r>
    </w:p>
    <w:p w14:paraId="5E82076B" w14:textId="77777777" w:rsidR="002E1C52" w:rsidRPr="002E1C52" w:rsidRDefault="002E1C52" w:rsidP="00EA0E34">
      <w:pPr>
        <w:pStyle w:val="PargrafodaLista"/>
        <w:numPr>
          <w:ilvl w:val="2"/>
          <w:numId w:val="29"/>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rFonts w:eastAsia="Merriweather"/>
          <w:iCs/>
          <w:color w:val="000000"/>
          <w:sz w:val="22"/>
          <w:szCs w:val="22"/>
        </w:rPr>
      </w:pPr>
      <w:r w:rsidRPr="002E1C52">
        <w:rPr>
          <w:rFonts w:eastAsia="Merriweather"/>
          <w:iCs/>
          <w:color w:val="000000"/>
          <w:sz w:val="22"/>
          <w:szCs w:val="22"/>
        </w:rPr>
        <w:t>Substituição: Equipamentos que apresentarem defeitos ou mau funcionamento deverão ser substituídos pela CONTRATADA, sem custos para a CONTRATANTE.</w:t>
      </w:r>
    </w:p>
    <w:p w14:paraId="3D63713B" w14:textId="77777777" w:rsidR="002E1C52" w:rsidRPr="002E1C52" w:rsidRDefault="002E1C52" w:rsidP="00EA0E34">
      <w:pPr>
        <w:pStyle w:val="PargrafodaLista"/>
        <w:numPr>
          <w:ilvl w:val="2"/>
          <w:numId w:val="29"/>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rFonts w:eastAsia="Merriweather"/>
          <w:iCs/>
          <w:color w:val="000000"/>
          <w:sz w:val="22"/>
          <w:szCs w:val="22"/>
        </w:rPr>
      </w:pPr>
      <w:r w:rsidRPr="002E1C52">
        <w:rPr>
          <w:rFonts w:eastAsia="Merriweather"/>
          <w:iCs/>
          <w:color w:val="000000"/>
          <w:sz w:val="22"/>
          <w:szCs w:val="22"/>
        </w:rPr>
        <w:t>Desinstalação: Ao término do contrato ou para veículos desativados, a CONTRATADA será responsável pela desinstalação dos equipamentos, sem ônus para a CONTRATANTE.</w:t>
      </w:r>
    </w:p>
    <w:p w14:paraId="2AFBCAB6" w14:textId="77777777" w:rsidR="002E1C52" w:rsidRPr="002E1C52" w:rsidRDefault="002E1C52" w:rsidP="002E1C52">
      <w:pPr>
        <w:spacing w:line="360" w:lineRule="auto"/>
        <w:jc w:val="both"/>
        <w:textAlignment w:val="auto"/>
        <w:rPr>
          <w:rFonts w:eastAsia="Merriweather"/>
          <w:b/>
          <w:iCs/>
          <w:color w:val="000000"/>
          <w:sz w:val="22"/>
          <w:szCs w:val="22"/>
        </w:rPr>
      </w:pPr>
    </w:p>
    <w:p w14:paraId="189C7FA3" w14:textId="77777777" w:rsidR="002E1C52" w:rsidRDefault="002E1C52" w:rsidP="00EA0E34">
      <w:pPr>
        <w:pStyle w:val="PargrafodaLista"/>
        <w:numPr>
          <w:ilvl w:val="1"/>
          <w:numId w:val="29"/>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rFonts w:eastAsia="Merriweather"/>
          <w:b/>
          <w:iCs/>
          <w:color w:val="000000"/>
          <w:sz w:val="22"/>
          <w:szCs w:val="22"/>
        </w:rPr>
      </w:pPr>
      <w:r w:rsidRPr="002E1C52">
        <w:rPr>
          <w:rFonts w:eastAsia="Merriweather"/>
          <w:b/>
          <w:iCs/>
          <w:color w:val="000000"/>
          <w:sz w:val="22"/>
          <w:szCs w:val="22"/>
        </w:rPr>
        <w:t>PLATAFORMA DE SOFTWARE (GERENCIAMENTO E MONITORAMENTO):</w:t>
      </w:r>
    </w:p>
    <w:p w14:paraId="78A0B585" w14:textId="77777777" w:rsidR="00307773" w:rsidRPr="002E1C52" w:rsidRDefault="00307773" w:rsidP="00307773">
      <w:pPr>
        <w:pStyle w:val="PargrafodaLista"/>
        <w:pBdr>
          <w:top w:val="none" w:sz="0" w:space="0" w:color="auto"/>
          <w:left w:val="none" w:sz="0" w:space="0" w:color="auto"/>
          <w:bottom w:val="none" w:sz="0" w:space="0" w:color="auto"/>
          <w:right w:val="none" w:sz="0" w:space="0" w:color="auto"/>
        </w:pBdr>
        <w:autoSpaceDN w:val="0"/>
        <w:spacing w:line="360" w:lineRule="auto"/>
        <w:ind w:left="851"/>
        <w:jc w:val="both"/>
        <w:textAlignment w:val="auto"/>
        <w:rPr>
          <w:rFonts w:eastAsia="Merriweather"/>
          <w:b/>
          <w:iCs/>
          <w:color w:val="000000"/>
          <w:sz w:val="22"/>
          <w:szCs w:val="22"/>
        </w:rPr>
      </w:pPr>
    </w:p>
    <w:p w14:paraId="46D949AF" w14:textId="77777777" w:rsidR="002E1C52" w:rsidRPr="002E1C52" w:rsidRDefault="002E1C52" w:rsidP="00EA0E34">
      <w:pPr>
        <w:pStyle w:val="PargrafodaLista"/>
        <w:numPr>
          <w:ilvl w:val="2"/>
          <w:numId w:val="29"/>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sz w:val="22"/>
          <w:szCs w:val="22"/>
        </w:rPr>
      </w:pPr>
      <w:r w:rsidRPr="002E1C52">
        <w:rPr>
          <w:rFonts w:eastAsia="Merriweather"/>
          <w:iCs/>
          <w:color w:val="000000"/>
          <w:sz w:val="22"/>
          <w:szCs w:val="22"/>
        </w:rPr>
        <w:t>Acesso: A CONTRATADA deverá disponibilizar acesso à plataforma de software via navegador web (compatível com os principais navegadores do mercado: Chrome, Firefox, Edge) e por meio de smartphones, sendo compatível com Android e iOS.</w:t>
      </w:r>
    </w:p>
    <w:p w14:paraId="18ECA4A1" w14:textId="77777777" w:rsidR="002E1C52" w:rsidRPr="002E1C52" w:rsidRDefault="002E1C52" w:rsidP="00EA0E34">
      <w:pPr>
        <w:pStyle w:val="PargrafodaLista"/>
        <w:numPr>
          <w:ilvl w:val="2"/>
          <w:numId w:val="29"/>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sz w:val="22"/>
          <w:szCs w:val="22"/>
        </w:rPr>
      </w:pPr>
      <w:r w:rsidRPr="002E1C52">
        <w:rPr>
          <w:rFonts w:eastAsia="Merriweather"/>
          <w:iCs/>
          <w:color w:val="000000"/>
          <w:sz w:val="22"/>
          <w:szCs w:val="22"/>
        </w:rPr>
        <w:t>Disponibilidade: A plataforma web e os serviços associados deverão ter disponibilidade mínima de 99,5% (noventa e nove vírgula cinco por cento), medida mensalmente.</w:t>
      </w:r>
    </w:p>
    <w:p w14:paraId="49747719" w14:textId="77777777" w:rsidR="002E1C52" w:rsidRPr="002E1C52" w:rsidRDefault="002E1C52" w:rsidP="00EA0E34">
      <w:pPr>
        <w:pStyle w:val="PargrafodaLista"/>
        <w:numPr>
          <w:ilvl w:val="2"/>
          <w:numId w:val="29"/>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sz w:val="22"/>
          <w:szCs w:val="22"/>
        </w:rPr>
      </w:pPr>
      <w:r w:rsidRPr="002E1C52">
        <w:rPr>
          <w:rFonts w:eastAsia="Merriweather"/>
          <w:iCs/>
          <w:color w:val="000000"/>
          <w:sz w:val="22"/>
          <w:szCs w:val="22"/>
        </w:rPr>
        <w:t>Funcionalidades Mínimas da Plataforma:</w:t>
      </w:r>
    </w:p>
    <w:p w14:paraId="1409E648" w14:textId="77777777" w:rsidR="002E1C52" w:rsidRPr="002E1C52" w:rsidRDefault="002E1C52" w:rsidP="00EA0E34">
      <w:pPr>
        <w:pStyle w:val="PargrafodaLista"/>
        <w:numPr>
          <w:ilvl w:val="3"/>
          <w:numId w:val="29"/>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sz w:val="22"/>
          <w:szCs w:val="22"/>
        </w:rPr>
      </w:pPr>
      <w:r w:rsidRPr="002E1C52">
        <w:rPr>
          <w:rFonts w:eastAsia="Merriweather"/>
          <w:iCs/>
          <w:color w:val="000000"/>
          <w:sz w:val="22"/>
          <w:szCs w:val="22"/>
        </w:rPr>
        <w:t>Visualização em Mapa:</w:t>
      </w:r>
    </w:p>
    <w:p w14:paraId="5AD416B8" w14:textId="77777777" w:rsidR="002E1C52" w:rsidRPr="002E1C52" w:rsidRDefault="002E1C52" w:rsidP="00EA0E34">
      <w:pPr>
        <w:pStyle w:val="PargrafodaLista"/>
        <w:numPr>
          <w:ilvl w:val="0"/>
          <w:numId w:val="30"/>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rFonts w:eastAsia="Merriweather"/>
          <w:iCs/>
          <w:color w:val="000000"/>
          <w:sz w:val="22"/>
          <w:szCs w:val="22"/>
        </w:rPr>
      </w:pPr>
      <w:r w:rsidRPr="002E1C52">
        <w:rPr>
          <w:rFonts w:eastAsia="Merriweather"/>
          <w:iCs/>
          <w:color w:val="000000"/>
          <w:sz w:val="22"/>
          <w:szCs w:val="22"/>
        </w:rPr>
        <w:t>Exibição da localização em tempo real de toda a frota ou de veículos selecionados em mapas digitais atualizados (ex: Google Maps, OpenStreetMap ou similar).</w:t>
      </w:r>
    </w:p>
    <w:p w14:paraId="15788463" w14:textId="77777777" w:rsidR="002E1C52" w:rsidRPr="002E1C52" w:rsidRDefault="002E1C52" w:rsidP="00EA0E34">
      <w:pPr>
        <w:pStyle w:val="PargrafodaLista"/>
        <w:numPr>
          <w:ilvl w:val="0"/>
          <w:numId w:val="30"/>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rFonts w:eastAsia="Merriweather"/>
          <w:iCs/>
          <w:color w:val="000000"/>
          <w:sz w:val="22"/>
          <w:szCs w:val="22"/>
        </w:rPr>
      </w:pPr>
      <w:r w:rsidRPr="002E1C52">
        <w:rPr>
          <w:rFonts w:eastAsia="Merriweather"/>
          <w:iCs/>
          <w:color w:val="000000"/>
          <w:sz w:val="22"/>
          <w:szCs w:val="22"/>
        </w:rPr>
        <w:t>Visualização do status do veículo (ligado/desligado, em movimento/parado, velocidade atual).</w:t>
      </w:r>
    </w:p>
    <w:p w14:paraId="4B7B80E3" w14:textId="77777777" w:rsidR="002E1C52" w:rsidRPr="002E1C52" w:rsidRDefault="002E1C52" w:rsidP="00EA0E34">
      <w:pPr>
        <w:pStyle w:val="PargrafodaLista"/>
        <w:numPr>
          <w:ilvl w:val="0"/>
          <w:numId w:val="30"/>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rFonts w:eastAsia="Merriweather"/>
          <w:iCs/>
          <w:color w:val="000000"/>
          <w:sz w:val="22"/>
          <w:szCs w:val="22"/>
        </w:rPr>
      </w:pPr>
      <w:r w:rsidRPr="002E1C52">
        <w:rPr>
          <w:rFonts w:eastAsia="Merriweather"/>
          <w:iCs/>
          <w:color w:val="000000"/>
          <w:sz w:val="22"/>
          <w:szCs w:val="22"/>
        </w:rPr>
        <w:t>Preferencialmente com camadas de mapa com informações de trânsito em tempo real (se disponível pelo provedor do mapa).</w:t>
      </w:r>
    </w:p>
    <w:p w14:paraId="5C0C63C6" w14:textId="77777777" w:rsidR="002E1C52" w:rsidRPr="002E1C52" w:rsidRDefault="002E1C52" w:rsidP="00EA0E34">
      <w:pPr>
        <w:pStyle w:val="PargrafodaLista"/>
        <w:numPr>
          <w:ilvl w:val="0"/>
          <w:numId w:val="30"/>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rFonts w:eastAsia="Merriweather"/>
          <w:iCs/>
          <w:color w:val="000000"/>
          <w:sz w:val="22"/>
          <w:szCs w:val="22"/>
        </w:rPr>
      </w:pPr>
      <w:r w:rsidRPr="002E1C52">
        <w:rPr>
          <w:rFonts w:eastAsia="Merriweather"/>
          <w:iCs/>
          <w:color w:val="000000"/>
          <w:sz w:val="22"/>
          <w:szCs w:val="22"/>
        </w:rPr>
        <w:lastRenderedPageBreak/>
        <w:t>Ferramentas de zoom, busca de endereço e medição de distância.</w:t>
      </w:r>
    </w:p>
    <w:p w14:paraId="625C7E91" w14:textId="77777777" w:rsidR="002E1C52" w:rsidRPr="002E1C52" w:rsidRDefault="002E1C52" w:rsidP="002E1C52">
      <w:pPr>
        <w:spacing w:line="360" w:lineRule="auto"/>
        <w:jc w:val="both"/>
        <w:textAlignment w:val="auto"/>
        <w:rPr>
          <w:rFonts w:eastAsia="Merriweather"/>
          <w:iCs/>
          <w:color w:val="000000"/>
          <w:sz w:val="22"/>
          <w:szCs w:val="22"/>
        </w:rPr>
      </w:pPr>
    </w:p>
    <w:p w14:paraId="11706023" w14:textId="77777777" w:rsidR="002E1C52" w:rsidRPr="002E1C52" w:rsidRDefault="002E1C52" w:rsidP="00EA0E34">
      <w:pPr>
        <w:pStyle w:val="PargrafodaLista"/>
        <w:numPr>
          <w:ilvl w:val="1"/>
          <w:numId w:val="28"/>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1F24E1EE" w14:textId="77777777" w:rsidR="002E1C52" w:rsidRPr="002E1C52" w:rsidRDefault="002E1C52" w:rsidP="00EA0E34">
      <w:pPr>
        <w:pStyle w:val="PargrafodaLista"/>
        <w:numPr>
          <w:ilvl w:val="1"/>
          <w:numId w:val="28"/>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64FC1850" w14:textId="77777777" w:rsidR="002E1C52" w:rsidRPr="002E1C52" w:rsidRDefault="002E1C52" w:rsidP="00EA0E34">
      <w:pPr>
        <w:pStyle w:val="PargrafodaLista"/>
        <w:numPr>
          <w:ilvl w:val="1"/>
          <w:numId w:val="28"/>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363D9F63" w14:textId="77777777" w:rsidR="002E1C52" w:rsidRDefault="002E1C52" w:rsidP="00EA0E34">
      <w:pPr>
        <w:pStyle w:val="PargrafodaLista"/>
        <w:numPr>
          <w:ilvl w:val="1"/>
          <w:numId w:val="28"/>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rFonts w:eastAsia="Merriweather"/>
          <w:b/>
          <w:iCs/>
          <w:color w:val="000000"/>
          <w:sz w:val="22"/>
          <w:szCs w:val="22"/>
        </w:rPr>
      </w:pPr>
      <w:r w:rsidRPr="002E1C52">
        <w:rPr>
          <w:rFonts w:eastAsia="Merriweather"/>
          <w:b/>
          <w:iCs/>
          <w:color w:val="000000"/>
          <w:sz w:val="22"/>
          <w:szCs w:val="22"/>
        </w:rPr>
        <w:t>HISTÓRICO DE POSIÇÕES:</w:t>
      </w:r>
    </w:p>
    <w:p w14:paraId="6DE2B76C" w14:textId="77777777" w:rsidR="00307773" w:rsidRPr="002E1C52" w:rsidRDefault="00307773" w:rsidP="00307773">
      <w:pPr>
        <w:pStyle w:val="PargrafodaLista"/>
        <w:pBdr>
          <w:top w:val="none" w:sz="0" w:space="0" w:color="auto"/>
          <w:left w:val="none" w:sz="0" w:space="0" w:color="auto"/>
          <w:bottom w:val="none" w:sz="0" w:space="0" w:color="auto"/>
          <w:right w:val="none" w:sz="0" w:space="0" w:color="auto"/>
        </w:pBdr>
        <w:autoSpaceDN w:val="0"/>
        <w:spacing w:line="360" w:lineRule="auto"/>
        <w:ind w:left="851"/>
        <w:jc w:val="both"/>
        <w:textAlignment w:val="auto"/>
        <w:rPr>
          <w:rFonts w:eastAsia="Merriweather"/>
          <w:b/>
          <w:iCs/>
          <w:color w:val="000000"/>
          <w:sz w:val="22"/>
          <w:szCs w:val="22"/>
        </w:rPr>
      </w:pPr>
    </w:p>
    <w:p w14:paraId="75186923" w14:textId="77777777" w:rsidR="002E1C52" w:rsidRPr="002E1C52" w:rsidRDefault="002E1C52" w:rsidP="00EA0E34">
      <w:pPr>
        <w:pStyle w:val="PargrafodaLista"/>
        <w:numPr>
          <w:ilvl w:val="0"/>
          <w:numId w:val="31"/>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rFonts w:eastAsia="Merriweather"/>
          <w:iCs/>
          <w:color w:val="000000"/>
          <w:sz w:val="22"/>
          <w:szCs w:val="22"/>
        </w:rPr>
      </w:pPr>
      <w:r w:rsidRPr="002E1C52">
        <w:rPr>
          <w:rFonts w:eastAsia="Merriweather"/>
          <w:iCs/>
          <w:color w:val="000000"/>
          <w:sz w:val="22"/>
          <w:szCs w:val="22"/>
        </w:rPr>
        <w:t>Armazenamento do histórico detalhado de posições, rotas, paradas, velocidades e eventos por, no mínimo, 12 (doze) meses.</w:t>
      </w:r>
    </w:p>
    <w:p w14:paraId="44864B31" w14:textId="77777777" w:rsidR="002E1C52" w:rsidRPr="002E1C52" w:rsidRDefault="002E1C52" w:rsidP="00EA0E34">
      <w:pPr>
        <w:pStyle w:val="PargrafodaLista"/>
        <w:numPr>
          <w:ilvl w:val="0"/>
          <w:numId w:val="31"/>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rFonts w:eastAsia="Merriweather"/>
          <w:iCs/>
          <w:color w:val="000000"/>
          <w:sz w:val="22"/>
          <w:szCs w:val="22"/>
        </w:rPr>
      </w:pPr>
      <w:r w:rsidRPr="002E1C52">
        <w:rPr>
          <w:rFonts w:eastAsia="Merriweather"/>
          <w:iCs/>
          <w:color w:val="000000"/>
          <w:sz w:val="22"/>
          <w:szCs w:val="22"/>
        </w:rPr>
        <w:t>Reprodução animada do trajeto percorrido em um período selecionado.</w:t>
      </w:r>
    </w:p>
    <w:p w14:paraId="57B0DF56" w14:textId="77777777" w:rsidR="002E1C52" w:rsidRDefault="002E1C52" w:rsidP="00EA0E34">
      <w:pPr>
        <w:pStyle w:val="PargrafodaLista"/>
        <w:numPr>
          <w:ilvl w:val="1"/>
          <w:numId w:val="28"/>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rFonts w:eastAsia="Merriweather"/>
          <w:b/>
          <w:iCs/>
          <w:color w:val="000000"/>
          <w:sz w:val="22"/>
          <w:szCs w:val="22"/>
        </w:rPr>
      </w:pPr>
      <w:r w:rsidRPr="002E1C52">
        <w:rPr>
          <w:rFonts w:eastAsia="Merriweather"/>
          <w:b/>
          <w:iCs/>
          <w:color w:val="000000"/>
          <w:sz w:val="22"/>
          <w:szCs w:val="22"/>
        </w:rPr>
        <w:t>IDENTIFICAÇÃO DE MOTORISTA:</w:t>
      </w:r>
    </w:p>
    <w:p w14:paraId="24138BA2" w14:textId="77777777" w:rsidR="00307773" w:rsidRPr="002E1C52" w:rsidRDefault="00307773" w:rsidP="00307773">
      <w:pPr>
        <w:pStyle w:val="PargrafodaLista"/>
        <w:pBdr>
          <w:top w:val="none" w:sz="0" w:space="0" w:color="auto"/>
          <w:left w:val="none" w:sz="0" w:space="0" w:color="auto"/>
          <w:bottom w:val="none" w:sz="0" w:space="0" w:color="auto"/>
          <w:right w:val="none" w:sz="0" w:space="0" w:color="auto"/>
        </w:pBdr>
        <w:autoSpaceDN w:val="0"/>
        <w:spacing w:line="360" w:lineRule="auto"/>
        <w:ind w:left="851"/>
        <w:jc w:val="both"/>
        <w:textAlignment w:val="auto"/>
        <w:rPr>
          <w:rFonts w:eastAsia="Merriweather"/>
          <w:b/>
          <w:iCs/>
          <w:color w:val="000000"/>
          <w:sz w:val="22"/>
          <w:szCs w:val="22"/>
        </w:rPr>
      </w:pPr>
    </w:p>
    <w:p w14:paraId="3774CE2B" w14:textId="77777777" w:rsidR="002E1C52" w:rsidRPr="002E1C52" w:rsidRDefault="002E1C52" w:rsidP="00EA0E34">
      <w:pPr>
        <w:pStyle w:val="PargrafodaLista"/>
        <w:numPr>
          <w:ilvl w:val="0"/>
          <w:numId w:val="32"/>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rFonts w:eastAsia="Merriweather"/>
          <w:iCs/>
          <w:color w:val="000000"/>
          <w:sz w:val="22"/>
          <w:szCs w:val="22"/>
        </w:rPr>
      </w:pPr>
      <w:r w:rsidRPr="002E1C52">
        <w:rPr>
          <w:rFonts w:eastAsia="Merriweather"/>
          <w:iCs/>
          <w:color w:val="000000"/>
          <w:sz w:val="22"/>
          <w:szCs w:val="22"/>
        </w:rPr>
        <w:t>Associação de motoristas aos veículos por meio de identificadores, mesmo off-line podendo ser sincronizado posteriormente (Ex: QRCODE).</w:t>
      </w:r>
    </w:p>
    <w:p w14:paraId="17161EFE" w14:textId="77777777" w:rsidR="002E1C52" w:rsidRPr="002E1C52" w:rsidRDefault="002E1C52" w:rsidP="00EA0E34">
      <w:pPr>
        <w:pStyle w:val="PargrafodaLista"/>
        <w:numPr>
          <w:ilvl w:val="0"/>
          <w:numId w:val="32"/>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rFonts w:eastAsia="Merriweather"/>
          <w:iCs/>
          <w:color w:val="000000"/>
          <w:sz w:val="22"/>
          <w:szCs w:val="22"/>
        </w:rPr>
      </w:pPr>
      <w:r w:rsidRPr="002E1C52">
        <w:rPr>
          <w:rFonts w:eastAsia="Merriweather"/>
          <w:iCs/>
          <w:color w:val="000000"/>
          <w:sz w:val="22"/>
          <w:szCs w:val="22"/>
        </w:rPr>
        <w:t>Relatórios de jornada de trabalho por motorista.</w:t>
      </w:r>
    </w:p>
    <w:p w14:paraId="46AFA1CF" w14:textId="77777777" w:rsidR="002E1C52" w:rsidRPr="002E1C52" w:rsidRDefault="002E1C52" w:rsidP="002E1C52">
      <w:pPr>
        <w:pStyle w:val="PargrafodaLista"/>
        <w:spacing w:line="360" w:lineRule="auto"/>
        <w:ind w:left="851"/>
        <w:jc w:val="both"/>
        <w:textAlignment w:val="auto"/>
        <w:rPr>
          <w:rFonts w:eastAsia="Merriweather"/>
          <w:iCs/>
          <w:color w:val="000000"/>
          <w:sz w:val="22"/>
          <w:szCs w:val="22"/>
        </w:rPr>
      </w:pPr>
    </w:p>
    <w:p w14:paraId="5ADF4A21" w14:textId="77777777" w:rsidR="002E1C52" w:rsidRDefault="002E1C52" w:rsidP="00EA0E34">
      <w:pPr>
        <w:pStyle w:val="PargrafodaLista"/>
        <w:numPr>
          <w:ilvl w:val="1"/>
          <w:numId w:val="28"/>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rFonts w:eastAsia="Merriweather"/>
          <w:b/>
          <w:iCs/>
          <w:color w:val="000000"/>
          <w:sz w:val="22"/>
          <w:szCs w:val="22"/>
        </w:rPr>
      </w:pPr>
      <w:r w:rsidRPr="002E1C52">
        <w:rPr>
          <w:rFonts w:eastAsia="Merriweather"/>
          <w:b/>
          <w:iCs/>
          <w:color w:val="000000"/>
          <w:sz w:val="22"/>
          <w:szCs w:val="22"/>
        </w:rPr>
        <w:t>ALERTAS E NOTIFICAÇÕES:</w:t>
      </w:r>
    </w:p>
    <w:p w14:paraId="0B0E56AD" w14:textId="77777777" w:rsidR="00307773" w:rsidRPr="002E1C52" w:rsidRDefault="00307773" w:rsidP="00307773">
      <w:pPr>
        <w:pStyle w:val="PargrafodaLista"/>
        <w:pBdr>
          <w:top w:val="none" w:sz="0" w:space="0" w:color="auto"/>
          <w:left w:val="none" w:sz="0" w:space="0" w:color="auto"/>
          <w:bottom w:val="none" w:sz="0" w:space="0" w:color="auto"/>
          <w:right w:val="none" w:sz="0" w:space="0" w:color="auto"/>
        </w:pBdr>
        <w:autoSpaceDN w:val="0"/>
        <w:spacing w:line="360" w:lineRule="auto"/>
        <w:ind w:left="851"/>
        <w:jc w:val="both"/>
        <w:textAlignment w:val="auto"/>
        <w:rPr>
          <w:rFonts w:eastAsia="Merriweather"/>
          <w:b/>
          <w:iCs/>
          <w:color w:val="000000"/>
          <w:sz w:val="22"/>
          <w:szCs w:val="22"/>
        </w:rPr>
      </w:pPr>
    </w:p>
    <w:p w14:paraId="432BBC37" w14:textId="77777777" w:rsidR="002E1C52" w:rsidRPr="002E1C52" w:rsidRDefault="002E1C52" w:rsidP="00EA0E34">
      <w:pPr>
        <w:pStyle w:val="PargrafodaLista"/>
        <w:numPr>
          <w:ilvl w:val="0"/>
          <w:numId w:val="33"/>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rFonts w:eastAsia="Merriweather"/>
          <w:iCs/>
          <w:color w:val="000000"/>
          <w:sz w:val="22"/>
          <w:szCs w:val="22"/>
        </w:rPr>
      </w:pPr>
      <w:r w:rsidRPr="002E1C52">
        <w:rPr>
          <w:rFonts w:eastAsia="Merriweather"/>
          <w:iCs/>
          <w:color w:val="000000"/>
          <w:sz w:val="22"/>
          <w:szCs w:val="22"/>
        </w:rPr>
        <w:t>Configuração de regras para geração de alertas automáticos, incluindo, no mínimo:</w:t>
      </w:r>
    </w:p>
    <w:p w14:paraId="7FE056DA" w14:textId="77777777" w:rsidR="002E1C52" w:rsidRPr="002E1C52" w:rsidRDefault="002E1C52" w:rsidP="00EA0E34">
      <w:pPr>
        <w:pStyle w:val="PargrafodaLista"/>
        <w:numPr>
          <w:ilvl w:val="0"/>
          <w:numId w:val="34"/>
        </w:numPr>
        <w:pBdr>
          <w:top w:val="none" w:sz="0" w:space="0" w:color="auto"/>
          <w:left w:val="none" w:sz="0" w:space="0" w:color="auto"/>
          <w:bottom w:val="none" w:sz="0" w:space="0" w:color="auto"/>
          <w:right w:val="none" w:sz="0" w:space="0" w:color="auto"/>
        </w:pBdr>
        <w:autoSpaceDN w:val="0"/>
        <w:spacing w:line="360" w:lineRule="auto"/>
        <w:ind w:left="851" w:firstLine="142"/>
        <w:jc w:val="both"/>
        <w:textAlignment w:val="auto"/>
        <w:rPr>
          <w:rFonts w:eastAsia="Merriweather"/>
          <w:iCs/>
          <w:color w:val="000000"/>
          <w:sz w:val="22"/>
          <w:szCs w:val="22"/>
        </w:rPr>
      </w:pPr>
      <w:r w:rsidRPr="002E1C52">
        <w:rPr>
          <w:rFonts w:eastAsia="Merriweather"/>
          <w:iCs/>
          <w:color w:val="000000"/>
          <w:sz w:val="22"/>
          <w:szCs w:val="22"/>
        </w:rPr>
        <w:t>Ignição ligada/desligada.</w:t>
      </w:r>
    </w:p>
    <w:p w14:paraId="5C70F755" w14:textId="77777777" w:rsidR="002E1C52" w:rsidRPr="002E1C52" w:rsidRDefault="002E1C52" w:rsidP="00EA0E34">
      <w:pPr>
        <w:pStyle w:val="PargrafodaLista"/>
        <w:numPr>
          <w:ilvl w:val="0"/>
          <w:numId w:val="34"/>
        </w:numPr>
        <w:pBdr>
          <w:top w:val="none" w:sz="0" w:space="0" w:color="auto"/>
          <w:left w:val="none" w:sz="0" w:space="0" w:color="auto"/>
          <w:bottom w:val="none" w:sz="0" w:space="0" w:color="auto"/>
          <w:right w:val="none" w:sz="0" w:space="0" w:color="auto"/>
        </w:pBdr>
        <w:autoSpaceDN w:val="0"/>
        <w:spacing w:line="360" w:lineRule="auto"/>
        <w:ind w:left="851" w:firstLine="142"/>
        <w:jc w:val="both"/>
        <w:textAlignment w:val="auto"/>
        <w:rPr>
          <w:rFonts w:eastAsia="Merriweather"/>
          <w:iCs/>
          <w:color w:val="000000"/>
          <w:sz w:val="22"/>
          <w:szCs w:val="22"/>
        </w:rPr>
      </w:pPr>
      <w:r w:rsidRPr="002E1C52">
        <w:rPr>
          <w:rFonts w:eastAsia="Merriweather"/>
          <w:iCs/>
          <w:color w:val="000000"/>
          <w:sz w:val="22"/>
          <w:szCs w:val="22"/>
        </w:rPr>
        <w:t>Excesso de velocidade (limites configuráveis por veículo ou grupo).</w:t>
      </w:r>
    </w:p>
    <w:p w14:paraId="74CD67BE" w14:textId="77777777" w:rsidR="002E1C52" w:rsidRPr="002E1C52" w:rsidRDefault="002E1C52" w:rsidP="00EA0E34">
      <w:pPr>
        <w:pStyle w:val="PargrafodaLista"/>
        <w:numPr>
          <w:ilvl w:val="0"/>
          <w:numId w:val="34"/>
        </w:numPr>
        <w:pBdr>
          <w:top w:val="none" w:sz="0" w:space="0" w:color="auto"/>
          <w:left w:val="none" w:sz="0" w:space="0" w:color="auto"/>
          <w:bottom w:val="none" w:sz="0" w:space="0" w:color="auto"/>
          <w:right w:val="none" w:sz="0" w:space="0" w:color="auto"/>
        </w:pBdr>
        <w:autoSpaceDN w:val="0"/>
        <w:spacing w:line="360" w:lineRule="auto"/>
        <w:ind w:left="851" w:firstLine="142"/>
        <w:jc w:val="both"/>
        <w:textAlignment w:val="auto"/>
        <w:rPr>
          <w:rFonts w:eastAsia="Merriweather"/>
          <w:iCs/>
          <w:color w:val="000000"/>
          <w:sz w:val="22"/>
          <w:szCs w:val="22"/>
        </w:rPr>
      </w:pPr>
      <w:r w:rsidRPr="002E1C52">
        <w:rPr>
          <w:rFonts w:eastAsia="Merriweather"/>
          <w:iCs/>
          <w:color w:val="000000"/>
          <w:sz w:val="22"/>
          <w:szCs w:val="22"/>
        </w:rPr>
        <w:t>Parada com ignição ligada por tempo superior ao configurado.</w:t>
      </w:r>
    </w:p>
    <w:p w14:paraId="0711EB7F" w14:textId="77777777" w:rsidR="002E1C52" w:rsidRPr="002E1C52" w:rsidRDefault="002E1C52" w:rsidP="00EA0E34">
      <w:pPr>
        <w:pStyle w:val="PargrafodaLista"/>
        <w:numPr>
          <w:ilvl w:val="0"/>
          <w:numId w:val="34"/>
        </w:numPr>
        <w:pBdr>
          <w:top w:val="none" w:sz="0" w:space="0" w:color="auto"/>
          <w:left w:val="none" w:sz="0" w:space="0" w:color="auto"/>
          <w:bottom w:val="none" w:sz="0" w:space="0" w:color="auto"/>
          <w:right w:val="none" w:sz="0" w:space="0" w:color="auto"/>
        </w:pBdr>
        <w:autoSpaceDN w:val="0"/>
        <w:spacing w:line="360" w:lineRule="auto"/>
        <w:ind w:left="851" w:firstLine="142"/>
        <w:jc w:val="both"/>
        <w:textAlignment w:val="auto"/>
        <w:rPr>
          <w:rFonts w:eastAsia="Merriweather"/>
          <w:iCs/>
          <w:color w:val="000000"/>
          <w:sz w:val="22"/>
          <w:szCs w:val="22"/>
        </w:rPr>
      </w:pPr>
      <w:r w:rsidRPr="002E1C52">
        <w:rPr>
          <w:rFonts w:eastAsia="Merriweather"/>
          <w:iCs/>
          <w:color w:val="000000"/>
          <w:sz w:val="22"/>
          <w:szCs w:val="22"/>
        </w:rPr>
        <w:t>Desconexão da bateria principal do veículo.</w:t>
      </w:r>
    </w:p>
    <w:p w14:paraId="55842A32" w14:textId="77777777" w:rsidR="002E1C52" w:rsidRPr="002E1C52" w:rsidRDefault="002E1C52" w:rsidP="00EA0E34">
      <w:pPr>
        <w:pStyle w:val="PargrafodaLista"/>
        <w:numPr>
          <w:ilvl w:val="0"/>
          <w:numId w:val="34"/>
        </w:numPr>
        <w:pBdr>
          <w:top w:val="none" w:sz="0" w:space="0" w:color="auto"/>
          <w:left w:val="none" w:sz="0" w:space="0" w:color="auto"/>
          <w:bottom w:val="none" w:sz="0" w:space="0" w:color="auto"/>
          <w:right w:val="none" w:sz="0" w:space="0" w:color="auto"/>
        </w:pBdr>
        <w:autoSpaceDN w:val="0"/>
        <w:spacing w:line="360" w:lineRule="auto"/>
        <w:ind w:left="851" w:firstLine="142"/>
        <w:jc w:val="both"/>
        <w:textAlignment w:val="auto"/>
        <w:rPr>
          <w:rFonts w:eastAsia="Merriweather"/>
          <w:iCs/>
          <w:color w:val="000000"/>
          <w:sz w:val="22"/>
          <w:szCs w:val="22"/>
        </w:rPr>
      </w:pPr>
      <w:r w:rsidRPr="002E1C52">
        <w:rPr>
          <w:rFonts w:eastAsia="Merriweather"/>
          <w:iCs/>
          <w:color w:val="000000"/>
          <w:sz w:val="22"/>
          <w:szCs w:val="22"/>
        </w:rPr>
        <w:t>Falha ou tentativa de violação do equipamento rastreador.</w:t>
      </w:r>
    </w:p>
    <w:p w14:paraId="4A53AFCF" w14:textId="77777777" w:rsidR="002E1C52" w:rsidRPr="002E1C52" w:rsidRDefault="002E1C52" w:rsidP="002E1C52">
      <w:pPr>
        <w:spacing w:line="360" w:lineRule="auto"/>
        <w:jc w:val="both"/>
        <w:textAlignment w:val="auto"/>
        <w:rPr>
          <w:rFonts w:eastAsia="Merriweather"/>
          <w:iCs/>
          <w:color w:val="000000"/>
          <w:sz w:val="22"/>
          <w:szCs w:val="22"/>
        </w:rPr>
      </w:pPr>
    </w:p>
    <w:p w14:paraId="078C6468" w14:textId="77777777" w:rsidR="002E1C52" w:rsidRPr="002E1C52" w:rsidRDefault="002E1C52" w:rsidP="00EA0E34">
      <w:pPr>
        <w:pStyle w:val="PargrafodaLista"/>
        <w:numPr>
          <w:ilvl w:val="0"/>
          <w:numId w:val="35"/>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2FF492D8" w14:textId="77777777" w:rsidR="002E1C52" w:rsidRPr="002E1C52" w:rsidRDefault="002E1C52" w:rsidP="00EA0E34">
      <w:pPr>
        <w:pStyle w:val="PargrafodaLista"/>
        <w:numPr>
          <w:ilvl w:val="0"/>
          <w:numId w:val="35"/>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54B230A0" w14:textId="77777777" w:rsidR="002E1C52" w:rsidRPr="002E1C52" w:rsidRDefault="002E1C52" w:rsidP="00EA0E34">
      <w:pPr>
        <w:pStyle w:val="PargrafodaLista"/>
        <w:numPr>
          <w:ilvl w:val="0"/>
          <w:numId w:val="35"/>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530040E4" w14:textId="77777777" w:rsidR="002E1C52" w:rsidRPr="002E1C52" w:rsidRDefault="002E1C52" w:rsidP="00EA0E34">
      <w:pPr>
        <w:pStyle w:val="PargrafodaLista"/>
        <w:numPr>
          <w:ilvl w:val="0"/>
          <w:numId w:val="35"/>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4BC651B4" w14:textId="77777777" w:rsidR="002E1C52" w:rsidRPr="002E1C52" w:rsidRDefault="002E1C52" w:rsidP="00EA0E34">
      <w:pPr>
        <w:pStyle w:val="PargrafodaLista"/>
        <w:numPr>
          <w:ilvl w:val="0"/>
          <w:numId w:val="35"/>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12394F4B" w14:textId="77777777" w:rsidR="002E1C52" w:rsidRPr="002E1C52" w:rsidRDefault="002E1C52" w:rsidP="00EA0E34">
      <w:pPr>
        <w:pStyle w:val="PargrafodaLista"/>
        <w:numPr>
          <w:ilvl w:val="0"/>
          <w:numId w:val="35"/>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3BA3AF1D" w14:textId="77777777" w:rsidR="002E1C52" w:rsidRPr="002E1C52" w:rsidRDefault="002E1C52" w:rsidP="00EA0E34">
      <w:pPr>
        <w:pStyle w:val="PargrafodaLista"/>
        <w:numPr>
          <w:ilvl w:val="0"/>
          <w:numId w:val="35"/>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1181AE39" w14:textId="77777777" w:rsidR="002E1C52" w:rsidRPr="002E1C52" w:rsidRDefault="002E1C52" w:rsidP="00EA0E34">
      <w:pPr>
        <w:pStyle w:val="PargrafodaLista"/>
        <w:numPr>
          <w:ilvl w:val="0"/>
          <w:numId w:val="35"/>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37058D82" w14:textId="77777777" w:rsidR="002E1C52" w:rsidRPr="002E1C52" w:rsidRDefault="002E1C52" w:rsidP="00EA0E34">
      <w:pPr>
        <w:pStyle w:val="PargrafodaLista"/>
        <w:numPr>
          <w:ilvl w:val="0"/>
          <w:numId w:val="35"/>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6B129508" w14:textId="77777777" w:rsidR="002E1C52" w:rsidRPr="002E1C52" w:rsidRDefault="002E1C52" w:rsidP="00EA0E34">
      <w:pPr>
        <w:pStyle w:val="PargrafodaLista"/>
        <w:numPr>
          <w:ilvl w:val="1"/>
          <w:numId w:val="35"/>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42EC47D2" w14:textId="77777777" w:rsidR="002E1C52" w:rsidRPr="002E1C52" w:rsidRDefault="002E1C52" w:rsidP="00EA0E34">
      <w:pPr>
        <w:pStyle w:val="PargrafodaLista"/>
        <w:numPr>
          <w:ilvl w:val="1"/>
          <w:numId w:val="35"/>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7D8C1D20" w14:textId="77777777" w:rsidR="002E1C52" w:rsidRPr="002E1C52" w:rsidRDefault="002E1C52" w:rsidP="00EA0E34">
      <w:pPr>
        <w:pStyle w:val="PargrafodaLista"/>
        <w:numPr>
          <w:ilvl w:val="1"/>
          <w:numId w:val="35"/>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03464CAA" w14:textId="77777777" w:rsidR="002E1C52" w:rsidRPr="002E1C52" w:rsidRDefault="002E1C52" w:rsidP="00EA0E34">
      <w:pPr>
        <w:pStyle w:val="PargrafodaLista"/>
        <w:numPr>
          <w:ilvl w:val="1"/>
          <w:numId w:val="35"/>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3AF7C8EF" w14:textId="77777777" w:rsidR="002E1C52" w:rsidRPr="002E1C52" w:rsidRDefault="002E1C52" w:rsidP="00EA0E34">
      <w:pPr>
        <w:pStyle w:val="PargrafodaLista"/>
        <w:numPr>
          <w:ilvl w:val="1"/>
          <w:numId w:val="35"/>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4EE454FD" w14:textId="77777777" w:rsidR="002E1C52" w:rsidRPr="002E1C52" w:rsidRDefault="002E1C52" w:rsidP="00EA0E34">
      <w:pPr>
        <w:pStyle w:val="PargrafodaLista"/>
        <w:numPr>
          <w:ilvl w:val="1"/>
          <w:numId w:val="35"/>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289D486D" w14:textId="77777777" w:rsidR="002E1C52" w:rsidRPr="002E1C52" w:rsidRDefault="002E1C52" w:rsidP="00EA0E34">
      <w:pPr>
        <w:pStyle w:val="PargrafodaLista"/>
        <w:numPr>
          <w:ilvl w:val="1"/>
          <w:numId w:val="35"/>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34F04142" w14:textId="77777777" w:rsidR="002E1C52" w:rsidRPr="002E1C52" w:rsidRDefault="002E1C52" w:rsidP="00EA0E34">
      <w:pPr>
        <w:pStyle w:val="PargrafodaLista"/>
        <w:numPr>
          <w:ilvl w:val="1"/>
          <w:numId w:val="35"/>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00045BA5" w14:textId="77777777" w:rsidR="002E1C52" w:rsidRPr="002E1C52" w:rsidRDefault="002E1C52" w:rsidP="00EA0E34">
      <w:pPr>
        <w:pStyle w:val="PargrafodaLista"/>
        <w:numPr>
          <w:ilvl w:val="1"/>
          <w:numId w:val="35"/>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423C742D" w14:textId="77777777" w:rsidR="002E1C52" w:rsidRPr="002E1C52" w:rsidRDefault="002E1C52" w:rsidP="00EA0E34">
      <w:pPr>
        <w:pStyle w:val="PargrafodaLista"/>
        <w:numPr>
          <w:ilvl w:val="1"/>
          <w:numId w:val="35"/>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2441B4C6" w14:textId="77777777" w:rsidR="002E1C52" w:rsidRDefault="002E1C52" w:rsidP="00EA0E34">
      <w:pPr>
        <w:pStyle w:val="PargrafodaLista"/>
        <w:numPr>
          <w:ilvl w:val="1"/>
          <w:numId w:val="35"/>
        </w:numPr>
        <w:pBdr>
          <w:top w:val="none" w:sz="0" w:space="0" w:color="auto"/>
          <w:left w:val="none" w:sz="0" w:space="0" w:color="auto"/>
          <w:bottom w:val="none" w:sz="0" w:space="0" w:color="auto"/>
          <w:right w:val="none" w:sz="0" w:space="0" w:color="auto"/>
        </w:pBdr>
        <w:autoSpaceDN w:val="0"/>
        <w:spacing w:line="360" w:lineRule="auto"/>
        <w:ind w:left="432"/>
        <w:jc w:val="both"/>
        <w:textAlignment w:val="auto"/>
        <w:rPr>
          <w:rFonts w:eastAsia="Merriweather"/>
          <w:b/>
          <w:iCs/>
          <w:color w:val="000000"/>
          <w:sz w:val="22"/>
          <w:szCs w:val="22"/>
        </w:rPr>
      </w:pPr>
      <w:r w:rsidRPr="002E1C52">
        <w:rPr>
          <w:rFonts w:eastAsia="Merriweather"/>
          <w:b/>
          <w:iCs/>
          <w:color w:val="000000"/>
          <w:sz w:val="22"/>
          <w:szCs w:val="22"/>
        </w:rPr>
        <w:t>RELATÓRIOS GERENCIAIS:</w:t>
      </w:r>
    </w:p>
    <w:p w14:paraId="0A1D8EB3" w14:textId="77777777" w:rsidR="00307773" w:rsidRPr="002E1C52" w:rsidRDefault="00307773" w:rsidP="00307773">
      <w:pPr>
        <w:pStyle w:val="PargrafodaLista"/>
        <w:pBdr>
          <w:top w:val="none" w:sz="0" w:space="0" w:color="auto"/>
          <w:left w:val="none" w:sz="0" w:space="0" w:color="auto"/>
          <w:bottom w:val="none" w:sz="0" w:space="0" w:color="auto"/>
          <w:right w:val="none" w:sz="0" w:space="0" w:color="auto"/>
        </w:pBdr>
        <w:autoSpaceDN w:val="0"/>
        <w:spacing w:line="360" w:lineRule="auto"/>
        <w:ind w:left="432"/>
        <w:jc w:val="both"/>
        <w:textAlignment w:val="auto"/>
        <w:rPr>
          <w:rFonts w:eastAsia="Merriweather"/>
          <w:b/>
          <w:iCs/>
          <w:color w:val="000000"/>
          <w:sz w:val="22"/>
          <w:szCs w:val="22"/>
        </w:rPr>
      </w:pPr>
    </w:p>
    <w:p w14:paraId="07C0C9C7" w14:textId="77777777" w:rsidR="002E1C52" w:rsidRPr="002E1C52" w:rsidRDefault="002E1C52" w:rsidP="00EA0E34">
      <w:pPr>
        <w:pStyle w:val="PargrafodaLista"/>
        <w:numPr>
          <w:ilvl w:val="0"/>
          <w:numId w:val="36"/>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iCs/>
          <w:vanish/>
          <w:color w:val="000000"/>
          <w:sz w:val="22"/>
          <w:szCs w:val="22"/>
        </w:rPr>
      </w:pPr>
    </w:p>
    <w:p w14:paraId="0A099377" w14:textId="77777777" w:rsidR="002E1C52" w:rsidRPr="002E1C52" w:rsidRDefault="002E1C52" w:rsidP="00EA0E34">
      <w:pPr>
        <w:pStyle w:val="PargrafodaLista"/>
        <w:numPr>
          <w:ilvl w:val="0"/>
          <w:numId w:val="36"/>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iCs/>
          <w:vanish/>
          <w:color w:val="000000"/>
          <w:sz w:val="22"/>
          <w:szCs w:val="22"/>
        </w:rPr>
      </w:pPr>
    </w:p>
    <w:p w14:paraId="2C6AEA3D" w14:textId="77777777" w:rsidR="002E1C52" w:rsidRPr="002E1C52" w:rsidRDefault="002E1C52" w:rsidP="00EA0E34">
      <w:pPr>
        <w:pStyle w:val="PargrafodaLista"/>
        <w:numPr>
          <w:ilvl w:val="0"/>
          <w:numId w:val="36"/>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iCs/>
          <w:vanish/>
          <w:color w:val="000000"/>
          <w:sz w:val="22"/>
          <w:szCs w:val="22"/>
        </w:rPr>
      </w:pPr>
    </w:p>
    <w:p w14:paraId="1CA8EDDE" w14:textId="77777777" w:rsidR="002E1C52" w:rsidRPr="002E1C52" w:rsidRDefault="002E1C52" w:rsidP="00EA0E34">
      <w:pPr>
        <w:pStyle w:val="PargrafodaLista"/>
        <w:numPr>
          <w:ilvl w:val="0"/>
          <w:numId w:val="36"/>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iCs/>
          <w:vanish/>
          <w:color w:val="000000"/>
          <w:sz w:val="22"/>
          <w:szCs w:val="22"/>
        </w:rPr>
      </w:pPr>
    </w:p>
    <w:p w14:paraId="17BA30F9" w14:textId="77777777" w:rsidR="002E1C52" w:rsidRPr="002E1C52" w:rsidRDefault="002E1C52" w:rsidP="00EA0E34">
      <w:pPr>
        <w:pStyle w:val="PargrafodaLista"/>
        <w:numPr>
          <w:ilvl w:val="0"/>
          <w:numId w:val="36"/>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iCs/>
          <w:vanish/>
          <w:color w:val="000000"/>
          <w:sz w:val="22"/>
          <w:szCs w:val="22"/>
        </w:rPr>
      </w:pPr>
    </w:p>
    <w:p w14:paraId="5CF57355" w14:textId="77777777" w:rsidR="002E1C52" w:rsidRPr="002E1C52" w:rsidRDefault="002E1C52" w:rsidP="00EA0E34">
      <w:pPr>
        <w:pStyle w:val="PargrafodaLista"/>
        <w:numPr>
          <w:ilvl w:val="0"/>
          <w:numId w:val="36"/>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iCs/>
          <w:vanish/>
          <w:color w:val="000000"/>
          <w:sz w:val="22"/>
          <w:szCs w:val="22"/>
        </w:rPr>
      </w:pPr>
    </w:p>
    <w:p w14:paraId="4F566A88" w14:textId="77777777" w:rsidR="002E1C52" w:rsidRPr="002E1C52" w:rsidRDefault="002E1C52" w:rsidP="00EA0E34">
      <w:pPr>
        <w:pStyle w:val="PargrafodaLista"/>
        <w:numPr>
          <w:ilvl w:val="0"/>
          <w:numId w:val="36"/>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iCs/>
          <w:vanish/>
          <w:color w:val="000000"/>
          <w:sz w:val="22"/>
          <w:szCs w:val="22"/>
        </w:rPr>
      </w:pPr>
    </w:p>
    <w:p w14:paraId="4141B767" w14:textId="77777777" w:rsidR="002E1C52" w:rsidRPr="002E1C52" w:rsidRDefault="002E1C52" w:rsidP="00EA0E34">
      <w:pPr>
        <w:pStyle w:val="PargrafodaLista"/>
        <w:numPr>
          <w:ilvl w:val="0"/>
          <w:numId w:val="36"/>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iCs/>
          <w:vanish/>
          <w:color w:val="000000"/>
          <w:sz w:val="22"/>
          <w:szCs w:val="22"/>
        </w:rPr>
      </w:pPr>
    </w:p>
    <w:p w14:paraId="1125B5A6" w14:textId="77777777" w:rsidR="002E1C52" w:rsidRPr="002E1C52" w:rsidRDefault="002E1C52" w:rsidP="00EA0E34">
      <w:pPr>
        <w:pStyle w:val="PargrafodaLista"/>
        <w:numPr>
          <w:ilvl w:val="0"/>
          <w:numId w:val="36"/>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iCs/>
          <w:vanish/>
          <w:color w:val="000000"/>
          <w:sz w:val="22"/>
          <w:szCs w:val="22"/>
        </w:rPr>
      </w:pPr>
    </w:p>
    <w:p w14:paraId="6EB662DD" w14:textId="77777777" w:rsidR="002E1C52" w:rsidRPr="002E1C52" w:rsidRDefault="002E1C52" w:rsidP="00EA0E34">
      <w:pPr>
        <w:pStyle w:val="PargrafodaLista"/>
        <w:numPr>
          <w:ilvl w:val="1"/>
          <w:numId w:val="36"/>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iCs/>
          <w:vanish/>
          <w:color w:val="000000"/>
          <w:sz w:val="22"/>
          <w:szCs w:val="22"/>
        </w:rPr>
      </w:pPr>
    </w:p>
    <w:p w14:paraId="65FBB603" w14:textId="77777777" w:rsidR="002E1C52" w:rsidRPr="002E1C52" w:rsidRDefault="002E1C52" w:rsidP="00EA0E34">
      <w:pPr>
        <w:pStyle w:val="PargrafodaLista"/>
        <w:numPr>
          <w:ilvl w:val="1"/>
          <w:numId w:val="36"/>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iCs/>
          <w:vanish/>
          <w:color w:val="000000"/>
          <w:sz w:val="22"/>
          <w:szCs w:val="22"/>
        </w:rPr>
      </w:pPr>
    </w:p>
    <w:p w14:paraId="04828981" w14:textId="77777777" w:rsidR="002E1C52" w:rsidRPr="002E1C52" w:rsidRDefault="002E1C52" w:rsidP="00EA0E34">
      <w:pPr>
        <w:pStyle w:val="PargrafodaLista"/>
        <w:numPr>
          <w:ilvl w:val="1"/>
          <w:numId w:val="36"/>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iCs/>
          <w:vanish/>
          <w:color w:val="000000"/>
          <w:sz w:val="22"/>
          <w:szCs w:val="22"/>
        </w:rPr>
      </w:pPr>
    </w:p>
    <w:p w14:paraId="1EE1C95F" w14:textId="77777777" w:rsidR="002E1C52" w:rsidRPr="002E1C52" w:rsidRDefault="002E1C52" w:rsidP="00EA0E34">
      <w:pPr>
        <w:pStyle w:val="PargrafodaLista"/>
        <w:numPr>
          <w:ilvl w:val="1"/>
          <w:numId w:val="36"/>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iCs/>
          <w:vanish/>
          <w:color w:val="000000"/>
          <w:sz w:val="22"/>
          <w:szCs w:val="22"/>
        </w:rPr>
      </w:pPr>
    </w:p>
    <w:p w14:paraId="56F6FB21" w14:textId="77777777" w:rsidR="002E1C52" w:rsidRPr="002E1C52" w:rsidRDefault="002E1C52" w:rsidP="00EA0E34">
      <w:pPr>
        <w:pStyle w:val="PargrafodaLista"/>
        <w:numPr>
          <w:ilvl w:val="1"/>
          <w:numId w:val="36"/>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iCs/>
          <w:vanish/>
          <w:color w:val="000000"/>
          <w:sz w:val="22"/>
          <w:szCs w:val="22"/>
        </w:rPr>
      </w:pPr>
    </w:p>
    <w:p w14:paraId="5C0D14FA" w14:textId="77777777" w:rsidR="002E1C52" w:rsidRPr="002E1C52" w:rsidRDefault="002E1C52" w:rsidP="00EA0E34">
      <w:pPr>
        <w:pStyle w:val="PargrafodaLista"/>
        <w:numPr>
          <w:ilvl w:val="1"/>
          <w:numId w:val="36"/>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iCs/>
          <w:vanish/>
          <w:color w:val="000000"/>
          <w:sz w:val="22"/>
          <w:szCs w:val="22"/>
        </w:rPr>
      </w:pPr>
    </w:p>
    <w:p w14:paraId="7CEA9B8D" w14:textId="77777777" w:rsidR="002E1C52" w:rsidRPr="002E1C52" w:rsidRDefault="002E1C52" w:rsidP="00EA0E34">
      <w:pPr>
        <w:pStyle w:val="PargrafodaLista"/>
        <w:numPr>
          <w:ilvl w:val="1"/>
          <w:numId w:val="36"/>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iCs/>
          <w:vanish/>
          <w:color w:val="000000"/>
          <w:sz w:val="22"/>
          <w:szCs w:val="22"/>
        </w:rPr>
      </w:pPr>
    </w:p>
    <w:p w14:paraId="4F5E5D2B" w14:textId="77777777" w:rsidR="002E1C52" w:rsidRPr="002E1C52" w:rsidRDefault="002E1C52" w:rsidP="00EA0E34">
      <w:pPr>
        <w:pStyle w:val="PargrafodaLista"/>
        <w:numPr>
          <w:ilvl w:val="1"/>
          <w:numId w:val="36"/>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iCs/>
          <w:vanish/>
          <w:color w:val="000000"/>
          <w:sz w:val="22"/>
          <w:szCs w:val="22"/>
        </w:rPr>
      </w:pPr>
    </w:p>
    <w:p w14:paraId="722918A7" w14:textId="77777777" w:rsidR="002E1C52" w:rsidRPr="002E1C52" w:rsidRDefault="002E1C52" w:rsidP="00EA0E34">
      <w:pPr>
        <w:pStyle w:val="PargrafodaLista"/>
        <w:numPr>
          <w:ilvl w:val="1"/>
          <w:numId w:val="36"/>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iCs/>
          <w:vanish/>
          <w:color w:val="000000"/>
          <w:sz w:val="22"/>
          <w:szCs w:val="22"/>
        </w:rPr>
      </w:pPr>
    </w:p>
    <w:p w14:paraId="2DA3BD4C" w14:textId="77777777" w:rsidR="002E1C52" w:rsidRPr="002E1C52" w:rsidRDefault="002E1C52" w:rsidP="00EA0E34">
      <w:pPr>
        <w:pStyle w:val="PargrafodaLista"/>
        <w:numPr>
          <w:ilvl w:val="1"/>
          <w:numId w:val="36"/>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iCs/>
          <w:vanish/>
          <w:color w:val="000000"/>
          <w:sz w:val="22"/>
          <w:szCs w:val="22"/>
        </w:rPr>
      </w:pPr>
    </w:p>
    <w:p w14:paraId="7DA1E58C" w14:textId="77777777" w:rsidR="002E1C52" w:rsidRPr="002E1C52" w:rsidRDefault="002E1C52" w:rsidP="00EA0E34">
      <w:pPr>
        <w:pStyle w:val="PargrafodaLista"/>
        <w:numPr>
          <w:ilvl w:val="1"/>
          <w:numId w:val="36"/>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iCs/>
          <w:vanish/>
          <w:color w:val="000000"/>
          <w:sz w:val="22"/>
          <w:szCs w:val="22"/>
        </w:rPr>
      </w:pPr>
    </w:p>
    <w:p w14:paraId="46F01D00" w14:textId="77777777" w:rsidR="002E1C52" w:rsidRPr="002E1C52" w:rsidRDefault="002E1C52" w:rsidP="00EA0E34">
      <w:pPr>
        <w:pStyle w:val="PargrafodaLista"/>
        <w:numPr>
          <w:ilvl w:val="2"/>
          <w:numId w:val="36"/>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rFonts w:eastAsia="Merriweather"/>
          <w:iCs/>
          <w:color w:val="000000"/>
          <w:sz w:val="22"/>
          <w:szCs w:val="22"/>
        </w:rPr>
      </w:pPr>
      <w:r w:rsidRPr="002E1C52">
        <w:rPr>
          <w:rFonts w:eastAsia="Merriweather"/>
          <w:iCs/>
          <w:color w:val="000000"/>
          <w:sz w:val="22"/>
          <w:szCs w:val="22"/>
        </w:rPr>
        <w:t>Emissão de relatórios detalhados e customizáveis, com possibilidade de exportação em formatos PDF, Excel (XLS/XLSX) e CSV, incluindo, no mínimo:</w:t>
      </w:r>
    </w:p>
    <w:p w14:paraId="04956DA2" w14:textId="77777777" w:rsidR="002E1C52" w:rsidRPr="002E1C52" w:rsidRDefault="002E1C52" w:rsidP="00EA0E34">
      <w:pPr>
        <w:pStyle w:val="PargrafodaLista"/>
        <w:numPr>
          <w:ilvl w:val="0"/>
          <w:numId w:val="37"/>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rFonts w:eastAsia="Merriweather"/>
          <w:iCs/>
          <w:color w:val="000000"/>
          <w:sz w:val="22"/>
          <w:szCs w:val="22"/>
        </w:rPr>
      </w:pPr>
      <w:r w:rsidRPr="002E1C52">
        <w:rPr>
          <w:rFonts w:eastAsia="Merriweather"/>
          <w:iCs/>
          <w:color w:val="000000"/>
          <w:sz w:val="22"/>
          <w:szCs w:val="22"/>
        </w:rPr>
        <w:t>Relatório de Posições e Trajetos;</w:t>
      </w:r>
    </w:p>
    <w:p w14:paraId="739B9127" w14:textId="77777777" w:rsidR="002E1C52" w:rsidRPr="002E1C52" w:rsidRDefault="002E1C52" w:rsidP="00EA0E34">
      <w:pPr>
        <w:pStyle w:val="PargrafodaLista"/>
        <w:numPr>
          <w:ilvl w:val="0"/>
          <w:numId w:val="37"/>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rFonts w:eastAsia="Merriweather"/>
          <w:iCs/>
          <w:color w:val="000000"/>
          <w:sz w:val="22"/>
          <w:szCs w:val="22"/>
        </w:rPr>
      </w:pPr>
      <w:r w:rsidRPr="002E1C52">
        <w:rPr>
          <w:rFonts w:eastAsia="Merriweather"/>
          <w:iCs/>
          <w:color w:val="000000"/>
          <w:sz w:val="22"/>
          <w:szCs w:val="22"/>
        </w:rPr>
        <w:t>Relatório de Paradas;</w:t>
      </w:r>
    </w:p>
    <w:p w14:paraId="321C72F0" w14:textId="77777777" w:rsidR="002E1C52" w:rsidRPr="002E1C52" w:rsidRDefault="002E1C52" w:rsidP="00EA0E34">
      <w:pPr>
        <w:pStyle w:val="PargrafodaLista"/>
        <w:numPr>
          <w:ilvl w:val="0"/>
          <w:numId w:val="37"/>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rFonts w:eastAsia="Merriweather"/>
          <w:iCs/>
          <w:color w:val="000000"/>
          <w:sz w:val="22"/>
          <w:szCs w:val="22"/>
        </w:rPr>
      </w:pPr>
      <w:r w:rsidRPr="002E1C52">
        <w:rPr>
          <w:rFonts w:eastAsia="Merriweather"/>
          <w:iCs/>
          <w:color w:val="000000"/>
          <w:sz w:val="22"/>
          <w:szCs w:val="22"/>
        </w:rPr>
        <w:t>Relatório de Velocidade;</w:t>
      </w:r>
    </w:p>
    <w:p w14:paraId="08723F14" w14:textId="77777777" w:rsidR="002E1C52" w:rsidRPr="002E1C52" w:rsidRDefault="002E1C52" w:rsidP="00EA0E34">
      <w:pPr>
        <w:pStyle w:val="PargrafodaLista"/>
        <w:numPr>
          <w:ilvl w:val="0"/>
          <w:numId w:val="37"/>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rFonts w:eastAsia="Merriweather"/>
          <w:iCs/>
          <w:color w:val="000000"/>
          <w:sz w:val="22"/>
          <w:szCs w:val="22"/>
        </w:rPr>
      </w:pPr>
      <w:r w:rsidRPr="002E1C52">
        <w:rPr>
          <w:rFonts w:eastAsia="Merriweather"/>
          <w:iCs/>
          <w:color w:val="000000"/>
          <w:sz w:val="22"/>
          <w:szCs w:val="22"/>
        </w:rPr>
        <w:t>Relatório de Ignição (tempo ligado/desligado);</w:t>
      </w:r>
    </w:p>
    <w:p w14:paraId="21EA863C" w14:textId="77777777" w:rsidR="002E1C52" w:rsidRPr="002E1C52" w:rsidRDefault="002E1C52" w:rsidP="00EA0E34">
      <w:pPr>
        <w:pStyle w:val="PargrafodaLista"/>
        <w:numPr>
          <w:ilvl w:val="0"/>
          <w:numId w:val="37"/>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rFonts w:eastAsia="Merriweather"/>
          <w:iCs/>
          <w:color w:val="000000"/>
          <w:sz w:val="22"/>
          <w:szCs w:val="22"/>
        </w:rPr>
      </w:pPr>
      <w:r w:rsidRPr="002E1C52">
        <w:rPr>
          <w:rFonts w:eastAsia="Merriweather"/>
          <w:iCs/>
          <w:color w:val="000000"/>
          <w:sz w:val="22"/>
          <w:szCs w:val="22"/>
        </w:rPr>
        <w:t>Relatório de Quilometragem Percorrida (por veículo, período, motorista);</w:t>
      </w:r>
    </w:p>
    <w:p w14:paraId="3D2C6677" w14:textId="77777777" w:rsidR="002E1C52" w:rsidRPr="002E1C52" w:rsidRDefault="002E1C52" w:rsidP="00EA0E34">
      <w:pPr>
        <w:pStyle w:val="PargrafodaLista"/>
        <w:numPr>
          <w:ilvl w:val="0"/>
          <w:numId w:val="37"/>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rFonts w:eastAsia="Merriweather"/>
          <w:iCs/>
          <w:color w:val="000000"/>
          <w:sz w:val="22"/>
          <w:szCs w:val="22"/>
        </w:rPr>
      </w:pPr>
      <w:r w:rsidRPr="002E1C52">
        <w:rPr>
          <w:rFonts w:eastAsia="Merriweather"/>
          <w:iCs/>
          <w:color w:val="000000"/>
          <w:sz w:val="22"/>
          <w:szCs w:val="22"/>
        </w:rPr>
        <w:t>Relatório de Alertas e Eventos;</w:t>
      </w:r>
    </w:p>
    <w:p w14:paraId="6B63C5AF" w14:textId="77777777" w:rsidR="002E1C52" w:rsidRPr="002E1C52" w:rsidRDefault="002E1C52" w:rsidP="00EA0E34">
      <w:pPr>
        <w:pStyle w:val="PargrafodaLista"/>
        <w:numPr>
          <w:ilvl w:val="0"/>
          <w:numId w:val="37"/>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rFonts w:eastAsia="Merriweather"/>
          <w:iCs/>
          <w:color w:val="000000"/>
          <w:sz w:val="22"/>
          <w:szCs w:val="22"/>
        </w:rPr>
      </w:pPr>
      <w:r w:rsidRPr="002E1C52">
        <w:rPr>
          <w:rFonts w:eastAsia="Merriweather"/>
          <w:iCs/>
          <w:color w:val="000000"/>
          <w:sz w:val="22"/>
          <w:szCs w:val="22"/>
        </w:rPr>
        <w:t>Relatório Consolidado de Utilização da Frota (hodômetro virtual, horímetro).</w:t>
      </w:r>
    </w:p>
    <w:p w14:paraId="6DA3BE56" w14:textId="77777777" w:rsidR="002E1C52" w:rsidRPr="002E1C52" w:rsidRDefault="002E1C52" w:rsidP="00EA0E34">
      <w:pPr>
        <w:pStyle w:val="PargrafodaLista"/>
        <w:numPr>
          <w:ilvl w:val="2"/>
          <w:numId w:val="36"/>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rFonts w:eastAsia="Merriweather"/>
          <w:iCs/>
          <w:color w:val="000000"/>
          <w:sz w:val="22"/>
          <w:szCs w:val="22"/>
        </w:rPr>
      </w:pPr>
      <w:r w:rsidRPr="002E1C52">
        <w:rPr>
          <w:rFonts w:eastAsia="Merriweather"/>
          <w:iCs/>
          <w:color w:val="000000"/>
          <w:sz w:val="22"/>
          <w:szCs w:val="22"/>
        </w:rPr>
        <w:t>Gestão de Usuários:</w:t>
      </w:r>
    </w:p>
    <w:p w14:paraId="3DC9DB82" w14:textId="77777777" w:rsidR="002E1C52" w:rsidRPr="002E1C52" w:rsidRDefault="002E1C52" w:rsidP="00EA0E34">
      <w:pPr>
        <w:pStyle w:val="PargrafodaLista"/>
        <w:numPr>
          <w:ilvl w:val="0"/>
          <w:numId w:val="38"/>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rFonts w:eastAsia="Merriweather"/>
          <w:iCs/>
          <w:color w:val="000000"/>
          <w:sz w:val="22"/>
          <w:szCs w:val="22"/>
        </w:rPr>
      </w:pPr>
      <w:r w:rsidRPr="002E1C52">
        <w:rPr>
          <w:rFonts w:eastAsia="Merriweather"/>
          <w:iCs/>
          <w:color w:val="000000"/>
          <w:sz w:val="22"/>
          <w:szCs w:val="22"/>
        </w:rPr>
        <w:t>Criação e gerenciamento de múltiplos usuários pela CONTRATANTE.</w:t>
      </w:r>
    </w:p>
    <w:p w14:paraId="03F6E438" w14:textId="77777777" w:rsidR="002E1C52" w:rsidRPr="002E1C52" w:rsidRDefault="002E1C52" w:rsidP="00EA0E34">
      <w:pPr>
        <w:pStyle w:val="PargrafodaLista"/>
        <w:numPr>
          <w:ilvl w:val="0"/>
          <w:numId w:val="38"/>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rFonts w:eastAsia="Merriweather"/>
          <w:iCs/>
          <w:color w:val="000000"/>
          <w:sz w:val="22"/>
          <w:szCs w:val="22"/>
        </w:rPr>
      </w:pPr>
      <w:r w:rsidRPr="002E1C52">
        <w:rPr>
          <w:rFonts w:eastAsia="Merriweather"/>
          <w:iCs/>
          <w:color w:val="000000"/>
          <w:sz w:val="22"/>
          <w:szCs w:val="22"/>
        </w:rPr>
        <w:t>Definição de perfis de acesso com permissões especificas por função (visualização de veículos específicos, acesso a relatórios, configuração de alertas, etc.).</w:t>
      </w:r>
    </w:p>
    <w:p w14:paraId="319DF197" w14:textId="77777777" w:rsidR="002E1C52" w:rsidRPr="002E1C52" w:rsidRDefault="002E1C52" w:rsidP="00EA0E34">
      <w:pPr>
        <w:pStyle w:val="PargrafodaLista"/>
        <w:numPr>
          <w:ilvl w:val="0"/>
          <w:numId w:val="38"/>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rFonts w:eastAsia="Merriweather"/>
          <w:iCs/>
          <w:color w:val="000000"/>
          <w:sz w:val="22"/>
          <w:szCs w:val="22"/>
        </w:rPr>
      </w:pPr>
      <w:r w:rsidRPr="002E1C52">
        <w:rPr>
          <w:rFonts w:eastAsia="Merriweather"/>
          <w:iCs/>
          <w:color w:val="000000"/>
          <w:sz w:val="22"/>
          <w:szCs w:val="22"/>
        </w:rPr>
        <w:lastRenderedPageBreak/>
        <w:t>Registro de logs de acesso e ações dos usuários na plataforma.</w:t>
      </w:r>
    </w:p>
    <w:p w14:paraId="1349FF02" w14:textId="77777777" w:rsidR="002E1C52" w:rsidRPr="002E1C52" w:rsidRDefault="002E1C52" w:rsidP="00EA0E34">
      <w:pPr>
        <w:pStyle w:val="PargrafodaLista"/>
        <w:numPr>
          <w:ilvl w:val="2"/>
          <w:numId w:val="36"/>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rFonts w:eastAsia="Merriweather"/>
          <w:iCs/>
          <w:color w:val="000000"/>
          <w:sz w:val="22"/>
          <w:szCs w:val="22"/>
        </w:rPr>
      </w:pPr>
      <w:r w:rsidRPr="002E1C52">
        <w:rPr>
          <w:rFonts w:eastAsia="Merriweather"/>
          <w:iCs/>
          <w:color w:val="000000"/>
          <w:sz w:val="22"/>
          <w:szCs w:val="22"/>
        </w:rPr>
        <w:t>Dashboard: Painel de controle com visão geral da frota, indicadores chave (veículos online/offline, em movimento/parados, alertas recentes) e acesso rápido às principais funcionalidades.</w:t>
      </w:r>
    </w:p>
    <w:p w14:paraId="18C89857" w14:textId="77777777" w:rsidR="002E1C52" w:rsidRPr="002E1C52" w:rsidRDefault="002E1C52" w:rsidP="002E1C52">
      <w:pPr>
        <w:spacing w:line="360" w:lineRule="auto"/>
        <w:jc w:val="both"/>
        <w:textAlignment w:val="auto"/>
        <w:rPr>
          <w:rFonts w:eastAsia="Merriweather"/>
          <w:iCs/>
          <w:color w:val="000000"/>
          <w:sz w:val="22"/>
          <w:szCs w:val="22"/>
        </w:rPr>
      </w:pPr>
    </w:p>
    <w:p w14:paraId="62890650" w14:textId="77777777" w:rsidR="002E1C52" w:rsidRDefault="002E1C52" w:rsidP="00EA0E34">
      <w:pPr>
        <w:pStyle w:val="PargrafodaLista"/>
        <w:numPr>
          <w:ilvl w:val="1"/>
          <w:numId w:val="36"/>
        </w:numPr>
        <w:pBdr>
          <w:top w:val="none" w:sz="0" w:space="0" w:color="auto"/>
          <w:left w:val="none" w:sz="0" w:space="0" w:color="auto"/>
          <w:bottom w:val="none" w:sz="0" w:space="0" w:color="auto"/>
          <w:right w:val="none" w:sz="0" w:space="0" w:color="auto"/>
        </w:pBdr>
        <w:autoSpaceDN w:val="0"/>
        <w:spacing w:line="360" w:lineRule="auto"/>
        <w:ind w:hanging="792"/>
        <w:jc w:val="both"/>
        <w:textAlignment w:val="auto"/>
        <w:rPr>
          <w:rFonts w:eastAsia="Merriweather"/>
          <w:b/>
          <w:iCs/>
          <w:color w:val="000000"/>
          <w:sz w:val="22"/>
          <w:szCs w:val="22"/>
        </w:rPr>
      </w:pPr>
      <w:r w:rsidRPr="002E1C52">
        <w:rPr>
          <w:rFonts w:eastAsia="Merriweather"/>
          <w:b/>
          <w:iCs/>
          <w:color w:val="000000"/>
          <w:sz w:val="22"/>
          <w:szCs w:val="22"/>
        </w:rPr>
        <w:t>HOSPEDAGEM, SEGURANÇA E PROTEÇÃO DE DADOS:</w:t>
      </w:r>
    </w:p>
    <w:p w14:paraId="50F2901C" w14:textId="77777777" w:rsidR="00307773" w:rsidRPr="002E1C52" w:rsidRDefault="00307773" w:rsidP="00307773">
      <w:pPr>
        <w:pStyle w:val="PargrafodaLista"/>
        <w:pBdr>
          <w:top w:val="none" w:sz="0" w:space="0" w:color="auto"/>
          <w:left w:val="none" w:sz="0" w:space="0" w:color="auto"/>
          <w:bottom w:val="none" w:sz="0" w:space="0" w:color="auto"/>
          <w:right w:val="none" w:sz="0" w:space="0" w:color="auto"/>
        </w:pBdr>
        <w:autoSpaceDN w:val="0"/>
        <w:spacing w:line="360" w:lineRule="auto"/>
        <w:ind w:left="792"/>
        <w:jc w:val="both"/>
        <w:textAlignment w:val="auto"/>
        <w:rPr>
          <w:rFonts w:eastAsia="Merriweather"/>
          <w:b/>
          <w:iCs/>
          <w:color w:val="000000"/>
          <w:sz w:val="22"/>
          <w:szCs w:val="22"/>
        </w:rPr>
      </w:pPr>
    </w:p>
    <w:p w14:paraId="3DC41A8E" w14:textId="77777777" w:rsidR="002E1C52" w:rsidRPr="002E1C52" w:rsidRDefault="002E1C52" w:rsidP="00EA0E34">
      <w:pPr>
        <w:pStyle w:val="PargrafodaLista"/>
        <w:numPr>
          <w:ilvl w:val="2"/>
          <w:numId w:val="36"/>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sz w:val="22"/>
          <w:szCs w:val="22"/>
        </w:rPr>
      </w:pPr>
      <w:r w:rsidRPr="002E1C52">
        <w:rPr>
          <w:rFonts w:eastAsia="Merriweather"/>
          <w:iCs/>
          <w:color w:val="000000"/>
          <w:sz w:val="22"/>
          <w:szCs w:val="22"/>
        </w:rPr>
        <w:t>Hospedagem: A plataforma de software deverá ser hospedada em ambiente de data center seguro, com infraestrutura redundante (energia, climatização, links de internet) para garantir alta disponibilidade.</w:t>
      </w:r>
    </w:p>
    <w:p w14:paraId="273B9E37" w14:textId="77777777" w:rsidR="002E1C52" w:rsidRPr="002E1C52" w:rsidRDefault="002E1C52" w:rsidP="00EA0E34">
      <w:pPr>
        <w:pStyle w:val="PargrafodaLista"/>
        <w:numPr>
          <w:ilvl w:val="2"/>
          <w:numId w:val="36"/>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sz w:val="22"/>
          <w:szCs w:val="22"/>
        </w:rPr>
      </w:pPr>
      <w:r w:rsidRPr="002E1C52">
        <w:rPr>
          <w:rFonts w:eastAsia="Merriweather"/>
          <w:iCs/>
          <w:color w:val="000000"/>
          <w:sz w:val="22"/>
          <w:szCs w:val="22"/>
        </w:rPr>
        <w:t>Segurança da Informação: A CONTRATADA deverá adotar as melhores práticas de segurança da informação, incluindo, mas não se limitando a:</w:t>
      </w:r>
    </w:p>
    <w:p w14:paraId="35317BA6" w14:textId="77777777" w:rsidR="002E1C52" w:rsidRPr="002E1C52" w:rsidRDefault="002E1C52" w:rsidP="00EA0E34">
      <w:pPr>
        <w:pStyle w:val="PargrafodaLista"/>
        <w:numPr>
          <w:ilvl w:val="3"/>
          <w:numId w:val="36"/>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sz w:val="22"/>
          <w:szCs w:val="22"/>
        </w:rPr>
      </w:pPr>
      <w:r w:rsidRPr="002E1C52">
        <w:rPr>
          <w:rFonts w:eastAsia="Merriweather"/>
          <w:iCs/>
          <w:color w:val="000000"/>
          <w:sz w:val="22"/>
          <w:szCs w:val="22"/>
        </w:rPr>
        <w:t>Certificado SSL/TLS para acesso seguro à plataforma web.</w:t>
      </w:r>
    </w:p>
    <w:p w14:paraId="466156B6" w14:textId="77777777" w:rsidR="002E1C52" w:rsidRPr="002E1C52" w:rsidRDefault="002E1C52" w:rsidP="00EA0E34">
      <w:pPr>
        <w:pStyle w:val="PargrafodaLista"/>
        <w:numPr>
          <w:ilvl w:val="3"/>
          <w:numId w:val="36"/>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sz w:val="22"/>
          <w:szCs w:val="22"/>
        </w:rPr>
      </w:pPr>
      <w:r w:rsidRPr="002E1C52">
        <w:rPr>
          <w:rFonts w:eastAsia="Merriweather"/>
          <w:iCs/>
          <w:color w:val="000000"/>
          <w:sz w:val="22"/>
          <w:szCs w:val="22"/>
        </w:rPr>
        <w:t>Controles de acesso robustos e política de senhas seguras.</w:t>
      </w:r>
    </w:p>
    <w:p w14:paraId="1F4861EE" w14:textId="77777777" w:rsidR="002E1C52" w:rsidRPr="002E1C52" w:rsidRDefault="002E1C52" w:rsidP="00EA0E34">
      <w:pPr>
        <w:pStyle w:val="PargrafodaLista"/>
        <w:numPr>
          <w:ilvl w:val="3"/>
          <w:numId w:val="36"/>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sz w:val="22"/>
          <w:szCs w:val="22"/>
        </w:rPr>
      </w:pPr>
      <w:r w:rsidRPr="002E1C52">
        <w:rPr>
          <w:rFonts w:eastAsia="Merriweather"/>
          <w:iCs/>
          <w:color w:val="000000"/>
          <w:sz w:val="22"/>
          <w:szCs w:val="22"/>
        </w:rPr>
        <w:t>Proteção contra ataques comuns (injeção SQL, XSS, etc.).</w:t>
      </w:r>
    </w:p>
    <w:p w14:paraId="36E1AAD3" w14:textId="77777777" w:rsidR="002E1C52" w:rsidRPr="002E1C52" w:rsidRDefault="002E1C52" w:rsidP="00EA0E34">
      <w:pPr>
        <w:pStyle w:val="PargrafodaLista"/>
        <w:numPr>
          <w:ilvl w:val="3"/>
          <w:numId w:val="36"/>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sz w:val="22"/>
          <w:szCs w:val="22"/>
        </w:rPr>
      </w:pPr>
      <w:r w:rsidRPr="002E1C52">
        <w:rPr>
          <w:rFonts w:eastAsia="Merriweather"/>
          <w:iCs/>
          <w:color w:val="000000"/>
          <w:sz w:val="22"/>
          <w:szCs w:val="22"/>
        </w:rPr>
        <w:t>Monitoramento de segurança e detecção de intrusões.</w:t>
      </w:r>
    </w:p>
    <w:p w14:paraId="0A631F72" w14:textId="77777777" w:rsidR="002E1C52" w:rsidRPr="002E1C52" w:rsidRDefault="002E1C52" w:rsidP="00EA0E34">
      <w:pPr>
        <w:pStyle w:val="PargrafodaLista"/>
        <w:numPr>
          <w:ilvl w:val="3"/>
          <w:numId w:val="36"/>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sz w:val="22"/>
          <w:szCs w:val="22"/>
        </w:rPr>
      </w:pPr>
      <w:r w:rsidRPr="002E1C52">
        <w:rPr>
          <w:rFonts w:eastAsia="Merriweather"/>
          <w:iCs/>
          <w:color w:val="000000"/>
          <w:sz w:val="22"/>
          <w:szCs w:val="22"/>
        </w:rPr>
        <w:t>Criptografia dos dados sensíveis armazenados e em trânsito.</w:t>
      </w:r>
    </w:p>
    <w:p w14:paraId="17BA1422" w14:textId="77777777" w:rsidR="002E1C52" w:rsidRPr="002E1C52" w:rsidRDefault="002E1C52" w:rsidP="00EA0E34">
      <w:pPr>
        <w:pStyle w:val="PargrafodaLista"/>
        <w:numPr>
          <w:ilvl w:val="3"/>
          <w:numId w:val="36"/>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sz w:val="22"/>
          <w:szCs w:val="22"/>
        </w:rPr>
      </w:pPr>
      <w:r w:rsidRPr="002E1C52">
        <w:rPr>
          <w:rFonts w:eastAsia="Merriweather"/>
          <w:iCs/>
          <w:color w:val="000000"/>
          <w:sz w:val="22"/>
          <w:szCs w:val="22"/>
        </w:rPr>
        <w:t>Backup: Realização de backups automáticos e periódicos (no mínimo diários) dos dados da plataforma, com política de retenção definida e testes regulares de restauração.</w:t>
      </w:r>
    </w:p>
    <w:p w14:paraId="58A32D46" w14:textId="77777777" w:rsidR="002E1C52" w:rsidRPr="002E1C52" w:rsidRDefault="002E1C52" w:rsidP="00EA0E34">
      <w:pPr>
        <w:pStyle w:val="PargrafodaLista"/>
        <w:numPr>
          <w:ilvl w:val="2"/>
          <w:numId w:val="36"/>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sz w:val="22"/>
          <w:szCs w:val="22"/>
        </w:rPr>
      </w:pPr>
      <w:r w:rsidRPr="002E1C52">
        <w:rPr>
          <w:rFonts w:eastAsia="Merriweather"/>
          <w:iCs/>
          <w:color w:val="000000"/>
          <w:sz w:val="22"/>
          <w:szCs w:val="22"/>
        </w:rPr>
        <w:t>Conformidade com a LGPD (Lei Geral de Proteção de Dados - Lei 13.709/2018):</w:t>
      </w:r>
    </w:p>
    <w:p w14:paraId="070CB6DE" w14:textId="77777777" w:rsidR="002E1C52" w:rsidRPr="002E1C52" w:rsidRDefault="002E1C52" w:rsidP="00EA0E34">
      <w:pPr>
        <w:pStyle w:val="PargrafodaLista"/>
        <w:numPr>
          <w:ilvl w:val="3"/>
          <w:numId w:val="36"/>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sz w:val="22"/>
          <w:szCs w:val="22"/>
        </w:rPr>
      </w:pPr>
      <w:r w:rsidRPr="002E1C52">
        <w:rPr>
          <w:rFonts w:eastAsia="Merriweather"/>
          <w:iCs/>
          <w:color w:val="000000"/>
          <w:sz w:val="22"/>
          <w:szCs w:val="22"/>
        </w:rPr>
        <w:t>A CONTRATADA deverá tratar os dados exclusivamente para a finalidade de prestação dos serviços objeto do contrato, seguindo as instruções da CONTRATANTE.</w:t>
      </w:r>
    </w:p>
    <w:p w14:paraId="0DD00D5C" w14:textId="77777777" w:rsidR="002E1C52" w:rsidRPr="002E1C52" w:rsidRDefault="002E1C52" w:rsidP="00EA0E34">
      <w:pPr>
        <w:pStyle w:val="PargrafodaLista"/>
        <w:numPr>
          <w:ilvl w:val="3"/>
          <w:numId w:val="36"/>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sz w:val="22"/>
          <w:szCs w:val="22"/>
        </w:rPr>
      </w:pPr>
      <w:r w:rsidRPr="002E1C52">
        <w:rPr>
          <w:rFonts w:eastAsia="Merriweather"/>
          <w:iCs/>
          <w:color w:val="000000"/>
          <w:sz w:val="22"/>
          <w:szCs w:val="22"/>
        </w:rPr>
        <w:t>A CONTRATADA deverá implementar medidas técnicas e administrativas aptas a proteger os dados pessoais de acessos não autorizados e de situações acidentais ou ilícitas de destruição, perda, alteração, comunicação ou difusão.</w:t>
      </w:r>
    </w:p>
    <w:p w14:paraId="019D4A6F" w14:textId="77777777" w:rsidR="002E1C52" w:rsidRPr="002E1C52" w:rsidRDefault="002E1C52" w:rsidP="00EA0E34">
      <w:pPr>
        <w:pStyle w:val="PargrafodaLista"/>
        <w:numPr>
          <w:ilvl w:val="3"/>
          <w:numId w:val="36"/>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sz w:val="22"/>
          <w:szCs w:val="22"/>
        </w:rPr>
      </w:pPr>
      <w:r w:rsidRPr="002E1C52">
        <w:rPr>
          <w:rFonts w:eastAsia="Merriweather"/>
          <w:iCs/>
          <w:color w:val="000000"/>
          <w:sz w:val="22"/>
          <w:szCs w:val="22"/>
        </w:rPr>
        <w:t>A CONTRATADA deverá garantir a confidencialidade dos dados tratados.</w:t>
      </w:r>
    </w:p>
    <w:p w14:paraId="0A3D26CB" w14:textId="77777777" w:rsidR="002E1C52" w:rsidRPr="002E1C52" w:rsidRDefault="002E1C52" w:rsidP="00EA0E34">
      <w:pPr>
        <w:pStyle w:val="PargrafodaLista"/>
        <w:numPr>
          <w:ilvl w:val="3"/>
          <w:numId w:val="36"/>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sz w:val="22"/>
          <w:szCs w:val="22"/>
        </w:rPr>
      </w:pPr>
      <w:r w:rsidRPr="002E1C52">
        <w:rPr>
          <w:rFonts w:eastAsia="Merriweather"/>
          <w:iCs/>
          <w:color w:val="000000"/>
          <w:sz w:val="22"/>
          <w:szCs w:val="22"/>
        </w:rPr>
        <w:t>Ao término do contrato, a CONTRATADA deverá excluir de forma segura todos os dados pessoais tratados ou devolvê-los à CONTRATANTE, conforme instrução formal, e fornecer declaração de que os dados foram eliminados.</w:t>
      </w:r>
    </w:p>
    <w:p w14:paraId="67060280" w14:textId="77777777" w:rsidR="002E1C52" w:rsidRPr="002E1C52" w:rsidRDefault="002E1C52" w:rsidP="00EA0E34">
      <w:pPr>
        <w:pStyle w:val="PargrafodaLista"/>
        <w:numPr>
          <w:ilvl w:val="3"/>
          <w:numId w:val="36"/>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sz w:val="22"/>
          <w:szCs w:val="22"/>
        </w:rPr>
      </w:pPr>
      <w:r w:rsidRPr="002E1C52">
        <w:rPr>
          <w:rFonts w:eastAsia="Merriweather"/>
          <w:iCs/>
          <w:color w:val="000000"/>
          <w:sz w:val="22"/>
          <w:szCs w:val="22"/>
        </w:rPr>
        <w:t>A CONTRATADA deverá auxiliar a CONTRATANTE no atendimento às requisições dos titulares dos dados.</w:t>
      </w:r>
    </w:p>
    <w:p w14:paraId="6C9ADC26" w14:textId="77777777" w:rsidR="002E1C52" w:rsidRPr="002E1C52" w:rsidRDefault="002E1C52" w:rsidP="00EA0E34">
      <w:pPr>
        <w:pStyle w:val="PargrafodaLista"/>
        <w:numPr>
          <w:ilvl w:val="3"/>
          <w:numId w:val="36"/>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sz w:val="22"/>
          <w:szCs w:val="22"/>
        </w:rPr>
      </w:pPr>
      <w:r w:rsidRPr="002E1C52">
        <w:rPr>
          <w:rFonts w:eastAsia="Merriweather"/>
          <w:iCs/>
          <w:color w:val="000000"/>
          <w:sz w:val="22"/>
          <w:szCs w:val="22"/>
        </w:rPr>
        <w:t>A CONTRATADA deverá comunicar imediatamente à CONTRATANTE qualquer incidente de segurança que envolva os dados pessoais tratados.</w:t>
      </w:r>
    </w:p>
    <w:p w14:paraId="0BFC98B1" w14:textId="77777777" w:rsidR="002E1C52" w:rsidRPr="002E1C52" w:rsidRDefault="002E1C52" w:rsidP="002E1C52">
      <w:pPr>
        <w:spacing w:line="360" w:lineRule="auto"/>
        <w:jc w:val="both"/>
        <w:textAlignment w:val="auto"/>
        <w:rPr>
          <w:rFonts w:eastAsia="Merriweather"/>
          <w:b/>
          <w:iCs/>
          <w:color w:val="000000"/>
          <w:sz w:val="22"/>
          <w:szCs w:val="22"/>
        </w:rPr>
      </w:pPr>
    </w:p>
    <w:p w14:paraId="747A6D94" w14:textId="77777777" w:rsidR="002E1C52" w:rsidRPr="002E1C52" w:rsidRDefault="002E1C52" w:rsidP="00EA0E34">
      <w:pPr>
        <w:pStyle w:val="PargrafodaLista"/>
        <w:numPr>
          <w:ilvl w:val="0"/>
          <w:numId w:val="39"/>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17CAB836" w14:textId="77777777" w:rsidR="002E1C52" w:rsidRPr="002E1C52" w:rsidRDefault="002E1C52" w:rsidP="00EA0E34">
      <w:pPr>
        <w:pStyle w:val="PargrafodaLista"/>
        <w:numPr>
          <w:ilvl w:val="0"/>
          <w:numId w:val="39"/>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5709A364" w14:textId="77777777" w:rsidR="002E1C52" w:rsidRPr="002E1C52" w:rsidRDefault="002E1C52" w:rsidP="00EA0E34">
      <w:pPr>
        <w:pStyle w:val="PargrafodaLista"/>
        <w:numPr>
          <w:ilvl w:val="0"/>
          <w:numId w:val="39"/>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27CE20E0" w14:textId="77777777" w:rsidR="002E1C52" w:rsidRPr="002E1C52" w:rsidRDefault="002E1C52" w:rsidP="00EA0E34">
      <w:pPr>
        <w:pStyle w:val="PargrafodaLista"/>
        <w:numPr>
          <w:ilvl w:val="0"/>
          <w:numId w:val="39"/>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29CFFA48" w14:textId="77777777" w:rsidR="002E1C52" w:rsidRPr="002E1C52" w:rsidRDefault="002E1C52" w:rsidP="00EA0E34">
      <w:pPr>
        <w:pStyle w:val="PargrafodaLista"/>
        <w:numPr>
          <w:ilvl w:val="0"/>
          <w:numId w:val="39"/>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2AC16BE2" w14:textId="77777777" w:rsidR="002E1C52" w:rsidRPr="002E1C52" w:rsidRDefault="002E1C52" w:rsidP="00EA0E34">
      <w:pPr>
        <w:pStyle w:val="PargrafodaLista"/>
        <w:numPr>
          <w:ilvl w:val="0"/>
          <w:numId w:val="39"/>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59547AC4" w14:textId="77777777" w:rsidR="002E1C52" w:rsidRPr="002E1C52" w:rsidRDefault="002E1C52" w:rsidP="00EA0E34">
      <w:pPr>
        <w:pStyle w:val="PargrafodaLista"/>
        <w:numPr>
          <w:ilvl w:val="0"/>
          <w:numId w:val="39"/>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18F69DDA" w14:textId="77777777" w:rsidR="002E1C52" w:rsidRPr="002E1C52" w:rsidRDefault="002E1C52" w:rsidP="00EA0E34">
      <w:pPr>
        <w:pStyle w:val="PargrafodaLista"/>
        <w:numPr>
          <w:ilvl w:val="0"/>
          <w:numId w:val="39"/>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48127635" w14:textId="77777777" w:rsidR="002E1C52" w:rsidRPr="002E1C52" w:rsidRDefault="002E1C52" w:rsidP="00EA0E34">
      <w:pPr>
        <w:pStyle w:val="PargrafodaLista"/>
        <w:numPr>
          <w:ilvl w:val="0"/>
          <w:numId w:val="39"/>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074DAA12" w14:textId="77777777" w:rsidR="002E1C52" w:rsidRPr="002E1C52" w:rsidRDefault="002E1C52" w:rsidP="00EA0E34">
      <w:pPr>
        <w:pStyle w:val="PargrafodaLista"/>
        <w:numPr>
          <w:ilvl w:val="1"/>
          <w:numId w:val="39"/>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49822DB6" w14:textId="77777777" w:rsidR="002E1C52" w:rsidRPr="002E1C52" w:rsidRDefault="002E1C52" w:rsidP="00EA0E34">
      <w:pPr>
        <w:pStyle w:val="PargrafodaLista"/>
        <w:numPr>
          <w:ilvl w:val="1"/>
          <w:numId w:val="39"/>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2220694C" w14:textId="77777777" w:rsidR="002E1C52" w:rsidRPr="002E1C52" w:rsidRDefault="002E1C52" w:rsidP="00EA0E34">
      <w:pPr>
        <w:pStyle w:val="PargrafodaLista"/>
        <w:numPr>
          <w:ilvl w:val="1"/>
          <w:numId w:val="39"/>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50745BB4" w14:textId="77777777" w:rsidR="002E1C52" w:rsidRPr="002E1C52" w:rsidRDefault="002E1C52" w:rsidP="00EA0E34">
      <w:pPr>
        <w:pStyle w:val="PargrafodaLista"/>
        <w:numPr>
          <w:ilvl w:val="1"/>
          <w:numId w:val="39"/>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1AEEF317" w14:textId="77777777" w:rsidR="002E1C52" w:rsidRPr="002E1C52" w:rsidRDefault="002E1C52" w:rsidP="00EA0E34">
      <w:pPr>
        <w:pStyle w:val="PargrafodaLista"/>
        <w:numPr>
          <w:ilvl w:val="1"/>
          <w:numId w:val="39"/>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5BF08601" w14:textId="77777777" w:rsidR="002E1C52" w:rsidRPr="002E1C52" w:rsidRDefault="002E1C52" w:rsidP="00EA0E34">
      <w:pPr>
        <w:pStyle w:val="PargrafodaLista"/>
        <w:numPr>
          <w:ilvl w:val="1"/>
          <w:numId w:val="39"/>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3551CD99" w14:textId="77777777" w:rsidR="002E1C52" w:rsidRPr="002E1C52" w:rsidRDefault="002E1C52" w:rsidP="00EA0E34">
      <w:pPr>
        <w:pStyle w:val="PargrafodaLista"/>
        <w:numPr>
          <w:ilvl w:val="1"/>
          <w:numId w:val="39"/>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1E493C61" w14:textId="77777777" w:rsidR="002E1C52" w:rsidRPr="002E1C52" w:rsidRDefault="002E1C52" w:rsidP="00EA0E34">
      <w:pPr>
        <w:pStyle w:val="PargrafodaLista"/>
        <w:numPr>
          <w:ilvl w:val="1"/>
          <w:numId w:val="39"/>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7A9E07E3" w14:textId="77777777" w:rsidR="002E1C52" w:rsidRPr="002E1C52" w:rsidRDefault="002E1C52" w:rsidP="00EA0E34">
      <w:pPr>
        <w:pStyle w:val="PargrafodaLista"/>
        <w:numPr>
          <w:ilvl w:val="1"/>
          <w:numId w:val="39"/>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1BA18794" w14:textId="77777777" w:rsidR="002E1C52" w:rsidRPr="002E1C52" w:rsidRDefault="002E1C52" w:rsidP="00EA0E34">
      <w:pPr>
        <w:pStyle w:val="PargrafodaLista"/>
        <w:numPr>
          <w:ilvl w:val="1"/>
          <w:numId w:val="39"/>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1EDAF2D6" w14:textId="77777777" w:rsidR="002E1C52" w:rsidRPr="002E1C52" w:rsidRDefault="002E1C52" w:rsidP="00EA0E34">
      <w:pPr>
        <w:pStyle w:val="PargrafodaLista"/>
        <w:numPr>
          <w:ilvl w:val="1"/>
          <w:numId w:val="39"/>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50A2CCD0" w14:textId="77777777" w:rsidR="002E1C52" w:rsidRPr="002E1C52" w:rsidRDefault="002E1C52" w:rsidP="00EA0E34">
      <w:pPr>
        <w:pStyle w:val="PargrafodaLista"/>
        <w:numPr>
          <w:ilvl w:val="1"/>
          <w:numId w:val="39"/>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109835EF" w14:textId="77777777" w:rsidR="002E1C52" w:rsidRDefault="002E1C52" w:rsidP="00EA0E34">
      <w:pPr>
        <w:pStyle w:val="PargrafodaLista"/>
        <w:numPr>
          <w:ilvl w:val="1"/>
          <w:numId w:val="39"/>
        </w:numPr>
        <w:pBdr>
          <w:top w:val="none" w:sz="0" w:space="0" w:color="auto"/>
          <w:left w:val="none" w:sz="0" w:space="0" w:color="auto"/>
          <w:bottom w:val="none" w:sz="0" w:space="0" w:color="auto"/>
          <w:right w:val="none" w:sz="0" w:space="0" w:color="auto"/>
        </w:pBdr>
        <w:autoSpaceDN w:val="0"/>
        <w:spacing w:line="360" w:lineRule="auto"/>
        <w:ind w:left="432"/>
        <w:jc w:val="both"/>
        <w:textAlignment w:val="auto"/>
        <w:rPr>
          <w:rFonts w:eastAsia="Merriweather"/>
          <w:b/>
          <w:iCs/>
          <w:color w:val="000000"/>
          <w:sz w:val="22"/>
          <w:szCs w:val="22"/>
        </w:rPr>
      </w:pPr>
      <w:r w:rsidRPr="002E1C52">
        <w:rPr>
          <w:rFonts w:eastAsia="Merriweather"/>
          <w:b/>
          <w:iCs/>
          <w:color w:val="000000"/>
          <w:sz w:val="22"/>
          <w:szCs w:val="22"/>
        </w:rPr>
        <w:t>CAPACITAÇÃO:</w:t>
      </w:r>
    </w:p>
    <w:p w14:paraId="72AD567A" w14:textId="77777777" w:rsidR="00307773" w:rsidRPr="002E1C52" w:rsidRDefault="00307773" w:rsidP="00307773">
      <w:pPr>
        <w:pStyle w:val="PargrafodaLista"/>
        <w:pBdr>
          <w:top w:val="none" w:sz="0" w:space="0" w:color="auto"/>
          <w:left w:val="none" w:sz="0" w:space="0" w:color="auto"/>
          <w:bottom w:val="none" w:sz="0" w:space="0" w:color="auto"/>
          <w:right w:val="none" w:sz="0" w:space="0" w:color="auto"/>
        </w:pBdr>
        <w:autoSpaceDN w:val="0"/>
        <w:spacing w:line="360" w:lineRule="auto"/>
        <w:ind w:left="432"/>
        <w:jc w:val="both"/>
        <w:textAlignment w:val="auto"/>
        <w:rPr>
          <w:rFonts w:eastAsia="Merriweather"/>
          <w:b/>
          <w:iCs/>
          <w:color w:val="000000"/>
          <w:sz w:val="22"/>
          <w:szCs w:val="22"/>
        </w:rPr>
      </w:pPr>
    </w:p>
    <w:p w14:paraId="3A59DAA8" w14:textId="77777777" w:rsidR="002E1C52" w:rsidRPr="002E1C52" w:rsidRDefault="002E1C52" w:rsidP="00EA0E34">
      <w:pPr>
        <w:pStyle w:val="PargrafodaLista"/>
        <w:numPr>
          <w:ilvl w:val="1"/>
          <w:numId w:val="36"/>
        </w:numPr>
        <w:pBdr>
          <w:top w:val="none" w:sz="0" w:space="0" w:color="auto"/>
          <w:left w:val="none" w:sz="0" w:space="0" w:color="auto"/>
          <w:bottom w:val="none" w:sz="0" w:space="0" w:color="auto"/>
          <w:right w:val="none" w:sz="0" w:space="0" w:color="auto"/>
        </w:pBdr>
        <w:autoSpaceDN w:val="0"/>
        <w:spacing w:line="360" w:lineRule="auto"/>
        <w:textAlignment w:val="auto"/>
        <w:rPr>
          <w:rFonts w:eastAsia="Merriweather"/>
          <w:iCs/>
          <w:vanish/>
          <w:color w:val="000000"/>
          <w:sz w:val="22"/>
          <w:szCs w:val="22"/>
        </w:rPr>
      </w:pPr>
    </w:p>
    <w:p w14:paraId="242627CA" w14:textId="77777777" w:rsidR="002E1C52" w:rsidRPr="002E1C52" w:rsidRDefault="002E1C52" w:rsidP="00EA0E34">
      <w:pPr>
        <w:pStyle w:val="PargrafodaLista"/>
        <w:numPr>
          <w:ilvl w:val="2"/>
          <w:numId w:val="36"/>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rFonts w:eastAsia="Merriweather"/>
          <w:iCs/>
          <w:color w:val="000000"/>
          <w:sz w:val="22"/>
          <w:szCs w:val="22"/>
        </w:rPr>
      </w:pPr>
      <w:r w:rsidRPr="002E1C52">
        <w:rPr>
          <w:rFonts w:eastAsia="Merriweather"/>
          <w:iCs/>
          <w:color w:val="000000"/>
          <w:sz w:val="22"/>
          <w:szCs w:val="22"/>
        </w:rPr>
        <w:t>A CONTRATADA deverá ministrar treinamento presencial ou remoto (a critério da CONTRATANTE) para os servidores designados pela Administração Municipal, abordando todas as funcionalidades da plataforma de software.</w:t>
      </w:r>
    </w:p>
    <w:p w14:paraId="66D1322B" w14:textId="77777777" w:rsidR="002E1C52" w:rsidRPr="002E1C52" w:rsidRDefault="002E1C52" w:rsidP="00EA0E34">
      <w:pPr>
        <w:pStyle w:val="PargrafodaLista"/>
        <w:numPr>
          <w:ilvl w:val="2"/>
          <w:numId w:val="36"/>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rFonts w:eastAsia="Merriweather"/>
          <w:iCs/>
          <w:color w:val="000000"/>
          <w:sz w:val="22"/>
          <w:szCs w:val="22"/>
        </w:rPr>
      </w:pPr>
      <w:r w:rsidRPr="002E1C52">
        <w:rPr>
          <w:rFonts w:eastAsia="Merriweather"/>
          <w:iCs/>
          <w:color w:val="000000"/>
          <w:sz w:val="22"/>
          <w:szCs w:val="22"/>
        </w:rPr>
        <w:t>Deverá ser fornecido material didático completo (manual do usuário) em formato digital.</w:t>
      </w:r>
    </w:p>
    <w:p w14:paraId="027E87E6" w14:textId="77777777" w:rsidR="002E1C52" w:rsidRPr="002E1C52" w:rsidRDefault="002E1C52" w:rsidP="00EA0E34">
      <w:pPr>
        <w:pStyle w:val="PargrafodaLista"/>
        <w:numPr>
          <w:ilvl w:val="2"/>
          <w:numId w:val="36"/>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rFonts w:eastAsia="Merriweather"/>
          <w:iCs/>
          <w:color w:val="000000"/>
          <w:sz w:val="22"/>
          <w:szCs w:val="22"/>
        </w:rPr>
      </w:pPr>
      <w:r w:rsidRPr="002E1C52">
        <w:rPr>
          <w:rFonts w:eastAsia="Merriweather"/>
          <w:iCs/>
          <w:color w:val="000000"/>
          <w:sz w:val="22"/>
          <w:szCs w:val="22"/>
        </w:rPr>
        <w:lastRenderedPageBreak/>
        <w:t>O treinamento inicial deverá ocorrer em até 15 (quinze) dias após a implantação completa do sistema em toda a frota.</w:t>
      </w:r>
    </w:p>
    <w:p w14:paraId="4B3021B9" w14:textId="77777777" w:rsidR="002E1C52" w:rsidRPr="002E1C52" w:rsidRDefault="002E1C52" w:rsidP="00EA0E34">
      <w:pPr>
        <w:pStyle w:val="PargrafodaLista"/>
        <w:numPr>
          <w:ilvl w:val="2"/>
          <w:numId w:val="36"/>
        </w:numPr>
        <w:pBdr>
          <w:top w:val="none" w:sz="0" w:space="0" w:color="auto"/>
          <w:left w:val="none" w:sz="0" w:space="0" w:color="auto"/>
          <w:bottom w:val="none" w:sz="0" w:space="0" w:color="auto"/>
          <w:right w:val="none" w:sz="0" w:space="0" w:color="auto"/>
        </w:pBdr>
        <w:autoSpaceDN w:val="0"/>
        <w:spacing w:line="360" w:lineRule="auto"/>
        <w:ind w:left="851" w:hanging="851"/>
        <w:jc w:val="both"/>
        <w:textAlignment w:val="auto"/>
        <w:rPr>
          <w:rFonts w:eastAsia="Merriweather"/>
          <w:iCs/>
          <w:color w:val="000000"/>
          <w:sz w:val="22"/>
          <w:szCs w:val="22"/>
        </w:rPr>
      </w:pPr>
      <w:r w:rsidRPr="002E1C52">
        <w:rPr>
          <w:rFonts w:eastAsia="Merriweather"/>
          <w:iCs/>
          <w:color w:val="000000"/>
          <w:sz w:val="22"/>
          <w:szCs w:val="22"/>
        </w:rPr>
        <w:t>Treinamentos adicionais deverão ser disponibilizados sempre que houver atualizações significativas na plataforma ou mediante solicitação justificada da CONTRATANTE.</w:t>
      </w:r>
    </w:p>
    <w:p w14:paraId="108AA5A2" w14:textId="77777777" w:rsidR="002E1C52" w:rsidRPr="002E1C52" w:rsidRDefault="002E1C52" w:rsidP="002E1C52">
      <w:pPr>
        <w:spacing w:line="360" w:lineRule="auto"/>
        <w:jc w:val="both"/>
        <w:textAlignment w:val="auto"/>
        <w:rPr>
          <w:rFonts w:eastAsia="Merriweather"/>
          <w:iCs/>
          <w:color w:val="000000"/>
          <w:sz w:val="22"/>
          <w:szCs w:val="22"/>
        </w:rPr>
      </w:pPr>
    </w:p>
    <w:p w14:paraId="3200DFCA" w14:textId="77777777" w:rsidR="002E1C52" w:rsidRPr="002E1C52" w:rsidRDefault="002E1C52" w:rsidP="002E1C52">
      <w:pPr>
        <w:pStyle w:val="PargrafodaLista"/>
        <w:numPr>
          <w:ilvl w:val="0"/>
          <w:numId w:val="11"/>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66961B1A" w14:textId="77777777" w:rsidR="002E1C52" w:rsidRPr="002E1C52" w:rsidRDefault="002E1C52" w:rsidP="002E1C52">
      <w:pPr>
        <w:pStyle w:val="PargrafodaLista"/>
        <w:numPr>
          <w:ilvl w:val="0"/>
          <w:numId w:val="11"/>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279AA2AB" w14:textId="77777777" w:rsidR="002E1C52" w:rsidRPr="002E1C52" w:rsidRDefault="002E1C52" w:rsidP="002E1C52">
      <w:pPr>
        <w:pStyle w:val="PargrafodaLista"/>
        <w:numPr>
          <w:ilvl w:val="0"/>
          <w:numId w:val="11"/>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725F3503" w14:textId="77777777" w:rsidR="002E1C52" w:rsidRPr="002E1C52" w:rsidRDefault="002E1C52" w:rsidP="002E1C52">
      <w:pPr>
        <w:pStyle w:val="PargrafodaLista"/>
        <w:numPr>
          <w:ilvl w:val="0"/>
          <w:numId w:val="11"/>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4981AB73" w14:textId="77777777" w:rsidR="002E1C52" w:rsidRPr="002E1C52" w:rsidRDefault="002E1C52" w:rsidP="002E1C52">
      <w:pPr>
        <w:pStyle w:val="PargrafodaLista"/>
        <w:numPr>
          <w:ilvl w:val="0"/>
          <w:numId w:val="11"/>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0E9B4242" w14:textId="77777777" w:rsidR="002E1C52" w:rsidRPr="002E1C52" w:rsidRDefault="002E1C52" w:rsidP="002E1C52">
      <w:pPr>
        <w:pStyle w:val="PargrafodaLista"/>
        <w:numPr>
          <w:ilvl w:val="0"/>
          <w:numId w:val="11"/>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75498B88" w14:textId="77777777" w:rsidR="002E1C52" w:rsidRPr="002E1C52" w:rsidRDefault="002E1C52" w:rsidP="002E1C52">
      <w:pPr>
        <w:pStyle w:val="PargrafodaLista"/>
        <w:numPr>
          <w:ilvl w:val="0"/>
          <w:numId w:val="11"/>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217ACB08" w14:textId="77777777" w:rsidR="002E1C52" w:rsidRPr="002E1C52" w:rsidRDefault="002E1C52" w:rsidP="002E1C52">
      <w:pPr>
        <w:pStyle w:val="PargrafodaLista"/>
        <w:numPr>
          <w:ilvl w:val="0"/>
          <w:numId w:val="11"/>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7ECBB7A9" w14:textId="77777777" w:rsidR="002E1C52" w:rsidRPr="002E1C52" w:rsidRDefault="002E1C52" w:rsidP="002E1C52">
      <w:pPr>
        <w:pStyle w:val="PargrafodaLista"/>
        <w:numPr>
          <w:ilvl w:val="0"/>
          <w:numId w:val="11"/>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6851D2B7" w14:textId="77777777" w:rsidR="002E1C52" w:rsidRPr="002E1C52" w:rsidRDefault="002E1C52" w:rsidP="002E1C52">
      <w:pPr>
        <w:pStyle w:val="PargrafodaLista"/>
        <w:numPr>
          <w:ilvl w:val="1"/>
          <w:numId w:val="11"/>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260DAE4B" w14:textId="77777777" w:rsidR="002E1C52" w:rsidRPr="002E1C52" w:rsidRDefault="002E1C52" w:rsidP="002E1C52">
      <w:pPr>
        <w:pStyle w:val="PargrafodaLista"/>
        <w:numPr>
          <w:ilvl w:val="1"/>
          <w:numId w:val="11"/>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75E437BA" w14:textId="77777777" w:rsidR="002E1C52" w:rsidRPr="002E1C52" w:rsidRDefault="002E1C52" w:rsidP="002E1C52">
      <w:pPr>
        <w:pStyle w:val="PargrafodaLista"/>
        <w:numPr>
          <w:ilvl w:val="1"/>
          <w:numId w:val="11"/>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4F3ADB85" w14:textId="77777777" w:rsidR="002E1C52" w:rsidRPr="002E1C52" w:rsidRDefault="002E1C52" w:rsidP="002E1C52">
      <w:pPr>
        <w:pStyle w:val="PargrafodaLista"/>
        <w:numPr>
          <w:ilvl w:val="1"/>
          <w:numId w:val="11"/>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20046E63" w14:textId="77777777" w:rsidR="002E1C52" w:rsidRPr="002E1C52" w:rsidRDefault="002E1C52" w:rsidP="002E1C52">
      <w:pPr>
        <w:pStyle w:val="PargrafodaLista"/>
        <w:numPr>
          <w:ilvl w:val="1"/>
          <w:numId w:val="11"/>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650B831C" w14:textId="77777777" w:rsidR="002E1C52" w:rsidRPr="002E1C52" w:rsidRDefault="002E1C52" w:rsidP="002E1C52">
      <w:pPr>
        <w:pStyle w:val="PargrafodaLista"/>
        <w:numPr>
          <w:ilvl w:val="1"/>
          <w:numId w:val="11"/>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05B1BD64" w14:textId="77777777" w:rsidR="002E1C52" w:rsidRPr="002E1C52" w:rsidRDefault="002E1C52" w:rsidP="002E1C52">
      <w:pPr>
        <w:pStyle w:val="PargrafodaLista"/>
        <w:numPr>
          <w:ilvl w:val="1"/>
          <w:numId w:val="11"/>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0EBB4E3E" w14:textId="77777777" w:rsidR="002E1C52" w:rsidRPr="002E1C52" w:rsidRDefault="002E1C52" w:rsidP="002E1C52">
      <w:pPr>
        <w:pStyle w:val="PargrafodaLista"/>
        <w:numPr>
          <w:ilvl w:val="1"/>
          <w:numId w:val="11"/>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42B55ABE" w14:textId="77777777" w:rsidR="002E1C52" w:rsidRPr="002E1C52" w:rsidRDefault="002E1C52" w:rsidP="002E1C52">
      <w:pPr>
        <w:pStyle w:val="PargrafodaLista"/>
        <w:numPr>
          <w:ilvl w:val="1"/>
          <w:numId w:val="11"/>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42670A08" w14:textId="77777777" w:rsidR="002E1C52" w:rsidRPr="002E1C52" w:rsidRDefault="002E1C52" w:rsidP="002E1C52">
      <w:pPr>
        <w:pStyle w:val="PargrafodaLista"/>
        <w:numPr>
          <w:ilvl w:val="1"/>
          <w:numId w:val="11"/>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05F8BB0A" w14:textId="77777777" w:rsidR="002E1C52" w:rsidRPr="002E1C52" w:rsidRDefault="002E1C52" w:rsidP="002E1C52">
      <w:pPr>
        <w:pStyle w:val="PargrafodaLista"/>
        <w:numPr>
          <w:ilvl w:val="1"/>
          <w:numId w:val="11"/>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322C11DA" w14:textId="77777777" w:rsidR="002E1C52" w:rsidRPr="002E1C52" w:rsidRDefault="002E1C52" w:rsidP="002E1C52">
      <w:pPr>
        <w:pStyle w:val="PargrafodaLista"/>
        <w:numPr>
          <w:ilvl w:val="1"/>
          <w:numId w:val="11"/>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5FB599E8" w14:textId="77777777" w:rsidR="002E1C52" w:rsidRPr="002E1C52" w:rsidRDefault="002E1C52" w:rsidP="002E1C52">
      <w:pPr>
        <w:pStyle w:val="PargrafodaLista"/>
        <w:numPr>
          <w:ilvl w:val="1"/>
          <w:numId w:val="11"/>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b/>
          <w:iCs/>
          <w:vanish/>
          <w:color w:val="000000"/>
          <w:sz w:val="22"/>
          <w:szCs w:val="22"/>
        </w:rPr>
      </w:pPr>
    </w:p>
    <w:p w14:paraId="54DE3E95" w14:textId="77777777" w:rsidR="002E1C52" w:rsidRDefault="002E1C52" w:rsidP="002E1C52">
      <w:pPr>
        <w:pStyle w:val="PargrafodaLista"/>
        <w:numPr>
          <w:ilvl w:val="1"/>
          <w:numId w:val="11"/>
        </w:numPr>
        <w:pBdr>
          <w:top w:val="none" w:sz="0" w:space="0" w:color="auto"/>
          <w:left w:val="none" w:sz="0" w:space="0" w:color="auto"/>
          <w:bottom w:val="none" w:sz="0" w:space="0" w:color="auto"/>
          <w:right w:val="none" w:sz="0" w:space="0" w:color="auto"/>
        </w:pBdr>
        <w:autoSpaceDN w:val="0"/>
        <w:spacing w:line="360" w:lineRule="auto"/>
        <w:ind w:left="540"/>
        <w:jc w:val="both"/>
        <w:textAlignment w:val="auto"/>
        <w:rPr>
          <w:rFonts w:eastAsia="Merriweather"/>
          <w:b/>
          <w:iCs/>
          <w:color w:val="000000"/>
          <w:sz w:val="22"/>
          <w:szCs w:val="22"/>
        </w:rPr>
      </w:pPr>
      <w:r w:rsidRPr="002E1C52">
        <w:rPr>
          <w:rFonts w:eastAsia="Merriweather"/>
          <w:b/>
          <w:iCs/>
          <w:color w:val="000000"/>
          <w:sz w:val="22"/>
          <w:szCs w:val="22"/>
        </w:rPr>
        <w:t>SUPORTE TÉCNICO:</w:t>
      </w:r>
    </w:p>
    <w:p w14:paraId="3AE6010E" w14:textId="77777777" w:rsidR="00307773" w:rsidRPr="002E1C52" w:rsidRDefault="00307773" w:rsidP="00307773">
      <w:pPr>
        <w:pStyle w:val="PargrafodaLista"/>
        <w:pBdr>
          <w:top w:val="none" w:sz="0" w:space="0" w:color="auto"/>
          <w:left w:val="none" w:sz="0" w:space="0" w:color="auto"/>
          <w:bottom w:val="none" w:sz="0" w:space="0" w:color="auto"/>
          <w:right w:val="none" w:sz="0" w:space="0" w:color="auto"/>
        </w:pBdr>
        <w:autoSpaceDN w:val="0"/>
        <w:spacing w:line="360" w:lineRule="auto"/>
        <w:ind w:left="540"/>
        <w:jc w:val="both"/>
        <w:textAlignment w:val="auto"/>
        <w:rPr>
          <w:rFonts w:eastAsia="Merriweather"/>
          <w:b/>
          <w:iCs/>
          <w:color w:val="000000"/>
          <w:sz w:val="22"/>
          <w:szCs w:val="22"/>
        </w:rPr>
      </w:pPr>
    </w:p>
    <w:p w14:paraId="6D13CA25" w14:textId="77777777" w:rsidR="002E1C52" w:rsidRPr="002E1C52" w:rsidRDefault="002E1C52" w:rsidP="002E1C52">
      <w:pPr>
        <w:pStyle w:val="PargrafodaLista"/>
        <w:numPr>
          <w:ilvl w:val="2"/>
          <w:numId w:val="11"/>
        </w:numPr>
        <w:pBdr>
          <w:top w:val="none" w:sz="0" w:space="0" w:color="auto"/>
          <w:left w:val="none" w:sz="0" w:space="0" w:color="auto"/>
          <w:bottom w:val="none" w:sz="0" w:space="0" w:color="auto"/>
          <w:right w:val="none" w:sz="0" w:space="0" w:color="auto"/>
        </w:pBdr>
        <w:autoSpaceDN w:val="0"/>
        <w:spacing w:line="360" w:lineRule="auto"/>
        <w:ind w:hanging="778"/>
        <w:jc w:val="both"/>
        <w:textAlignment w:val="auto"/>
        <w:rPr>
          <w:sz w:val="22"/>
          <w:szCs w:val="22"/>
        </w:rPr>
      </w:pPr>
      <w:r w:rsidRPr="002E1C52">
        <w:rPr>
          <w:rFonts w:eastAsia="Merriweather"/>
          <w:iCs/>
          <w:color w:val="000000"/>
          <w:sz w:val="22"/>
          <w:szCs w:val="22"/>
        </w:rPr>
        <w:t>A CONTRATADA deverá prestar suporte técnico para solucionar dúvidas e problemas relacionados ao uso dos equipamentos e da plataforma de software.</w:t>
      </w:r>
    </w:p>
    <w:p w14:paraId="2B3EDC7D" w14:textId="77777777" w:rsidR="002E1C52" w:rsidRPr="002E1C52" w:rsidRDefault="002E1C52" w:rsidP="002E1C52">
      <w:pPr>
        <w:pStyle w:val="PargrafodaLista"/>
        <w:numPr>
          <w:ilvl w:val="2"/>
          <w:numId w:val="11"/>
        </w:numPr>
        <w:pBdr>
          <w:top w:val="none" w:sz="0" w:space="0" w:color="auto"/>
          <w:left w:val="none" w:sz="0" w:space="0" w:color="auto"/>
          <w:bottom w:val="none" w:sz="0" w:space="0" w:color="auto"/>
          <w:right w:val="none" w:sz="0" w:space="0" w:color="auto"/>
        </w:pBdr>
        <w:autoSpaceDN w:val="0"/>
        <w:spacing w:line="360" w:lineRule="auto"/>
        <w:ind w:hanging="778"/>
        <w:jc w:val="both"/>
        <w:textAlignment w:val="auto"/>
        <w:rPr>
          <w:sz w:val="22"/>
          <w:szCs w:val="22"/>
        </w:rPr>
      </w:pPr>
      <w:r w:rsidRPr="002E1C52">
        <w:rPr>
          <w:rFonts w:eastAsia="Merriweather"/>
          <w:iCs/>
          <w:color w:val="000000"/>
          <w:sz w:val="22"/>
          <w:szCs w:val="22"/>
        </w:rPr>
        <w:t>Canais de Atendimento: Telefone (com número gratuito ou local), e-mail e sistema de chamados online (help desk).</w:t>
      </w:r>
    </w:p>
    <w:p w14:paraId="259D6261" w14:textId="77777777" w:rsidR="002E1C52" w:rsidRPr="002E1C52" w:rsidRDefault="002E1C52" w:rsidP="002E1C52">
      <w:pPr>
        <w:pStyle w:val="PargrafodaLista"/>
        <w:numPr>
          <w:ilvl w:val="2"/>
          <w:numId w:val="11"/>
        </w:numPr>
        <w:pBdr>
          <w:top w:val="none" w:sz="0" w:space="0" w:color="auto"/>
          <w:left w:val="none" w:sz="0" w:space="0" w:color="auto"/>
          <w:bottom w:val="none" w:sz="0" w:space="0" w:color="auto"/>
          <w:right w:val="none" w:sz="0" w:space="0" w:color="auto"/>
        </w:pBdr>
        <w:autoSpaceDN w:val="0"/>
        <w:spacing w:line="360" w:lineRule="auto"/>
        <w:ind w:hanging="778"/>
        <w:jc w:val="both"/>
        <w:textAlignment w:val="auto"/>
        <w:rPr>
          <w:sz w:val="22"/>
          <w:szCs w:val="22"/>
        </w:rPr>
      </w:pPr>
      <w:r w:rsidRPr="002E1C52">
        <w:rPr>
          <w:rFonts w:eastAsia="Merriweather"/>
          <w:iCs/>
          <w:color w:val="000000"/>
          <w:sz w:val="22"/>
          <w:szCs w:val="22"/>
        </w:rPr>
        <w:t>Horário de Atendimento: Mínimo de segunda a sexta-feira, das 08:00 às 17:00 (horário de Brasília), para suporte via telefone. Sistema de chamados e e-mail disponíveis 24x7 para registro.</w:t>
      </w:r>
    </w:p>
    <w:p w14:paraId="21D3FB35" w14:textId="77777777" w:rsidR="002E1C52" w:rsidRPr="002E1C52" w:rsidRDefault="002E1C52" w:rsidP="002E1C52">
      <w:pPr>
        <w:pStyle w:val="PargrafodaLista"/>
        <w:numPr>
          <w:ilvl w:val="2"/>
          <w:numId w:val="11"/>
        </w:numPr>
        <w:pBdr>
          <w:top w:val="none" w:sz="0" w:space="0" w:color="auto"/>
          <w:left w:val="none" w:sz="0" w:space="0" w:color="auto"/>
          <w:bottom w:val="none" w:sz="0" w:space="0" w:color="auto"/>
          <w:right w:val="none" w:sz="0" w:space="0" w:color="auto"/>
        </w:pBdr>
        <w:autoSpaceDN w:val="0"/>
        <w:spacing w:line="360" w:lineRule="auto"/>
        <w:ind w:hanging="778"/>
        <w:jc w:val="both"/>
        <w:textAlignment w:val="auto"/>
        <w:rPr>
          <w:rFonts w:eastAsia="Merriweather"/>
          <w:iCs/>
          <w:color w:val="000000"/>
          <w:sz w:val="22"/>
          <w:szCs w:val="22"/>
        </w:rPr>
      </w:pPr>
      <w:r w:rsidRPr="002E1C52">
        <w:rPr>
          <w:rFonts w:eastAsia="Merriweather"/>
          <w:iCs/>
          <w:color w:val="000000"/>
          <w:sz w:val="22"/>
          <w:szCs w:val="22"/>
        </w:rPr>
        <w:t>O prazo de garantia é o estabelecido na Lei nº 8078/1990.</w:t>
      </w:r>
    </w:p>
    <w:p w14:paraId="5C58DD2B" w14:textId="77777777" w:rsidR="002E1C52" w:rsidRPr="002E1C52" w:rsidRDefault="002E1C52" w:rsidP="002E1C52">
      <w:pPr>
        <w:spacing w:line="360" w:lineRule="auto"/>
        <w:jc w:val="both"/>
        <w:textAlignment w:val="auto"/>
        <w:rPr>
          <w:rFonts w:eastAsia="Merriweather"/>
          <w:b/>
          <w:iCs/>
          <w:color w:val="000000"/>
          <w:sz w:val="22"/>
          <w:szCs w:val="22"/>
        </w:rPr>
      </w:pPr>
    </w:p>
    <w:p w14:paraId="5829AE4F" w14:textId="77777777" w:rsidR="002E1C52" w:rsidRPr="002E1C52" w:rsidRDefault="002E1C52" w:rsidP="00AC371D">
      <w:pPr>
        <w:pStyle w:val="Standard"/>
        <w:shd w:val="clear" w:color="auto" w:fill="D9D9D9" w:themeFill="background1" w:themeFillShade="D9"/>
        <w:spacing w:line="360" w:lineRule="auto"/>
        <w:jc w:val="both"/>
        <w:rPr>
          <w:sz w:val="22"/>
          <w:szCs w:val="22"/>
        </w:rPr>
      </w:pPr>
      <w:r w:rsidRPr="002E1C52">
        <w:rPr>
          <w:rFonts w:eastAsia="Merriweather"/>
          <w:bCs/>
          <w:color w:val="000000"/>
          <w:sz w:val="22"/>
          <w:szCs w:val="22"/>
        </w:rPr>
        <w:t>10</w:t>
      </w:r>
      <w:r w:rsidRPr="002E1C52">
        <w:rPr>
          <w:rFonts w:eastAsia="Merriweather"/>
          <w:b/>
          <w:bCs/>
          <w:color w:val="000000"/>
          <w:sz w:val="22"/>
          <w:szCs w:val="22"/>
        </w:rPr>
        <w:t>.</w:t>
      </w:r>
      <w:r w:rsidRPr="002E1C52">
        <w:rPr>
          <w:rFonts w:eastAsia="Merriweather"/>
          <w:b/>
          <w:bCs/>
          <w:color w:val="000000"/>
          <w:sz w:val="22"/>
          <w:szCs w:val="22"/>
        </w:rPr>
        <w:tab/>
        <w:t>O</w:t>
      </w:r>
      <w:bookmarkEnd w:id="19"/>
      <w:r w:rsidRPr="002E1C52">
        <w:rPr>
          <w:rFonts w:eastAsia="Merriweather"/>
          <w:b/>
          <w:bCs/>
          <w:color w:val="000000"/>
          <w:sz w:val="22"/>
          <w:szCs w:val="22"/>
        </w:rPr>
        <w:t>BRIGAÇÕES DA CONTRATADA</w:t>
      </w:r>
    </w:p>
    <w:p w14:paraId="5210F7EC" w14:textId="77777777" w:rsidR="002E1C52" w:rsidRPr="002E1C52" w:rsidRDefault="002E1C52" w:rsidP="00EA0E34">
      <w:pPr>
        <w:pStyle w:val="PargrafodaLista"/>
        <w:numPr>
          <w:ilvl w:val="0"/>
          <w:numId w:val="40"/>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color w:val="000000"/>
          <w:sz w:val="22"/>
          <w:szCs w:val="22"/>
        </w:rPr>
      </w:pPr>
    </w:p>
    <w:p w14:paraId="7003EFCC" w14:textId="77777777" w:rsidR="002E1C52" w:rsidRPr="002E1C52" w:rsidRDefault="002E1C52" w:rsidP="00EA0E34">
      <w:pPr>
        <w:pStyle w:val="PargrafodaLista"/>
        <w:numPr>
          <w:ilvl w:val="0"/>
          <w:numId w:val="40"/>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color w:val="000000"/>
          <w:sz w:val="22"/>
          <w:szCs w:val="22"/>
        </w:rPr>
      </w:pPr>
    </w:p>
    <w:p w14:paraId="621367DC" w14:textId="77777777" w:rsidR="002E1C52" w:rsidRPr="002E1C52" w:rsidRDefault="002E1C52" w:rsidP="00EA0E34">
      <w:pPr>
        <w:pStyle w:val="PargrafodaLista"/>
        <w:numPr>
          <w:ilvl w:val="0"/>
          <w:numId w:val="40"/>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color w:val="000000"/>
          <w:sz w:val="22"/>
          <w:szCs w:val="22"/>
        </w:rPr>
      </w:pPr>
    </w:p>
    <w:p w14:paraId="1D843B6A" w14:textId="77777777" w:rsidR="002E1C52" w:rsidRPr="002E1C52" w:rsidRDefault="002E1C52" w:rsidP="00EA0E34">
      <w:pPr>
        <w:pStyle w:val="PargrafodaLista"/>
        <w:numPr>
          <w:ilvl w:val="0"/>
          <w:numId w:val="40"/>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color w:val="000000"/>
          <w:sz w:val="22"/>
          <w:szCs w:val="22"/>
        </w:rPr>
      </w:pPr>
    </w:p>
    <w:p w14:paraId="74E818D6" w14:textId="77777777" w:rsidR="002E1C52" w:rsidRPr="002E1C52" w:rsidRDefault="002E1C52" w:rsidP="00EA0E34">
      <w:pPr>
        <w:pStyle w:val="PargrafodaLista"/>
        <w:numPr>
          <w:ilvl w:val="0"/>
          <w:numId w:val="40"/>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color w:val="000000"/>
          <w:sz w:val="22"/>
          <w:szCs w:val="22"/>
        </w:rPr>
      </w:pPr>
    </w:p>
    <w:p w14:paraId="070DC6F3" w14:textId="77777777" w:rsidR="002E1C52" w:rsidRPr="002E1C52" w:rsidRDefault="002E1C52" w:rsidP="00EA0E34">
      <w:pPr>
        <w:pStyle w:val="PargrafodaLista"/>
        <w:numPr>
          <w:ilvl w:val="0"/>
          <w:numId w:val="40"/>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color w:val="000000"/>
          <w:sz w:val="22"/>
          <w:szCs w:val="22"/>
        </w:rPr>
      </w:pPr>
    </w:p>
    <w:p w14:paraId="36961FD6" w14:textId="77777777" w:rsidR="002E1C52" w:rsidRPr="002E1C52" w:rsidRDefault="002E1C52" w:rsidP="00EA0E34">
      <w:pPr>
        <w:pStyle w:val="PargrafodaLista"/>
        <w:numPr>
          <w:ilvl w:val="0"/>
          <w:numId w:val="40"/>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color w:val="000000"/>
          <w:sz w:val="22"/>
          <w:szCs w:val="22"/>
        </w:rPr>
      </w:pPr>
    </w:p>
    <w:p w14:paraId="38501A20" w14:textId="77777777" w:rsidR="002E1C52" w:rsidRPr="002E1C52" w:rsidRDefault="002E1C52" w:rsidP="00EA0E34">
      <w:pPr>
        <w:pStyle w:val="PargrafodaLista"/>
        <w:numPr>
          <w:ilvl w:val="0"/>
          <w:numId w:val="40"/>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color w:val="000000"/>
          <w:sz w:val="22"/>
          <w:szCs w:val="22"/>
        </w:rPr>
      </w:pPr>
    </w:p>
    <w:p w14:paraId="74071F1B" w14:textId="77777777" w:rsidR="002E1C52" w:rsidRPr="002E1C52" w:rsidRDefault="002E1C52" w:rsidP="00EA0E34">
      <w:pPr>
        <w:pStyle w:val="PargrafodaLista"/>
        <w:numPr>
          <w:ilvl w:val="0"/>
          <w:numId w:val="40"/>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color w:val="000000"/>
          <w:sz w:val="22"/>
          <w:szCs w:val="22"/>
        </w:rPr>
      </w:pPr>
    </w:p>
    <w:p w14:paraId="504134B6" w14:textId="77777777" w:rsidR="002E1C52" w:rsidRPr="002E1C52" w:rsidRDefault="002E1C52" w:rsidP="00EA0E34">
      <w:pPr>
        <w:pStyle w:val="PargrafodaLista"/>
        <w:numPr>
          <w:ilvl w:val="0"/>
          <w:numId w:val="40"/>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color w:val="000000"/>
          <w:sz w:val="22"/>
          <w:szCs w:val="22"/>
        </w:rPr>
      </w:pPr>
    </w:p>
    <w:p w14:paraId="16146560" w14:textId="77777777" w:rsidR="00307773" w:rsidRPr="00307773" w:rsidRDefault="00307773" w:rsidP="00307773">
      <w:pPr>
        <w:pStyle w:val="Textbody"/>
        <w:spacing w:after="0" w:line="360" w:lineRule="auto"/>
        <w:ind w:left="709"/>
        <w:jc w:val="both"/>
        <w:textAlignment w:val="top"/>
        <w:rPr>
          <w:sz w:val="22"/>
          <w:szCs w:val="22"/>
        </w:rPr>
      </w:pPr>
    </w:p>
    <w:p w14:paraId="70900527" w14:textId="47DD7669" w:rsidR="002E1C52" w:rsidRPr="002E1C52" w:rsidRDefault="002E1C52" w:rsidP="00EA0E34">
      <w:pPr>
        <w:pStyle w:val="Textbody"/>
        <w:numPr>
          <w:ilvl w:val="1"/>
          <w:numId w:val="40"/>
        </w:numPr>
        <w:spacing w:after="0" w:line="360" w:lineRule="auto"/>
        <w:ind w:left="709" w:hanging="709"/>
        <w:jc w:val="both"/>
        <w:textAlignment w:val="top"/>
        <w:rPr>
          <w:sz w:val="22"/>
          <w:szCs w:val="22"/>
        </w:rPr>
      </w:pPr>
      <w:r w:rsidRPr="002E1C52">
        <w:rPr>
          <w:rFonts w:eastAsia="Merriweather"/>
          <w:color w:val="000000"/>
          <w:sz w:val="22"/>
          <w:szCs w:val="22"/>
        </w:rPr>
        <w:t xml:space="preserve">O contratado deverá cadastrar-se e manter-se em situação regular no Cadastro Unificado de Fornecedores do Estado do Paraná, por meio do site Compras Paraná (GMS/CFPR – </w:t>
      </w:r>
      <w:hyperlink r:id="rId26" w:history="1">
        <w:r w:rsidRPr="002E1C52">
          <w:rPr>
            <w:rFonts w:eastAsia="Merriweather"/>
            <w:color w:val="000000"/>
            <w:sz w:val="22"/>
            <w:szCs w:val="22"/>
          </w:rPr>
          <w:t>http://www.comprasparana.pr.gov.br</w:t>
        </w:r>
      </w:hyperlink>
      <w:r w:rsidRPr="002E1C52">
        <w:rPr>
          <w:rFonts w:eastAsia="Merriweather"/>
          <w:color w:val="000000"/>
          <w:sz w:val="22"/>
          <w:szCs w:val="22"/>
        </w:rPr>
        <w:t>), durante toda a vigência do contrato.</w:t>
      </w:r>
    </w:p>
    <w:p w14:paraId="60229D9B" w14:textId="77777777" w:rsidR="002E1C52" w:rsidRPr="002E1C52" w:rsidRDefault="002E1C52" w:rsidP="00EA0E34">
      <w:pPr>
        <w:pStyle w:val="Textbody"/>
        <w:numPr>
          <w:ilvl w:val="1"/>
          <w:numId w:val="40"/>
        </w:numPr>
        <w:spacing w:after="0" w:line="360" w:lineRule="auto"/>
        <w:ind w:left="709" w:hanging="709"/>
        <w:jc w:val="both"/>
        <w:textAlignment w:val="top"/>
        <w:rPr>
          <w:sz w:val="22"/>
          <w:szCs w:val="22"/>
        </w:rPr>
      </w:pPr>
      <w:r w:rsidRPr="002E1C52">
        <w:rPr>
          <w:sz w:val="22"/>
          <w:szCs w:val="22"/>
        </w:rPr>
        <w:t>O contratado deverá acatar as orientações da fiscalização do contratante, facilitando sua atuação, com o devido atendimento aos pedidos de esclarecimento que possam ser solicitados.</w:t>
      </w:r>
    </w:p>
    <w:p w14:paraId="2B0527A4" w14:textId="77777777" w:rsidR="002E1C52" w:rsidRPr="002E1C52" w:rsidRDefault="002E1C52" w:rsidP="00EA0E34">
      <w:pPr>
        <w:pStyle w:val="Textbody"/>
        <w:numPr>
          <w:ilvl w:val="1"/>
          <w:numId w:val="40"/>
        </w:numPr>
        <w:spacing w:after="0" w:line="360" w:lineRule="auto"/>
        <w:ind w:left="709" w:hanging="709"/>
        <w:jc w:val="both"/>
        <w:textAlignment w:val="top"/>
        <w:rPr>
          <w:sz w:val="22"/>
          <w:szCs w:val="22"/>
        </w:rPr>
      </w:pPr>
      <w:r w:rsidRPr="002E1C52">
        <w:rPr>
          <w:sz w:val="22"/>
          <w:szCs w:val="22"/>
        </w:rPr>
        <w:t>O contratado deverá comunicar por escrito qualquer anormalidade observada na execução do objeto contratado e fornecer os esclarecimentos necessários.</w:t>
      </w:r>
    </w:p>
    <w:p w14:paraId="7FCE7A5E" w14:textId="77777777" w:rsidR="002E1C52" w:rsidRPr="002E1C52" w:rsidRDefault="002E1C52" w:rsidP="00EA0E34">
      <w:pPr>
        <w:pStyle w:val="Textbody"/>
        <w:numPr>
          <w:ilvl w:val="1"/>
          <w:numId w:val="40"/>
        </w:numPr>
        <w:spacing w:after="0" w:line="360" w:lineRule="auto"/>
        <w:ind w:left="709" w:hanging="709"/>
        <w:jc w:val="both"/>
        <w:textAlignment w:val="top"/>
        <w:rPr>
          <w:sz w:val="22"/>
          <w:szCs w:val="22"/>
        </w:rPr>
      </w:pPr>
      <w:r w:rsidRPr="002E1C52">
        <w:rPr>
          <w:sz w:val="22"/>
          <w:szCs w:val="22"/>
        </w:rPr>
        <w:t>O contratado deverá assegurar ao município, durante a vigência do contrato, o repasse de todos os preços e vantagens oferecidas no mercado, sempre que estes forem mais vantajosos do que os previamente registrados.</w:t>
      </w:r>
    </w:p>
    <w:p w14:paraId="2F396667" w14:textId="77777777" w:rsidR="002E1C52" w:rsidRPr="002E1C52" w:rsidRDefault="002E1C52" w:rsidP="00EA0E34">
      <w:pPr>
        <w:pStyle w:val="Textbody"/>
        <w:numPr>
          <w:ilvl w:val="1"/>
          <w:numId w:val="40"/>
        </w:numPr>
        <w:spacing w:after="0" w:line="360" w:lineRule="auto"/>
        <w:ind w:left="709" w:hanging="709"/>
        <w:jc w:val="both"/>
        <w:textAlignment w:val="top"/>
        <w:rPr>
          <w:sz w:val="22"/>
          <w:szCs w:val="22"/>
        </w:rPr>
      </w:pPr>
      <w:r w:rsidRPr="002E1C52">
        <w:rPr>
          <w:sz w:val="22"/>
          <w:szCs w:val="22"/>
        </w:rPr>
        <w:t>O contratado será responsável por todas as despesas relativas a materiais, mão de obra, acidentes de trabalho, encargos trabalhistas, previdenciários, fiscais e comerciais, transportes, fretes, equipamentos, seguros, tarifas, taxas, tributos, contribuições de qualquer natureza, salários e outras despesas relacionadas à execução do contrato.</w:t>
      </w:r>
    </w:p>
    <w:p w14:paraId="481A59CE" w14:textId="77777777" w:rsidR="002E1C52" w:rsidRPr="002E1C52" w:rsidRDefault="002E1C52" w:rsidP="00EA0E34">
      <w:pPr>
        <w:pStyle w:val="Textbody"/>
        <w:numPr>
          <w:ilvl w:val="1"/>
          <w:numId w:val="40"/>
        </w:numPr>
        <w:spacing w:after="0" w:line="360" w:lineRule="auto"/>
        <w:ind w:left="709" w:hanging="709"/>
        <w:jc w:val="both"/>
        <w:textAlignment w:val="top"/>
        <w:rPr>
          <w:sz w:val="22"/>
          <w:szCs w:val="22"/>
        </w:rPr>
      </w:pPr>
      <w:r w:rsidRPr="002E1C52">
        <w:rPr>
          <w:sz w:val="22"/>
          <w:szCs w:val="22"/>
        </w:rPr>
        <w:t>O contratado responderá pelos danos causados diretamente à administração ou aos bens do contratante ou de terceiros, decorrentes de sua culpa ou dolo, durante a execução do contrato.</w:t>
      </w:r>
    </w:p>
    <w:p w14:paraId="35F40C41" w14:textId="77777777" w:rsidR="002E1C52" w:rsidRPr="002E1C52" w:rsidRDefault="002E1C52" w:rsidP="00EA0E34">
      <w:pPr>
        <w:pStyle w:val="Textbody"/>
        <w:numPr>
          <w:ilvl w:val="1"/>
          <w:numId w:val="40"/>
        </w:numPr>
        <w:spacing w:after="0" w:line="360" w:lineRule="auto"/>
        <w:ind w:left="709" w:hanging="709"/>
        <w:jc w:val="both"/>
        <w:textAlignment w:val="top"/>
        <w:rPr>
          <w:sz w:val="22"/>
          <w:szCs w:val="22"/>
        </w:rPr>
      </w:pPr>
      <w:r w:rsidRPr="002E1C52">
        <w:rPr>
          <w:sz w:val="22"/>
          <w:szCs w:val="22"/>
        </w:rPr>
        <w:t>O contratado deverá comunicar ao contratante qualquer anormalidade constatada e fornecer os esclarecimentos solicitados.</w:t>
      </w:r>
    </w:p>
    <w:p w14:paraId="6E86D9F9" w14:textId="77777777" w:rsidR="002E1C52" w:rsidRPr="002E1C52" w:rsidRDefault="002E1C52" w:rsidP="00EA0E34">
      <w:pPr>
        <w:pStyle w:val="Textbody"/>
        <w:numPr>
          <w:ilvl w:val="1"/>
          <w:numId w:val="40"/>
        </w:numPr>
        <w:spacing w:after="0" w:line="360" w:lineRule="auto"/>
        <w:ind w:left="709" w:hanging="709"/>
        <w:jc w:val="both"/>
        <w:textAlignment w:val="top"/>
        <w:rPr>
          <w:sz w:val="22"/>
          <w:szCs w:val="22"/>
        </w:rPr>
      </w:pPr>
      <w:r w:rsidRPr="002E1C52">
        <w:rPr>
          <w:sz w:val="22"/>
          <w:szCs w:val="22"/>
        </w:rPr>
        <w:t>O contratado deverá refazer os serviços que, a critério do representante do contratante, não forem considerados satisfatórios, sem qualquer acréscimo no valor contratado.</w:t>
      </w:r>
    </w:p>
    <w:p w14:paraId="466526C9" w14:textId="77777777" w:rsidR="002E1C52" w:rsidRPr="002E1C52" w:rsidRDefault="002E1C52" w:rsidP="00EA0E34">
      <w:pPr>
        <w:pStyle w:val="Textbody"/>
        <w:numPr>
          <w:ilvl w:val="1"/>
          <w:numId w:val="40"/>
        </w:numPr>
        <w:spacing w:after="0" w:line="360" w:lineRule="auto"/>
        <w:ind w:left="709" w:hanging="709"/>
        <w:jc w:val="both"/>
        <w:textAlignment w:val="top"/>
        <w:rPr>
          <w:sz w:val="22"/>
          <w:szCs w:val="22"/>
        </w:rPr>
      </w:pPr>
      <w:r w:rsidRPr="002E1C52">
        <w:rPr>
          <w:sz w:val="22"/>
          <w:szCs w:val="22"/>
        </w:rPr>
        <w:t>O contratado deverá além do licenciamento de uso dos sistemas, no valor proposto, deverão estar inclusos:</w:t>
      </w:r>
    </w:p>
    <w:p w14:paraId="318DB447" w14:textId="77777777" w:rsidR="002E1C52" w:rsidRPr="002E1C52" w:rsidRDefault="002E1C52" w:rsidP="00EA0E34">
      <w:pPr>
        <w:pStyle w:val="Textbody"/>
        <w:numPr>
          <w:ilvl w:val="2"/>
          <w:numId w:val="40"/>
        </w:numPr>
        <w:spacing w:after="0" w:line="360" w:lineRule="auto"/>
        <w:ind w:left="709" w:hanging="709"/>
        <w:jc w:val="both"/>
        <w:textAlignment w:val="top"/>
        <w:rPr>
          <w:sz w:val="22"/>
          <w:szCs w:val="22"/>
        </w:rPr>
      </w:pPr>
      <w:r w:rsidRPr="002E1C52">
        <w:rPr>
          <w:sz w:val="22"/>
          <w:szCs w:val="22"/>
        </w:rPr>
        <w:lastRenderedPageBreak/>
        <w:t>A instalação do software a serem executados por técnicos da proponente para realização das conexões e acionamento dos comandos necessários para deixar os programas funcionando nos equipamentos da Prefeitura Municipal.</w:t>
      </w:r>
    </w:p>
    <w:p w14:paraId="2449D7AB" w14:textId="77777777" w:rsidR="002E1C52" w:rsidRPr="002E1C52" w:rsidRDefault="002E1C52" w:rsidP="00EA0E34">
      <w:pPr>
        <w:pStyle w:val="Textbody"/>
        <w:numPr>
          <w:ilvl w:val="2"/>
          <w:numId w:val="40"/>
        </w:numPr>
        <w:spacing w:after="0" w:line="360" w:lineRule="auto"/>
        <w:ind w:left="709" w:hanging="709"/>
        <w:jc w:val="both"/>
        <w:textAlignment w:val="top"/>
        <w:rPr>
          <w:sz w:val="22"/>
          <w:szCs w:val="22"/>
        </w:rPr>
      </w:pPr>
      <w:r w:rsidRPr="002E1C52">
        <w:rPr>
          <w:sz w:val="22"/>
          <w:szCs w:val="22"/>
        </w:rPr>
        <w:t>Serviços de implantação a serem executados por técnicos da proponente para configuração dos programas nos equipamentos da Prefeitura Municipal, com preparação de bases de dados, testes, cadastro de dados iniciais e valores de parâmetros conhecidos pelos programas.</w:t>
      </w:r>
    </w:p>
    <w:p w14:paraId="3FE386B9" w14:textId="77777777" w:rsidR="002E1C52" w:rsidRPr="002E1C52" w:rsidRDefault="002E1C52" w:rsidP="00EA0E34">
      <w:pPr>
        <w:pStyle w:val="Textbody"/>
        <w:numPr>
          <w:ilvl w:val="2"/>
          <w:numId w:val="40"/>
        </w:numPr>
        <w:spacing w:after="0" w:line="360" w:lineRule="auto"/>
        <w:ind w:left="709" w:hanging="709"/>
        <w:jc w:val="both"/>
        <w:textAlignment w:val="top"/>
        <w:rPr>
          <w:sz w:val="22"/>
          <w:szCs w:val="22"/>
        </w:rPr>
      </w:pPr>
      <w:r w:rsidRPr="002E1C52">
        <w:rPr>
          <w:sz w:val="22"/>
          <w:szCs w:val="22"/>
        </w:rPr>
        <w:t xml:space="preserve">Treinamento na operação dos programas/sistemas, SEM LIMITE de operadores por área de utilização dos programas. </w:t>
      </w:r>
    </w:p>
    <w:p w14:paraId="16B44B9D" w14:textId="77777777" w:rsidR="002E1C52" w:rsidRPr="002E1C52" w:rsidRDefault="002E1C52" w:rsidP="00EA0E34">
      <w:pPr>
        <w:pStyle w:val="Textbody"/>
        <w:numPr>
          <w:ilvl w:val="2"/>
          <w:numId w:val="40"/>
        </w:numPr>
        <w:spacing w:after="0" w:line="360" w:lineRule="auto"/>
        <w:ind w:left="709" w:hanging="709"/>
        <w:jc w:val="both"/>
        <w:textAlignment w:val="top"/>
        <w:rPr>
          <w:sz w:val="22"/>
          <w:szCs w:val="22"/>
        </w:rPr>
      </w:pPr>
      <w:r w:rsidRPr="002E1C52">
        <w:rPr>
          <w:sz w:val="22"/>
          <w:szCs w:val="22"/>
        </w:rPr>
        <w:t>Atualizações de versão garantindo que a versão instalada seja sempre a mais completa e atualizada que o proponente tenha disponível no mercado;</w:t>
      </w:r>
    </w:p>
    <w:p w14:paraId="1DC588CC" w14:textId="77777777" w:rsidR="002E1C52" w:rsidRPr="002E1C52" w:rsidRDefault="002E1C52" w:rsidP="002E1C52">
      <w:pPr>
        <w:pStyle w:val="Textbody"/>
        <w:spacing w:after="0" w:line="360" w:lineRule="auto"/>
        <w:ind w:hanging="2"/>
        <w:jc w:val="both"/>
        <w:rPr>
          <w:sz w:val="22"/>
          <w:szCs w:val="22"/>
        </w:rPr>
      </w:pPr>
    </w:p>
    <w:p w14:paraId="3E1DCDE1" w14:textId="77777777" w:rsidR="002E1C52" w:rsidRPr="002E1C52" w:rsidRDefault="002E1C52" w:rsidP="00AC371D">
      <w:pPr>
        <w:pStyle w:val="Standard"/>
        <w:shd w:val="clear" w:color="auto" w:fill="D9D9D9" w:themeFill="background1" w:themeFillShade="D9"/>
        <w:spacing w:line="360" w:lineRule="auto"/>
        <w:ind w:hanging="2"/>
        <w:jc w:val="both"/>
        <w:rPr>
          <w:rFonts w:eastAsia="Merriweather"/>
          <w:b/>
          <w:bCs/>
          <w:color w:val="000000"/>
          <w:sz w:val="22"/>
          <w:szCs w:val="22"/>
        </w:rPr>
      </w:pPr>
      <w:r w:rsidRPr="002E1C52">
        <w:rPr>
          <w:rFonts w:eastAsia="Merriweather"/>
          <w:b/>
          <w:bCs/>
          <w:color w:val="000000"/>
          <w:sz w:val="22"/>
          <w:szCs w:val="22"/>
        </w:rPr>
        <w:t>11.</w:t>
      </w:r>
      <w:r w:rsidRPr="002E1C52">
        <w:rPr>
          <w:rFonts w:eastAsia="Merriweather"/>
          <w:b/>
          <w:bCs/>
          <w:color w:val="000000"/>
          <w:sz w:val="22"/>
          <w:szCs w:val="22"/>
        </w:rPr>
        <w:tab/>
        <w:t>OBRIGAÇÕES DO CONTRATANTE:</w:t>
      </w:r>
    </w:p>
    <w:p w14:paraId="18700D6D" w14:textId="77777777" w:rsidR="002E1C52" w:rsidRPr="002E1C52" w:rsidRDefault="002E1C52" w:rsidP="00EA0E34">
      <w:pPr>
        <w:pStyle w:val="PargrafodaLista"/>
        <w:numPr>
          <w:ilvl w:val="0"/>
          <w:numId w:val="41"/>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color w:val="000000"/>
          <w:sz w:val="22"/>
          <w:szCs w:val="22"/>
        </w:rPr>
      </w:pPr>
    </w:p>
    <w:p w14:paraId="1DBFDC87" w14:textId="77777777" w:rsidR="002E1C52" w:rsidRPr="002E1C52" w:rsidRDefault="002E1C52" w:rsidP="00EA0E34">
      <w:pPr>
        <w:pStyle w:val="PargrafodaLista"/>
        <w:numPr>
          <w:ilvl w:val="0"/>
          <w:numId w:val="41"/>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color w:val="000000"/>
          <w:sz w:val="22"/>
          <w:szCs w:val="22"/>
        </w:rPr>
      </w:pPr>
    </w:p>
    <w:p w14:paraId="647BD6EC" w14:textId="77777777" w:rsidR="002E1C52" w:rsidRPr="002E1C52" w:rsidRDefault="002E1C52" w:rsidP="00EA0E34">
      <w:pPr>
        <w:pStyle w:val="PargrafodaLista"/>
        <w:numPr>
          <w:ilvl w:val="0"/>
          <w:numId w:val="41"/>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color w:val="000000"/>
          <w:sz w:val="22"/>
          <w:szCs w:val="22"/>
        </w:rPr>
      </w:pPr>
    </w:p>
    <w:p w14:paraId="7DF0F831" w14:textId="77777777" w:rsidR="002E1C52" w:rsidRPr="002E1C52" w:rsidRDefault="002E1C52" w:rsidP="00EA0E34">
      <w:pPr>
        <w:pStyle w:val="PargrafodaLista"/>
        <w:numPr>
          <w:ilvl w:val="0"/>
          <w:numId w:val="41"/>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color w:val="000000"/>
          <w:sz w:val="22"/>
          <w:szCs w:val="22"/>
        </w:rPr>
      </w:pPr>
    </w:p>
    <w:p w14:paraId="206E758D" w14:textId="77777777" w:rsidR="002E1C52" w:rsidRPr="002E1C52" w:rsidRDefault="002E1C52" w:rsidP="00EA0E34">
      <w:pPr>
        <w:pStyle w:val="PargrafodaLista"/>
        <w:numPr>
          <w:ilvl w:val="0"/>
          <w:numId w:val="41"/>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color w:val="000000"/>
          <w:sz w:val="22"/>
          <w:szCs w:val="22"/>
        </w:rPr>
      </w:pPr>
    </w:p>
    <w:p w14:paraId="48A05E8A" w14:textId="77777777" w:rsidR="002E1C52" w:rsidRPr="002E1C52" w:rsidRDefault="002E1C52" w:rsidP="00EA0E34">
      <w:pPr>
        <w:pStyle w:val="PargrafodaLista"/>
        <w:numPr>
          <w:ilvl w:val="0"/>
          <w:numId w:val="41"/>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color w:val="000000"/>
          <w:sz w:val="22"/>
          <w:szCs w:val="22"/>
        </w:rPr>
      </w:pPr>
    </w:p>
    <w:p w14:paraId="4B57B670" w14:textId="77777777" w:rsidR="002E1C52" w:rsidRPr="002E1C52" w:rsidRDefault="002E1C52" w:rsidP="00EA0E34">
      <w:pPr>
        <w:pStyle w:val="PargrafodaLista"/>
        <w:numPr>
          <w:ilvl w:val="0"/>
          <w:numId w:val="41"/>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color w:val="000000"/>
          <w:sz w:val="22"/>
          <w:szCs w:val="22"/>
        </w:rPr>
      </w:pPr>
    </w:p>
    <w:p w14:paraId="7EFECC83" w14:textId="77777777" w:rsidR="002E1C52" w:rsidRPr="002E1C52" w:rsidRDefault="002E1C52" w:rsidP="00EA0E34">
      <w:pPr>
        <w:pStyle w:val="PargrafodaLista"/>
        <w:numPr>
          <w:ilvl w:val="0"/>
          <w:numId w:val="41"/>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color w:val="000000"/>
          <w:sz w:val="22"/>
          <w:szCs w:val="22"/>
        </w:rPr>
      </w:pPr>
    </w:p>
    <w:p w14:paraId="0FF8B807" w14:textId="77777777" w:rsidR="002E1C52" w:rsidRPr="002E1C52" w:rsidRDefault="002E1C52" w:rsidP="00EA0E34">
      <w:pPr>
        <w:pStyle w:val="PargrafodaLista"/>
        <w:numPr>
          <w:ilvl w:val="0"/>
          <w:numId w:val="41"/>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color w:val="000000"/>
          <w:sz w:val="22"/>
          <w:szCs w:val="22"/>
        </w:rPr>
      </w:pPr>
    </w:p>
    <w:p w14:paraId="53B89086" w14:textId="77777777" w:rsidR="002E1C52" w:rsidRPr="002E1C52" w:rsidRDefault="002E1C52" w:rsidP="00EA0E34">
      <w:pPr>
        <w:pStyle w:val="PargrafodaLista"/>
        <w:numPr>
          <w:ilvl w:val="0"/>
          <w:numId w:val="41"/>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color w:val="000000"/>
          <w:sz w:val="22"/>
          <w:szCs w:val="22"/>
        </w:rPr>
      </w:pPr>
    </w:p>
    <w:p w14:paraId="6A8D566B" w14:textId="77777777" w:rsidR="002E1C52" w:rsidRPr="002E1C52" w:rsidRDefault="002E1C52" w:rsidP="00EA0E34">
      <w:pPr>
        <w:pStyle w:val="PargrafodaLista"/>
        <w:numPr>
          <w:ilvl w:val="0"/>
          <w:numId w:val="41"/>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color w:val="000000"/>
          <w:sz w:val="22"/>
          <w:szCs w:val="22"/>
        </w:rPr>
      </w:pPr>
    </w:p>
    <w:p w14:paraId="4B393CBC" w14:textId="77777777" w:rsidR="002E1C52" w:rsidRPr="002E1C52" w:rsidRDefault="002E1C52" w:rsidP="00EA0E34">
      <w:pPr>
        <w:pStyle w:val="Textbody"/>
        <w:numPr>
          <w:ilvl w:val="1"/>
          <w:numId w:val="41"/>
        </w:numPr>
        <w:spacing w:after="0" w:line="360" w:lineRule="auto"/>
        <w:ind w:left="432"/>
        <w:jc w:val="both"/>
        <w:textAlignment w:val="top"/>
        <w:rPr>
          <w:rFonts w:eastAsia="Merriweather"/>
          <w:color w:val="000000"/>
          <w:sz w:val="22"/>
          <w:szCs w:val="22"/>
        </w:rPr>
      </w:pPr>
      <w:r w:rsidRPr="002E1C52">
        <w:rPr>
          <w:rFonts w:eastAsia="Merriweather"/>
          <w:color w:val="000000"/>
          <w:sz w:val="22"/>
          <w:szCs w:val="22"/>
        </w:rPr>
        <w:t>Acompanhar e fiscalizar o cumprimento das obrigações da contratada.</w:t>
      </w:r>
    </w:p>
    <w:p w14:paraId="6DDBC76B" w14:textId="77777777" w:rsidR="002E1C52" w:rsidRPr="002E1C52" w:rsidRDefault="002E1C52" w:rsidP="00EA0E34">
      <w:pPr>
        <w:pStyle w:val="Textbody"/>
        <w:numPr>
          <w:ilvl w:val="1"/>
          <w:numId w:val="41"/>
        </w:numPr>
        <w:spacing w:after="0" w:line="360" w:lineRule="auto"/>
        <w:ind w:left="851" w:hanging="851"/>
        <w:jc w:val="both"/>
        <w:textAlignment w:val="top"/>
        <w:rPr>
          <w:sz w:val="22"/>
          <w:szCs w:val="22"/>
        </w:rPr>
      </w:pPr>
      <w:r w:rsidRPr="002E1C52">
        <w:rPr>
          <w:sz w:val="22"/>
          <w:szCs w:val="22"/>
        </w:rPr>
        <w:t>Efetuar o pagamento ajustado, após o recebimento definitivo do objeto do contrato.</w:t>
      </w:r>
    </w:p>
    <w:p w14:paraId="237E4CE2" w14:textId="77777777" w:rsidR="002E1C52" w:rsidRPr="002E1C52" w:rsidRDefault="002E1C52" w:rsidP="00EA0E34">
      <w:pPr>
        <w:pStyle w:val="Textbody"/>
        <w:numPr>
          <w:ilvl w:val="1"/>
          <w:numId w:val="41"/>
        </w:numPr>
        <w:spacing w:after="0" w:line="360" w:lineRule="auto"/>
        <w:ind w:left="851" w:hanging="851"/>
        <w:jc w:val="both"/>
        <w:textAlignment w:val="top"/>
        <w:rPr>
          <w:sz w:val="22"/>
          <w:szCs w:val="22"/>
        </w:rPr>
      </w:pPr>
      <w:r w:rsidRPr="002E1C52">
        <w:rPr>
          <w:sz w:val="22"/>
          <w:szCs w:val="22"/>
        </w:rPr>
        <w:t>Prestar as informações e os esclarecimentos solicitados pela contratada.</w:t>
      </w:r>
    </w:p>
    <w:p w14:paraId="3F583B11" w14:textId="77777777" w:rsidR="002E1C52" w:rsidRPr="002E1C52" w:rsidRDefault="002E1C52" w:rsidP="00EA0E34">
      <w:pPr>
        <w:pStyle w:val="Textbody"/>
        <w:numPr>
          <w:ilvl w:val="1"/>
          <w:numId w:val="41"/>
        </w:numPr>
        <w:spacing w:after="0" w:line="360" w:lineRule="auto"/>
        <w:ind w:left="851" w:hanging="851"/>
        <w:jc w:val="both"/>
        <w:textAlignment w:val="top"/>
        <w:rPr>
          <w:sz w:val="22"/>
          <w:szCs w:val="22"/>
        </w:rPr>
      </w:pPr>
      <w:r w:rsidRPr="002E1C52">
        <w:rPr>
          <w:sz w:val="22"/>
          <w:szCs w:val="22"/>
        </w:rPr>
        <w:t>Receber o objeto contratado dentro dos prazos e condições estabelecidos no Edital.</w:t>
      </w:r>
    </w:p>
    <w:p w14:paraId="36DEC129" w14:textId="77777777" w:rsidR="002E1C52" w:rsidRPr="002E1C52" w:rsidRDefault="002E1C52" w:rsidP="00EA0E34">
      <w:pPr>
        <w:pStyle w:val="Textbody"/>
        <w:numPr>
          <w:ilvl w:val="1"/>
          <w:numId w:val="41"/>
        </w:numPr>
        <w:spacing w:after="0" w:line="360" w:lineRule="auto"/>
        <w:ind w:left="851" w:hanging="851"/>
        <w:jc w:val="both"/>
        <w:textAlignment w:val="top"/>
        <w:rPr>
          <w:sz w:val="22"/>
          <w:szCs w:val="22"/>
        </w:rPr>
      </w:pPr>
      <w:r w:rsidRPr="002E1C52">
        <w:rPr>
          <w:sz w:val="22"/>
          <w:szCs w:val="22"/>
        </w:rPr>
        <w:t>Auxiliar no esclarecimento de dúvidas que surgirem durante a execução do contrato.</w:t>
      </w:r>
    </w:p>
    <w:p w14:paraId="1AA50E66" w14:textId="77777777" w:rsidR="002E1C52" w:rsidRPr="002E1C52" w:rsidRDefault="002E1C52" w:rsidP="00EA0E34">
      <w:pPr>
        <w:pStyle w:val="Textbody"/>
        <w:numPr>
          <w:ilvl w:val="1"/>
          <w:numId w:val="41"/>
        </w:numPr>
        <w:spacing w:after="0" w:line="360" w:lineRule="auto"/>
        <w:ind w:left="851" w:hanging="851"/>
        <w:jc w:val="both"/>
        <w:textAlignment w:val="top"/>
        <w:rPr>
          <w:sz w:val="22"/>
          <w:szCs w:val="22"/>
        </w:rPr>
      </w:pPr>
      <w:r w:rsidRPr="002E1C52">
        <w:rPr>
          <w:sz w:val="22"/>
          <w:szCs w:val="22"/>
        </w:rPr>
        <w:t>Manter, sempre por escrito, por e-mail ou outro meio de comunicação contemporâneo, os entendimentos sobre o objeto contratado com a contratada.</w:t>
      </w:r>
    </w:p>
    <w:p w14:paraId="492623FD" w14:textId="77777777" w:rsidR="002E1C52" w:rsidRPr="002E1C52" w:rsidRDefault="002E1C52" w:rsidP="00EA0E34">
      <w:pPr>
        <w:pStyle w:val="Textbody"/>
        <w:numPr>
          <w:ilvl w:val="1"/>
          <w:numId w:val="41"/>
        </w:numPr>
        <w:spacing w:after="0" w:line="360" w:lineRule="auto"/>
        <w:ind w:left="851" w:hanging="851"/>
        <w:jc w:val="both"/>
        <w:textAlignment w:val="top"/>
        <w:rPr>
          <w:sz w:val="22"/>
          <w:szCs w:val="22"/>
        </w:rPr>
      </w:pPr>
      <w:r w:rsidRPr="002E1C52">
        <w:rPr>
          <w:sz w:val="22"/>
          <w:szCs w:val="22"/>
        </w:rPr>
        <w:t>Promover, por meio de seus representantes, o acompanhamento e a fiscalização do contrato, registrando as falhas detectadas e comunicando à contratadas quaisquer ocorrências que, a seu critério, exijam medidas corretivas por parte desta.</w:t>
      </w:r>
    </w:p>
    <w:p w14:paraId="573F7EF2" w14:textId="77777777" w:rsidR="002E1C52" w:rsidRPr="002E1C52" w:rsidRDefault="002E1C52" w:rsidP="00EA0E34">
      <w:pPr>
        <w:pStyle w:val="Textbody"/>
        <w:numPr>
          <w:ilvl w:val="1"/>
          <w:numId w:val="41"/>
        </w:numPr>
        <w:spacing w:after="0" w:line="360" w:lineRule="auto"/>
        <w:ind w:left="851" w:hanging="851"/>
        <w:jc w:val="both"/>
        <w:textAlignment w:val="top"/>
        <w:rPr>
          <w:sz w:val="22"/>
          <w:szCs w:val="22"/>
        </w:rPr>
      </w:pPr>
      <w:r w:rsidRPr="002E1C52">
        <w:rPr>
          <w:sz w:val="22"/>
          <w:szCs w:val="22"/>
        </w:rPr>
        <w:t>Encaminhar à contratada a relação pontos onde deverá ser instalado os equipamentos;</w:t>
      </w:r>
    </w:p>
    <w:p w14:paraId="39F5E22E" w14:textId="77777777" w:rsidR="002E1C52" w:rsidRPr="002E1C52" w:rsidRDefault="002E1C52" w:rsidP="00EA0E34">
      <w:pPr>
        <w:pStyle w:val="Textbody"/>
        <w:numPr>
          <w:ilvl w:val="1"/>
          <w:numId w:val="41"/>
        </w:numPr>
        <w:spacing w:after="0" w:line="360" w:lineRule="auto"/>
        <w:ind w:left="851" w:hanging="851"/>
        <w:jc w:val="both"/>
        <w:textAlignment w:val="top"/>
        <w:rPr>
          <w:sz w:val="22"/>
          <w:szCs w:val="22"/>
        </w:rPr>
      </w:pPr>
      <w:r w:rsidRPr="002E1C52">
        <w:rPr>
          <w:sz w:val="22"/>
          <w:szCs w:val="22"/>
        </w:rPr>
        <w:t>Comunicar à contratada todas as falhas verificadas durante a execução do contrato.</w:t>
      </w:r>
    </w:p>
    <w:p w14:paraId="28F2D781" w14:textId="77777777" w:rsidR="002E1C52" w:rsidRPr="002E1C52" w:rsidRDefault="002E1C52" w:rsidP="00EA0E34">
      <w:pPr>
        <w:pStyle w:val="Textbody"/>
        <w:numPr>
          <w:ilvl w:val="1"/>
          <w:numId w:val="41"/>
        </w:numPr>
        <w:spacing w:after="0" w:line="360" w:lineRule="auto"/>
        <w:ind w:left="851" w:hanging="851"/>
        <w:jc w:val="both"/>
        <w:textAlignment w:val="top"/>
        <w:rPr>
          <w:sz w:val="22"/>
          <w:szCs w:val="22"/>
        </w:rPr>
      </w:pPr>
      <w:r w:rsidRPr="002E1C52">
        <w:rPr>
          <w:sz w:val="22"/>
          <w:szCs w:val="22"/>
        </w:rPr>
        <w:t>Exigir o cumprimento de todas as obrigações assumidas pela contratada, conforme as cláusulas contratuais e os termos de sua proposta.</w:t>
      </w:r>
    </w:p>
    <w:p w14:paraId="07422CB5" w14:textId="77777777" w:rsidR="002E1C52" w:rsidRPr="002E1C52" w:rsidRDefault="002E1C52" w:rsidP="00EA0E34">
      <w:pPr>
        <w:pStyle w:val="Textbody"/>
        <w:numPr>
          <w:ilvl w:val="1"/>
          <w:numId w:val="41"/>
        </w:numPr>
        <w:spacing w:after="0" w:line="360" w:lineRule="auto"/>
        <w:ind w:left="851" w:hanging="851"/>
        <w:jc w:val="both"/>
        <w:textAlignment w:val="top"/>
        <w:rPr>
          <w:sz w:val="22"/>
          <w:szCs w:val="22"/>
        </w:rPr>
      </w:pPr>
      <w:r w:rsidRPr="002E1C52">
        <w:rPr>
          <w:sz w:val="22"/>
          <w:szCs w:val="22"/>
        </w:rPr>
        <w:t>Analisar e atestar as notas fiscais apresentadas pela contratada pelos serviços prestados, por meio de representante designado.</w:t>
      </w:r>
    </w:p>
    <w:p w14:paraId="10B9E21D" w14:textId="77777777" w:rsidR="002E1C52" w:rsidRDefault="002E1C52" w:rsidP="002E1C52">
      <w:pPr>
        <w:pStyle w:val="Textbody"/>
        <w:spacing w:after="0" w:line="360" w:lineRule="auto"/>
        <w:jc w:val="both"/>
        <w:rPr>
          <w:sz w:val="22"/>
          <w:szCs w:val="22"/>
        </w:rPr>
      </w:pPr>
    </w:p>
    <w:p w14:paraId="46243B84" w14:textId="77777777" w:rsidR="002E1C52" w:rsidRPr="002E1C52" w:rsidRDefault="002E1C52" w:rsidP="00EA0E34">
      <w:pPr>
        <w:pStyle w:val="Standard"/>
        <w:numPr>
          <w:ilvl w:val="0"/>
          <w:numId w:val="42"/>
        </w:numPr>
        <w:shd w:val="clear" w:color="auto" w:fill="D9D9D9" w:themeFill="background1" w:themeFillShade="D9"/>
        <w:spacing w:line="360" w:lineRule="auto"/>
        <w:ind w:left="851" w:hanging="851"/>
        <w:jc w:val="both"/>
        <w:textAlignment w:val="top"/>
        <w:rPr>
          <w:rFonts w:eastAsia="Merriweather"/>
          <w:b/>
          <w:sz w:val="22"/>
          <w:szCs w:val="22"/>
        </w:rPr>
      </w:pPr>
      <w:r w:rsidRPr="002E1C52">
        <w:rPr>
          <w:rFonts w:eastAsia="Merriweather"/>
          <w:b/>
          <w:sz w:val="22"/>
          <w:szCs w:val="22"/>
        </w:rPr>
        <w:t>MODELO DE GESTÃO DO CONTRATO</w:t>
      </w:r>
    </w:p>
    <w:p w14:paraId="770C0DA4" w14:textId="77777777" w:rsidR="002E1C52" w:rsidRPr="002E1C52" w:rsidRDefault="002E1C52" w:rsidP="00EA0E34">
      <w:pPr>
        <w:pStyle w:val="PargrafodaLista"/>
        <w:numPr>
          <w:ilvl w:val="0"/>
          <w:numId w:val="43"/>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247452DA" w14:textId="77777777" w:rsidR="002E1C52" w:rsidRPr="002E1C52" w:rsidRDefault="002E1C52" w:rsidP="00EA0E34">
      <w:pPr>
        <w:pStyle w:val="PargrafodaLista"/>
        <w:numPr>
          <w:ilvl w:val="0"/>
          <w:numId w:val="43"/>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1D9B3BDB" w14:textId="77777777" w:rsidR="002E1C52" w:rsidRPr="002E1C52" w:rsidRDefault="002E1C52" w:rsidP="00EA0E34">
      <w:pPr>
        <w:pStyle w:val="PargrafodaLista"/>
        <w:numPr>
          <w:ilvl w:val="0"/>
          <w:numId w:val="43"/>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6753FF0C" w14:textId="77777777" w:rsidR="002E1C52" w:rsidRPr="002E1C52" w:rsidRDefault="002E1C52" w:rsidP="00EA0E34">
      <w:pPr>
        <w:pStyle w:val="PargrafodaLista"/>
        <w:numPr>
          <w:ilvl w:val="0"/>
          <w:numId w:val="43"/>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1C6C5BEF" w14:textId="77777777" w:rsidR="002E1C52" w:rsidRPr="002E1C52" w:rsidRDefault="002E1C52" w:rsidP="00EA0E34">
      <w:pPr>
        <w:pStyle w:val="PargrafodaLista"/>
        <w:numPr>
          <w:ilvl w:val="0"/>
          <w:numId w:val="43"/>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040F9ADF" w14:textId="77777777" w:rsidR="002E1C52" w:rsidRPr="002E1C52" w:rsidRDefault="002E1C52" w:rsidP="00EA0E34">
      <w:pPr>
        <w:pStyle w:val="PargrafodaLista"/>
        <w:numPr>
          <w:ilvl w:val="0"/>
          <w:numId w:val="43"/>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65B51595" w14:textId="77777777" w:rsidR="002E1C52" w:rsidRPr="002E1C52" w:rsidRDefault="002E1C52" w:rsidP="00EA0E34">
      <w:pPr>
        <w:pStyle w:val="PargrafodaLista"/>
        <w:numPr>
          <w:ilvl w:val="0"/>
          <w:numId w:val="43"/>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6F09D449" w14:textId="77777777" w:rsidR="002E1C52" w:rsidRPr="002E1C52" w:rsidRDefault="002E1C52" w:rsidP="00EA0E34">
      <w:pPr>
        <w:pStyle w:val="PargrafodaLista"/>
        <w:numPr>
          <w:ilvl w:val="0"/>
          <w:numId w:val="43"/>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6721E895" w14:textId="77777777" w:rsidR="002E1C52" w:rsidRPr="002E1C52" w:rsidRDefault="002E1C52" w:rsidP="00EA0E34">
      <w:pPr>
        <w:pStyle w:val="PargrafodaLista"/>
        <w:numPr>
          <w:ilvl w:val="0"/>
          <w:numId w:val="43"/>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1AE483E8" w14:textId="77777777" w:rsidR="002E1C52" w:rsidRPr="002E1C52" w:rsidRDefault="002E1C52" w:rsidP="00EA0E34">
      <w:pPr>
        <w:pStyle w:val="PargrafodaLista"/>
        <w:numPr>
          <w:ilvl w:val="0"/>
          <w:numId w:val="43"/>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4BA524B6" w14:textId="77777777" w:rsidR="002E1C52" w:rsidRPr="002E1C52" w:rsidRDefault="002E1C52" w:rsidP="00EA0E34">
      <w:pPr>
        <w:pStyle w:val="PargrafodaLista"/>
        <w:numPr>
          <w:ilvl w:val="0"/>
          <w:numId w:val="43"/>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197E3442" w14:textId="77777777" w:rsidR="002E1C52" w:rsidRPr="002E1C52" w:rsidRDefault="002E1C52" w:rsidP="00EA0E34">
      <w:pPr>
        <w:pStyle w:val="PargrafodaLista"/>
        <w:numPr>
          <w:ilvl w:val="0"/>
          <w:numId w:val="43"/>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1D0AF172" w14:textId="77777777" w:rsidR="00307773" w:rsidRPr="00307773" w:rsidRDefault="00307773" w:rsidP="00307773">
      <w:pPr>
        <w:pStyle w:val="Standard"/>
        <w:spacing w:line="360" w:lineRule="auto"/>
        <w:ind w:left="851"/>
        <w:jc w:val="both"/>
        <w:textAlignment w:val="top"/>
        <w:rPr>
          <w:sz w:val="22"/>
          <w:szCs w:val="22"/>
        </w:rPr>
      </w:pPr>
    </w:p>
    <w:p w14:paraId="19A78F29" w14:textId="04DC9348" w:rsidR="002E1C52" w:rsidRPr="002E1C52" w:rsidRDefault="002E1C52" w:rsidP="00EA0E34">
      <w:pPr>
        <w:pStyle w:val="Standard"/>
        <w:numPr>
          <w:ilvl w:val="1"/>
          <w:numId w:val="43"/>
        </w:numPr>
        <w:spacing w:line="360" w:lineRule="auto"/>
        <w:ind w:left="851" w:hanging="851"/>
        <w:jc w:val="both"/>
        <w:textAlignment w:val="top"/>
        <w:rPr>
          <w:sz w:val="22"/>
          <w:szCs w:val="22"/>
        </w:rPr>
      </w:pPr>
      <w:r w:rsidRPr="002E1C52">
        <w:rPr>
          <w:rFonts w:eastAsia="Merriweather"/>
          <w:sz w:val="22"/>
          <w:szCs w:val="22"/>
        </w:rPr>
        <w:t>O contrato deverá ser executado fielmente pelas partes, de acordo com as cláusulas avençadas e as normas da Lei nº 14.133, de 1º de abril de 2021, e cada parte responderá pelas consequências de sua inexecução total ou parcial.</w:t>
      </w:r>
    </w:p>
    <w:p w14:paraId="4C2BE0CD" w14:textId="77777777" w:rsidR="002E1C52" w:rsidRPr="002E1C52" w:rsidRDefault="002E1C52" w:rsidP="00EA0E34">
      <w:pPr>
        <w:pStyle w:val="Standard"/>
        <w:numPr>
          <w:ilvl w:val="1"/>
          <w:numId w:val="43"/>
        </w:numPr>
        <w:spacing w:line="360" w:lineRule="auto"/>
        <w:ind w:left="851" w:hanging="851"/>
        <w:jc w:val="both"/>
        <w:textAlignment w:val="top"/>
        <w:rPr>
          <w:sz w:val="22"/>
          <w:szCs w:val="22"/>
        </w:rPr>
      </w:pPr>
      <w:r w:rsidRPr="002E1C52">
        <w:rPr>
          <w:rFonts w:eastAsia="Merriweather"/>
          <w:sz w:val="22"/>
          <w:szCs w:val="22"/>
        </w:rPr>
        <w:t>Em caso de impedimento, ordem de paralisação ou suspensão do contrato, o cronograma de execução será prorrogado automaticamente pelo tempo correspondente, anotadas tais circunstâncias mediante simples apostila.</w:t>
      </w:r>
    </w:p>
    <w:p w14:paraId="4A5BE832" w14:textId="77777777" w:rsidR="002E1C52" w:rsidRPr="002E1C52" w:rsidRDefault="002E1C52" w:rsidP="00EA0E34">
      <w:pPr>
        <w:pStyle w:val="Standard"/>
        <w:numPr>
          <w:ilvl w:val="1"/>
          <w:numId w:val="43"/>
        </w:numPr>
        <w:spacing w:line="360" w:lineRule="auto"/>
        <w:ind w:left="851" w:hanging="851"/>
        <w:jc w:val="both"/>
        <w:textAlignment w:val="top"/>
        <w:rPr>
          <w:sz w:val="22"/>
          <w:szCs w:val="22"/>
        </w:rPr>
      </w:pPr>
      <w:r w:rsidRPr="002E1C52">
        <w:rPr>
          <w:rFonts w:eastAsia="Merriweather"/>
          <w:sz w:val="22"/>
          <w:szCs w:val="22"/>
        </w:rPr>
        <w:lastRenderedPageBreak/>
        <w:t>As comunicações entre o órgão ou entidade e a contratada devem ser realizadas por escrito sempre que o ato exigir tal formalidade, admitindo-se o uso de mensagem eletrônica para esse fim.</w:t>
      </w:r>
    </w:p>
    <w:p w14:paraId="42E7AA32" w14:textId="77777777" w:rsidR="002E1C52" w:rsidRPr="002E1C52" w:rsidRDefault="002E1C52" w:rsidP="00EA0E34">
      <w:pPr>
        <w:pStyle w:val="Standard"/>
        <w:numPr>
          <w:ilvl w:val="1"/>
          <w:numId w:val="43"/>
        </w:numPr>
        <w:spacing w:line="360" w:lineRule="auto"/>
        <w:ind w:left="851" w:hanging="851"/>
        <w:jc w:val="both"/>
        <w:textAlignment w:val="top"/>
        <w:rPr>
          <w:sz w:val="22"/>
          <w:szCs w:val="22"/>
        </w:rPr>
      </w:pPr>
      <w:r w:rsidRPr="002E1C52">
        <w:rPr>
          <w:rFonts w:eastAsia="Merriweather"/>
          <w:sz w:val="22"/>
          <w:szCs w:val="22"/>
        </w:rPr>
        <w:t>O órgão ou entidade poderá convocar representante da empresa para adoção de providências que devam ser cumpridas de imediato.</w:t>
      </w:r>
    </w:p>
    <w:p w14:paraId="4C790672" w14:textId="77777777" w:rsidR="002E1C52" w:rsidRPr="002E1C52" w:rsidRDefault="002E1C52" w:rsidP="00EA0E34">
      <w:pPr>
        <w:pStyle w:val="Standard"/>
        <w:numPr>
          <w:ilvl w:val="1"/>
          <w:numId w:val="43"/>
        </w:numPr>
        <w:spacing w:line="360" w:lineRule="auto"/>
        <w:ind w:left="851" w:hanging="851"/>
        <w:jc w:val="both"/>
        <w:textAlignment w:val="top"/>
        <w:rPr>
          <w:sz w:val="22"/>
          <w:szCs w:val="22"/>
        </w:rPr>
      </w:pPr>
      <w:r w:rsidRPr="002E1C52">
        <w:rPr>
          <w:rFonts w:eastAsia="Merriweather"/>
          <w:sz w:val="22"/>
          <w:szCs w:val="22"/>
        </w:rPr>
        <w:t>Após a assinatura do contrato ou instrumento equivalente</w:t>
      </w:r>
      <w:r w:rsidRPr="002E1C52">
        <w:rPr>
          <w:rFonts w:eastAsia="Merriweather"/>
          <w:strike/>
          <w:sz w:val="22"/>
          <w:szCs w:val="22"/>
        </w:rPr>
        <w:t>,</w:t>
      </w:r>
      <w:r w:rsidRPr="002E1C52">
        <w:rPr>
          <w:rFonts w:eastAsia="Merriweather"/>
          <w:sz w:val="22"/>
          <w:szCs w:val="22"/>
        </w:rPr>
        <w:t xml:space="preserv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59F92BCA" w14:textId="77777777" w:rsidR="002E1C52" w:rsidRPr="002E1C52" w:rsidRDefault="002E1C52" w:rsidP="00EA0E34">
      <w:pPr>
        <w:pStyle w:val="Standard"/>
        <w:numPr>
          <w:ilvl w:val="1"/>
          <w:numId w:val="43"/>
        </w:numPr>
        <w:spacing w:line="360" w:lineRule="auto"/>
        <w:ind w:left="851" w:hanging="851"/>
        <w:jc w:val="both"/>
        <w:textAlignment w:val="top"/>
        <w:rPr>
          <w:sz w:val="22"/>
          <w:szCs w:val="22"/>
        </w:rPr>
      </w:pPr>
      <w:r w:rsidRPr="002E1C52">
        <w:rPr>
          <w:rFonts w:eastAsia="Merriweather"/>
          <w:sz w:val="22"/>
          <w:szCs w:val="22"/>
        </w:rPr>
        <w:t>A execução do contrato deverá ser acompanhada e fiscalizada pelo(s) fiscal(is) do contrato, ou pelos respectivos substitutos conforme portaria de nomeação.</w:t>
      </w:r>
    </w:p>
    <w:p w14:paraId="4711BF32" w14:textId="77777777" w:rsidR="002E1C52" w:rsidRPr="002E1C52" w:rsidRDefault="002E1C52" w:rsidP="00EA0E34">
      <w:pPr>
        <w:pStyle w:val="Standard"/>
        <w:numPr>
          <w:ilvl w:val="1"/>
          <w:numId w:val="43"/>
        </w:numPr>
        <w:spacing w:line="360" w:lineRule="auto"/>
        <w:ind w:left="851" w:hanging="851"/>
        <w:jc w:val="both"/>
        <w:textAlignment w:val="top"/>
        <w:rPr>
          <w:sz w:val="22"/>
          <w:szCs w:val="22"/>
        </w:rPr>
      </w:pPr>
      <w:r w:rsidRPr="002E1C52">
        <w:rPr>
          <w:rFonts w:eastAsia="Merriweather"/>
          <w:sz w:val="22"/>
          <w:szCs w:val="22"/>
        </w:rPr>
        <w:t>O fiscal técnico do contrato acompanhará a execução do contrato, para que sejam cumpridas todas as condições estabelecidas no contrato, de modo a assegurar os melhores resultados para a Administração.</w:t>
      </w:r>
    </w:p>
    <w:p w14:paraId="0EE0C0B3" w14:textId="77777777" w:rsidR="002E1C52" w:rsidRPr="002E1C52" w:rsidRDefault="002E1C52" w:rsidP="00EA0E34">
      <w:pPr>
        <w:pStyle w:val="Standard"/>
        <w:numPr>
          <w:ilvl w:val="2"/>
          <w:numId w:val="43"/>
        </w:numPr>
        <w:spacing w:line="360" w:lineRule="auto"/>
        <w:ind w:left="851" w:hanging="851"/>
        <w:jc w:val="both"/>
        <w:textAlignment w:val="top"/>
        <w:rPr>
          <w:sz w:val="22"/>
          <w:szCs w:val="22"/>
        </w:rPr>
      </w:pPr>
      <w:r w:rsidRPr="002E1C52">
        <w:rPr>
          <w:rFonts w:eastAsia="Merriweather"/>
          <w:sz w:val="22"/>
          <w:szCs w:val="22"/>
        </w:rPr>
        <w:t>O fiscal técnico do contrato anotará no histórico de gerenciamento do contrato todas as ocorrências relacionadas à execução do contrato, com a descrição do que for necessário para a regularização das faltas ou dos defeitos observados.</w:t>
      </w:r>
    </w:p>
    <w:p w14:paraId="5F4D5D34" w14:textId="77777777" w:rsidR="002E1C52" w:rsidRPr="002E1C52" w:rsidRDefault="002E1C52" w:rsidP="00EA0E34">
      <w:pPr>
        <w:pStyle w:val="Standard"/>
        <w:numPr>
          <w:ilvl w:val="2"/>
          <w:numId w:val="43"/>
        </w:numPr>
        <w:spacing w:line="360" w:lineRule="auto"/>
        <w:ind w:left="851" w:hanging="851"/>
        <w:jc w:val="both"/>
        <w:textAlignment w:val="top"/>
        <w:rPr>
          <w:sz w:val="22"/>
          <w:szCs w:val="22"/>
        </w:rPr>
      </w:pPr>
      <w:r w:rsidRPr="002E1C52">
        <w:rPr>
          <w:rFonts w:eastAsia="Merriweather"/>
          <w:sz w:val="22"/>
          <w:szCs w:val="22"/>
        </w:rPr>
        <w:t>Identificada qualquer inexatidão ou irregularidade, o fiscal técnico do contrato emitirá notificações para a correção da execução do contrato, determinando prazo para a correção.</w:t>
      </w:r>
    </w:p>
    <w:p w14:paraId="35FD8D5A" w14:textId="77777777" w:rsidR="002E1C52" w:rsidRPr="002E1C52" w:rsidRDefault="002E1C52" w:rsidP="00EA0E34">
      <w:pPr>
        <w:pStyle w:val="Standard"/>
        <w:numPr>
          <w:ilvl w:val="2"/>
          <w:numId w:val="43"/>
        </w:numPr>
        <w:spacing w:line="360" w:lineRule="auto"/>
        <w:ind w:left="851" w:hanging="851"/>
        <w:jc w:val="both"/>
        <w:textAlignment w:val="top"/>
        <w:rPr>
          <w:sz w:val="22"/>
          <w:szCs w:val="22"/>
        </w:rPr>
      </w:pPr>
      <w:r w:rsidRPr="002E1C52">
        <w:rPr>
          <w:rFonts w:eastAsia="Merriweather"/>
          <w:sz w:val="22"/>
          <w:szCs w:val="22"/>
        </w:rPr>
        <w:t>O fiscal técnico do contrato informará ao gestor do contrato, em tempo hábil, a situação que demandar decisão ou adoção de medidas que ultrapassem sua competência, para que adote as medidas necessárias e saneadoras, se for o caso.</w:t>
      </w:r>
    </w:p>
    <w:p w14:paraId="5B247A07" w14:textId="77777777" w:rsidR="002E1C52" w:rsidRPr="002E1C52" w:rsidRDefault="002E1C52" w:rsidP="00EA0E34">
      <w:pPr>
        <w:pStyle w:val="Standard"/>
        <w:numPr>
          <w:ilvl w:val="2"/>
          <w:numId w:val="43"/>
        </w:numPr>
        <w:spacing w:line="360" w:lineRule="auto"/>
        <w:ind w:left="851" w:hanging="851"/>
        <w:jc w:val="both"/>
        <w:textAlignment w:val="top"/>
        <w:rPr>
          <w:sz w:val="22"/>
          <w:szCs w:val="22"/>
        </w:rPr>
      </w:pPr>
      <w:r w:rsidRPr="002E1C52">
        <w:rPr>
          <w:rFonts w:eastAsia="Merriweather"/>
          <w:sz w:val="22"/>
          <w:szCs w:val="22"/>
        </w:rPr>
        <w:t>No caso de ocorrências que possam inviabilizar a execução do contrato nas datas aprazadas, o fiscal técnico do contrato comunicará o fato imediatamente ao gestor do contrato.</w:t>
      </w:r>
    </w:p>
    <w:p w14:paraId="216A518F" w14:textId="77777777" w:rsidR="002E1C52" w:rsidRPr="002E1C52" w:rsidRDefault="002E1C52" w:rsidP="00EA0E34">
      <w:pPr>
        <w:pStyle w:val="Standard"/>
        <w:numPr>
          <w:ilvl w:val="2"/>
          <w:numId w:val="43"/>
        </w:numPr>
        <w:spacing w:line="360" w:lineRule="auto"/>
        <w:ind w:left="851" w:hanging="851"/>
        <w:jc w:val="both"/>
        <w:textAlignment w:val="top"/>
        <w:rPr>
          <w:sz w:val="22"/>
          <w:szCs w:val="22"/>
        </w:rPr>
      </w:pPr>
      <w:r w:rsidRPr="002E1C52">
        <w:rPr>
          <w:rFonts w:eastAsia="Merriweather"/>
          <w:sz w:val="22"/>
          <w:szCs w:val="22"/>
        </w:rPr>
        <w:t>O fiscal técnico do contrato comunicar ao gestor do contrato, em tempo hábil, o término do contrato sob sua responsabilidade, com vistas à renovação tempestiva ou à prorrogação contratual.</w:t>
      </w:r>
    </w:p>
    <w:p w14:paraId="06C7ADD3" w14:textId="77777777" w:rsidR="002E1C52" w:rsidRPr="002E1C52" w:rsidRDefault="002E1C52" w:rsidP="00EA0E34">
      <w:pPr>
        <w:pStyle w:val="Standard"/>
        <w:numPr>
          <w:ilvl w:val="1"/>
          <w:numId w:val="43"/>
        </w:numPr>
        <w:spacing w:line="360" w:lineRule="auto"/>
        <w:ind w:hanging="792"/>
        <w:jc w:val="both"/>
        <w:textAlignment w:val="top"/>
        <w:rPr>
          <w:sz w:val="22"/>
          <w:szCs w:val="22"/>
        </w:rPr>
      </w:pPr>
      <w:r w:rsidRPr="002E1C52">
        <w:rPr>
          <w:rFonts w:eastAsia="Merriweather"/>
          <w:sz w:val="22"/>
          <w:szCs w:val="22"/>
        </w:rPr>
        <w:t>O fiscal administrativo do contrato verificará a manutenção das condições de habilitação da contratada, acompanhará o empenho, o pagamento, as garantias, as glosas e a formalização de apostilamento e termos aditivos, solicitando quaisquer documentos comprobatórios pertinentes, caso necessário.</w:t>
      </w:r>
    </w:p>
    <w:p w14:paraId="35642715" w14:textId="77777777" w:rsidR="002E1C52" w:rsidRPr="002E1C52" w:rsidRDefault="002E1C52" w:rsidP="00EA0E34">
      <w:pPr>
        <w:pStyle w:val="Standard"/>
        <w:numPr>
          <w:ilvl w:val="1"/>
          <w:numId w:val="43"/>
        </w:numPr>
        <w:spacing w:line="360" w:lineRule="auto"/>
        <w:ind w:hanging="792"/>
        <w:jc w:val="both"/>
        <w:textAlignment w:val="top"/>
        <w:rPr>
          <w:sz w:val="22"/>
          <w:szCs w:val="22"/>
        </w:rPr>
      </w:pPr>
      <w:r w:rsidRPr="002E1C52">
        <w:rPr>
          <w:rFonts w:eastAsia="Merriweather"/>
          <w:sz w:val="22"/>
          <w:szCs w:val="22"/>
        </w:rPr>
        <w:t>Caso ocorram descumprimento das obrigações contratuais, o fiscal administrativo do contrato atuará tempestivamente na solução do problema, reportando ao gestor do contrato para que tome as providências cabíveis, quando ultrapassar a sua competência.</w:t>
      </w:r>
    </w:p>
    <w:p w14:paraId="5E3C29A4" w14:textId="77777777" w:rsidR="002E1C52" w:rsidRPr="002E1C52" w:rsidRDefault="002E1C52" w:rsidP="00EA0E34">
      <w:pPr>
        <w:pStyle w:val="Standard"/>
        <w:numPr>
          <w:ilvl w:val="1"/>
          <w:numId w:val="43"/>
        </w:numPr>
        <w:spacing w:line="360" w:lineRule="auto"/>
        <w:ind w:hanging="792"/>
        <w:jc w:val="both"/>
        <w:textAlignment w:val="top"/>
        <w:rPr>
          <w:sz w:val="22"/>
          <w:szCs w:val="22"/>
        </w:rPr>
      </w:pPr>
      <w:r w:rsidRPr="002E1C52">
        <w:rPr>
          <w:rFonts w:eastAsia="Merriweather"/>
          <w:sz w:val="22"/>
          <w:szCs w:val="22"/>
        </w:rPr>
        <w:t>O gestor do contrato coordenará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451670B0" w14:textId="77777777" w:rsidR="002E1C52" w:rsidRPr="002E1C52" w:rsidRDefault="002E1C52" w:rsidP="00EA0E34">
      <w:pPr>
        <w:pStyle w:val="Standard"/>
        <w:numPr>
          <w:ilvl w:val="2"/>
          <w:numId w:val="43"/>
        </w:numPr>
        <w:spacing w:line="360" w:lineRule="auto"/>
        <w:ind w:left="1134" w:hanging="1134"/>
        <w:jc w:val="both"/>
        <w:textAlignment w:val="top"/>
        <w:rPr>
          <w:sz w:val="22"/>
          <w:szCs w:val="22"/>
        </w:rPr>
      </w:pPr>
      <w:r w:rsidRPr="002E1C52">
        <w:rPr>
          <w:rFonts w:eastAsia="Merriweather"/>
          <w:sz w:val="22"/>
          <w:szCs w:val="22"/>
        </w:rPr>
        <w:lastRenderedPageBreak/>
        <w:t>O gestor do contrato acompanhará a manutenção das condições de habilitação da contratada, para fins de empenho de despesa e pagamento, e anotará os problemas que obstem o fluxo normal da liquidação e do pagamento da despesa no relatório de riscos eventuais.</w:t>
      </w:r>
    </w:p>
    <w:p w14:paraId="08EDF04D" w14:textId="77777777" w:rsidR="002E1C52" w:rsidRPr="002E1C52" w:rsidRDefault="002E1C52" w:rsidP="00EA0E34">
      <w:pPr>
        <w:pStyle w:val="Standard"/>
        <w:numPr>
          <w:ilvl w:val="2"/>
          <w:numId w:val="43"/>
        </w:numPr>
        <w:spacing w:line="360" w:lineRule="auto"/>
        <w:ind w:left="1134" w:hanging="1134"/>
        <w:jc w:val="both"/>
        <w:textAlignment w:val="top"/>
        <w:rPr>
          <w:sz w:val="22"/>
          <w:szCs w:val="22"/>
        </w:rPr>
      </w:pPr>
      <w:r w:rsidRPr="002E1C52">
        <w:rPr>
          <w:rFonts w:eastAsia="Merriweather"/>
          <w:sz w:val="22"/>
          <w:szCs w:val="22"/>
        </w:rPr>
        <w:t>O gestor do contrato acompanhará os registros realizados pelos fiscais do contrato, de todas as ocorrências relacionadas à execução do contrato e as medidas adotadas, informando, se for o caso, à autoridade superior àquelas que ultrapassarem a sua competência.</w:t>
      </w:r>
    </w:p>
    <w:p w14:paraId="2B285DB7" w14:textId="77777777" w:rsidR="002E1C52" w:rsidRPr="002E1C52" w:rsidRDefault="002E1C52" w:rsidP="00EA0E34">
      <w:pPr>
        <w:pStyle w:val="Standard"/>
        <w:numPr>
          <w:ilvl w:val="2"/>
          <w:numId w:val="43"/>
        </w:numPr>
        <w:spacing w:line="360" w:lineRule="auto"/>
        <w:ind w:left="1134" w:hanging="1134"/>
        <w:jc w:val="both"/>
        <w:textAlignment w:val="top"/>
        <w:rPr>
          <w:sz w:val="22"/>
          <w:szCs w:val="22"/>
        </w:rPr>
      </w:pPr>
      <w:r w:rsidRPr="002E1C52">
        <w:rPr>
          <w:rFonts w:eastAsia="Merriweather"/>
          <w:sz w:val="22"/>
          <w:szCs w:val="22"/>
        </w:rPr>
        <w:t>O gestor do contrato emitirá documento comprobatório da avaliação realizada pelos fiscais técnico, administrativo e setorial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46A0019C" w14:textId="77777777" w:rsidR="002E1C52" w:rsidRPr="002E1C52" w:rsidRDefault="002E1C52" w:rsidP="00EA0E34">
      <w:pPr>
        <w:pStyle w:val="Standard"/>
        <w:numPr>
          <w:ilvl w:val="2"/>
          <w:numId w:val="43"/>
        </w:numPr>
        <w:spacing w:line="360" w:lineRule="auto"/>
        <w:ind w:left="1134" w:hanging="1134"/>
        <w:jc w:val="both"/>
        <w:textAlignment w:val="top"/>
        <w:rPr>
          <w:sz w:val="22"/>
          <w:szCs w:val="22"/>
        </w:rPr>
      </w:pPr>
      <w:r w:rsidRPr="002E1C52">
        <w:rPr>
          <w:rFonts w:eastAsia="Merriweather"/>
          <w:sz w:val="22"/>
          <w:szCs w:val="22"/>
        </w:rPr>
        <w:t>O gestor do contrato tomará providências para a formalização de processo administrativo de responsabilização para fins de aplicação de sanções, a ser conduzido pela comissão processante ou pelo agente ou pelo setor com competência para tal, conforme o caso.</w:t>
      </w:r>
    </w:p>
    <w:p w14:paraId="036A8622" w14:textId="77777777" w:rsidR="002E1C52" w:rsidRPr="002E1C52" w:rsidRDefault="002E1C52" w:rsidP="00EA0E34">
      <w:pPr>
        <w:pStyle w:val="Standard"/>
        <w:numPr>
          <w:ilvl w:val="1"/>
          <w:numId w:val="43"/>
        </w:numPr>
        <w:spacing w:line="360" w:lineRule="auto"/>
        <w:ind w:left="1134" w:hanging="1134"/>
        <w:jc w:val="both"/>
        <w:textAlignment w:val="top"/>
        <w:rPr>
          <w:sz w:val="22"/>
          <w:szCs w:val="22"/>
        </w:rPr>
      </w:pPr>
      <w:r w:rsidRPr="002E1C52">
        <w:rPr>
          <w:rFonts w:eastAsia="Merriweather"/>
          <w:sz w:val="22"/>
          <w:szCs w:val="22"/>
        </w:rPr>
        <w:t>O fiscal administrativo do contrato comunicará ao gestor do contrato, em tempo hábil, o término do contrato sob sua responsabilidade, com vistas à tempestiva renovação ou prorrogação contratual</w:t>
      </w:r>
    </w:p>
    <w:p w14:paraId="28A86C44" w14:textId="77777777" w:rsidR="002E1C52" w:rsidRPr="002E1C52" w:rsidRDefault="002E1C52" w:rsidP="00EA0E34">
      <w:pPr>
        <w:pStyle w:val="Standard"/>
        <w:numPr>
          <w:ilvl w:val="1"/>
          <w:numId w:val="43"/>
        </w:numPr>
        <w:spacing w:line="360" w:lineRule="auto"/>
        <w:ind w:left="1134" w:hanging="1134"/>
        <w:jc w:val="both"/>
        <w:textAlignment w:val="top"/>
        <w:rPr>
          <w:sz w:val="22"/>
          <w:szCs w:val="22"/>
        </w:rPr>
      </w:pPr>
      <w:r w:rsidRPr="002E1C52">
        <w:rPr>
          <w:rFonts w:eastAsia="Merriweather"/>
          <w:sz w:val="22"/>
          <w:szCs w:val="22"/>
        </w:rPr>
        <w:t>O gestor do contrato deverá elaborará relatório final com informações sobre a consecução dos objetivos que tenham justificado a contratação e eventuais condutas a serem adotadas para o aprimoramento das atividades da Administração.</w:t>
      </w:r>
    </w:p>
    <w:p w14:paraId="604E4318" w14:textId="77777777" w:rsidR="002E1C52" w:rsidRPr="002E1C52" w:rsidRDefault="002E1C52" w:rsidP="00EA0E34">
      <w:pPr>
        <w:pStyle w:val="Standard"/>
        <w:numPr>
          <w:ilvl w:val="1"/>
          <w:numId w:val="43"/>
        </w:numPr>
        <w:spacing w:line="360" w:lineRule="auto"/>
        <w:ind w:left="1134" w:hanging="1134"/>
        <w:jc w:val="both"/>
        <w:textAlignment w:val="top"/>
        <w:rPr>
          <w:sz w:val="22"/>
          <w:szCs w:val="22"/>
        </w:rPr>
      </w:pPr>
      <w:r w:rsidRPr="002E1C52">
        <w:rPr>
          <w:rFonts w:eastAsia="Merriweather"/>
          <w:sz w:val="22"/>
          <w:szCs w:val="22"/>
        </w:rPr>
        <w:t>A periodicidade de reajuste do valor deste contrato será anual somente para a taxa administrativa, conforme disposto na Lei Federal n.º 10.192, de 2001, utilizando-se o índice, caso seja o contrato prorrogado e sua execução/vigência exceda o prazo estipulado neste edital, o preço poderá ser revisado segundo o índice INPC, IPCA ou outro que apresente maior vantagem para a administração pública, exclusivamente para as obrigações iniciadas e concluídas após a ocorrência da anualidade, com data-base vinculada à data do orçamento estimado.</w:t>
      </w:r>
    </w:p>
    <w:p w14:paraId="3570DA1E" w14:textId="77777777" w:rsidR="002E1C52" w:rsidRPr="002E1C52" w:rsidRDefault="002E1C52" w:rsidP="002E1C52">
      <w:pPr>
        <w:pStyle w:val="Standard"/>
        <w:spacing w:line="360" w:lineRule="auto"/>
        <w:ind w:hanging="2"/>
        <w:jc w:val="both"/>
        <w:rPr>
          <w:sz w:val="22"/>
          <w:szCs w:val="22"/>
        </w:rPr>
      </w:pPr>
    </w:p>
    <w:p w14:paraId="456C880A" w14:textId="77777777" w:rsidR="002E1C52" w:rsidRPr="002E1C52" w:rsidRDefault="002E1C52" w:rsidP="00AC371D">
      <w:pPr>
        <w:pStyle w:val="Standard"/>
        <w:shd w:val="clear" w:color="auto" w:fill="D9D9D9" w:themeFill="background1" w:themeFillShade="D9"/>
        <w:spacing w:line="360" w:lineRule="auto"/>
        <w:ind w:hanging="2"/>
        <w:jc w:val="both"/>
        <w:rPr>
          <w:sz w:val="22"/>
          <w:szCs w:val="22"/>
        </w:rPr>
      </w:pPr>
      <w:r w:rsidRPr="002E1C52">
        <w:rPr>
          <w:rFonts w:eastAsia="Merriweather"/>
          <w:b/>
          <w:sz w:val="22"/>
          <w:szCs w:val="22"/>
        </w:rPr>
        <w:t>13.</w:t>
      </w:r>
      <w:r w:rsidRPr="002E1C52">
        <w:rPr>
          <w:rFonts w:eastAsia="Merriweather"/>
          <w:b/>
          <w:sz w:val="22"/>
          <w:szCs w:val="22"/>
        </w:rPr>
        <w:tab/>
        <w:t>CRITÉRIOS DE MEDIÇÃO E DE PAGAMENTO</w:t>
      </w:r>
    </w:p>
    <w:p w14:paraId="5831AD92" w14:textId="77777777" w:rsidR="00307773" w:rsidRDefault="00307773" w:rsidP="002E1C52">
      <w:pPr>
        <w:pStyle w:val="Standard"/>
        <w:spacing w:line="360" w:lineRule="auto"/>
        <w:ind w:hanging="2"/>
        <w:jc w:val="both"/>
        <w:rPr>
          <w:rFonts w:eastAsia="Merriweather"/>
          <w:b/>
          <w:bCs/>
          <w:sz w:val="22"/>
          <w:szCs w:val="22"/>
        </w:rPr>
      </w:pPr>
    </w:p>
    <w:p w14:paraId="6FABCAFC" w14:textId="66EE1F3F" w:rsidR="002E1C52" w:rsidRDefault="002E1C52" w:rsidP="002E1C52">
      <w:pPr>
        <w:pStyle w:val="Standard"/>
        <w:spacing w:line="360" w:lineRule="auto"/>
        <w:ind w:hanging="2"/>
        <w:jc w:val="both"/>
        <w:rPr>
          <w:rFonts w:eastAsia="Merriweather"/>
          <w:b/>
          <w:bCs/>
          <w:sz w:val="22"/>
          <w:szCs w:val="22"/>
        </w:rPr>
      </w:pPr>
      <w:r w:rsidRPr="002E1C52">
        <w:rPr>
          <w:rFonts w:eastAsia="Merriweather"/>
          <w:b/>
          <w:bCs/>
          <w:sz w:val="22"/>
          <w:szCs w:val="22"/>
        </w:rPr>
        <w:t>Recebimento do Objeto</w:t>
      </w:r>
    </w:p>
    <w:p w14:paraId="2966C707" w14:textId="77777777" w:rsidR="00307773" w:rsidRPr="002E1C52" w:rsidRDefault="00307773" w:rsidP="002E1C52">
      <w:pPr>
        <w:pStyle w:val="Standard"/>
        <w:spacing w:line="360" w:lineRule="auto"/>
        <w:ind w:hanging="2"/>
        <w:jc w:val="both"/>
        <w:rPr>
          <w:rFonts w:eastAsia="Merriweather"/>
          <w:b/>
          <w:bCs/>
          <w:sz w:val="22"/>
          <w:szCs w:val="22"/>
        </w:rPr>
      </w:pPr>
    </w:p>
    <w:p w14:paraId="2C972035" w14:textId="77777777" w:rsidR="002E1C52" w:rsidRPr="002E1C52" w:rsidRDefault="002E1C52" w:rsidP="00EA0E34">
      <w:pPr>
        <w:pStyle w:val="PargrafodaLista"/>
        <w:numPr>
          <w:ilvl w:val="0"/>
          <w:numId w:val="44"/>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3CBB5211" w14:textId="77777777" w:rsidR="002E1C52" w:rsidRPr="002E1C52" w:rsidRDefault="002E1C52" w:rsidP="00EA0E34">
      <w:pPr>
        <w:pStyle w:val="PargrafodaLista"/>
        <w:numPr>
          <w:ilvl w:val="0"/>
          <w:numId w:val="44"/>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79483495" w14:textId="77777777" w:rsidR="002E1C52" w:rsidRPr="002E1C52" w:rsidRDefault="002E1C52" w:rsidP="00EA0E34">
      <w:pPr>
        <w:pStyle w:val="PargrafodaLista"/>
        <w:numPr>
          <w:ilvl w:val="0"/>
          <w:numId w:val="44"/>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6216333C" w14:textId="77777777" w:rsidR="002E1C52" w:rsidRPr="002E1C52" w:rsidRDefault="002E1C52" w:rsidP="00EA0E34">
      <w:pPr>
        <w:pStyle w:val="PargrafodaLista"/>
        <w:numPr>
          <w:ilvl w:val="0"/>
          <w:numId w:val="44"/>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08B86F6C" w14:textId="77777777" w:rsidR="002E1C52" w:rsidRPr="002E1C52" w:rsidRDefault="002E1C52" w:rsidP="00EA0E34">
      <w:pPr>
        <w:pStyle w:val="PargrafodaLista"/>
        <w:numPr>
          <w:ilvl w:val="0"/>
          <w:numId w:val="44"/>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269747EB" w14:textId="77777777" w:rsidR="002E1C52" w:rsidRPr="002E1C52" w:rsidRDefault="002E1C52" w:rsidP="00EA0E34">
      <w:pPr>
        <w:pStyle w:val="PargrafodaLista"/>
        <w:numPr>
          <w:ilvl w:val="0"/>
          <w:numId w:val="44"/>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14AED95E" w14:textId="77777777" w:rsidR="002E1C52" w:rsidRPr="002E1C52" w:rsidRDefault="002E1C52" w:rsidP="00EA0E34">
      <w:pPr>
        <w:pStyle w:val="PargrafodaLista"/>
        <w:numPr>
          <w:ilvl w:val="0"/>
          <w:numId w:val="44"/>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12D59A35" w14:textId="77777777" w:rsidR="002E1C52" w:rsidRPr="002E1C52" w:rsidRDefault="002E1C52" w:rsidP="00EA0E34">
      <w:pPr>
        <w:pStyle w:val="PargrafodaLista"/>
        <w:numPr>
          <w:ilvl w:val="0"/>
          <w:numId w:val="44"/>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2789996E" w14:textId="77777777" w:rsidR="002E1C52" w:rsidRPr="002E1C52" w:rsidRDefault="002E1C52" w:rsidP="00EA0E34">
      <w:pPr>
        <w:pStyle w:val="PargrafodaLista"/>
        <w:numPr>
          <w:ilvl w:val="0"/>
          <w:numId w:val="44"/>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64CFD0F3" w14:textId="77777777" w:rsidR="002E1C52" w:rsidRPr="002E1C52" w:rsidRDefault="002E1C52" w:rsidP="00EA0E34">
      <w:pPr>
        <w:pStyle w:val="PargrafodaLista"/>
        <w:numPr>
          <w:ilvl w:val="0"/>
          <w:numId w:val="44"/>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138FD8C4" w14:textId="77777777" w:rsidR="002E1C52" w:rsidRPr="002E1C52" w:rsidRDefault="002E1C52" w:rsidP="00EA0E34">
      <w:pPr>
        <w:pStyle w:val="PargrafodaLista"/>
        <w:numPr>
          <w:ilvl w:val="0"/>
          <w:numId w:val="44"/>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107B8C8E" w14:textId="77777777" w:rsidR="002E1C52" w:rsidRPr="002E1C52" w:rsidRDefault="002E1C52" w:rsidP="00EA0E34">
      <w:pPr>
        <w:pStyle w:val="PargrafodaLista"/>
        <w:numPr>
          <w:ilvl w:val="0"/>
          <w:numId w:val="44"/>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6ECBE3A6" w14:textId="77777777" w:rsidR="002E1C52" w:rsidRPr="002E1C52" w:rsidRDefault="002E1C52" w:rsidP="00EA0E34">
      <w:pPr>
        <w:pStyle w:val="PargrafodaLista"/>
        <w:numPr>
          <w:ilvl w:val="0"/>
          <w:numId w:val="44"/>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1EE93CC3" w14:textId="77777777" w:rsidR="002E1C52" w:rsidRPr="002E1C52" w:rsidRDefault="002E1C52" w:rsidP="00EA0E34">
      <w:pPr>
        <w:pStyle w:val="Standard"/>
        <w:numPr>
          <w:ilvl w:val="1"/>
          <w:numId w:val="44"/>
        </w:numPr>
        <w:spacing w:line="360" w:lineRule="auto"/>
        <w:ind w:left="709" w:hanging="709"/>
        <w:jc w:val="both"/>
        <w:textAlignment w:val="top"/>
        <w:rPr>
          <w:sz w:val="22"/>
          <w:szCs w:val="22"/>
        </w:rPr>
      </w:pPr>
      <w:r w:rsidRPr="002E1C52">
        <w:rPr>
          <w:rFonts w:eastAsia="Merriweather"/>
          <w:sz w:val="22"/>
          <w:szCs w:val="22"/>
        </w:rPr>
        <w:t>Os serviços serão recebidos provisoriamente, de forma sumária, no ato da entrega, juntamente com a nota fiscal ou instrumento de cobrança equivalente, pelo(a) responsável pelo acompanhamento e fiscalização do contrato, para efeito de posterior verificação de sua conformidade com as especificações constantes no Termo de Referência</w:t>
      </w:r>
      <w:r w:rsidRPr="002E1C52">
        <w:rPr>
          <w:rFonts w:eastAsia="Merriweather"/>
          <w:color w:val="FF0000"/>
          <w:sz w:val="22"/>
          <w:szCs w:val="22"/>
        </w:rPr>
        <w:t xml:space="preserve"> </w:t>
      </w:r>
      <w:r w:rsidRPr="002E1C52">
        <w:rPr>
          <w:rFonts w:eastAsia="Merriweather"/>
          <w:sz w:val="22"/>
          <w:szCs w:val="22"/>
        </w:rPr>
        <w:t>e na proposta.</w:t>
      </w:r>
    </w:p>
    <w:p w14:paraId="74CCB637" w14:textId="77777777" w:rsidR="002E1C52" w:rsidRPr="002E1C52" w:rsidRDefault="002E1C52" w:rsidP="00EA0E34">
      <w:pPr>
        <w:pStyle w:val="Standard"/>
        <w:numPr>
          <w:ilvl w:val="1"/>
          <w:numId w:val="44"/>
        </w:numPr>
        <w:spacing w:line="360" w:lineRule="auto"/>
        <w:ind w:left="709" w:hanging="709"/>
        <w:jc w:val="both"/>
        <w:textAlignment w:val="top"/>
        <w:rPr>
          <w:sz w:val="22"/>
          <w:szCs w:val="22"/>
        </w:rPr>
      </w:pPr>
      <w:r w:rsidRPr="002E1C52">
        <w:rPr>
          <w:color w:val="000000"/>
          <w:sz w:val="22"/>
          <w:szCs w:val="22"/>
        </w:rPr>
        <w:t>Local de entrega: Os serviços deverão ser prestados nas dependências da Prefeitura Municipal de Bandeirantes, localizada na Rua Frei Rafael Proner, nº 1457, Centro, Bandeirantes-PR, ou em outro local que venha a ser designado pela Administração Municipal, situado dentro dos limites territoriais do Município de Bandeirantes-PR.</w:t>
      </w:r>
    </w:p>
    <w:p w14:paraId="6C7750B7" w14:textId="77777777" w:rsidR="002E1C52" w:rsidRPr="002E1C52" w:rsidRDefault="002E1C52" w:rsidP="00EA0E34">
      <w:pPr>
        <w:pStyle w:val="Standard"/>
        <w:numPr>
          <w:ilvl w:val="1"/>
          <w:numId w:val="44"/>
        </w:numPr>
        <w:spacing w:line="360" w:lineRule="auto"/>
        <w:ind w:left="709" w:hanging="709"/>
        <w:jc w:val="both"/>
        <w:textAlignment w:val="top"/>
        <w:rPr>
          <w:sz w:val="22"/>
          <w:szCs w:val="22"/>
        </w:rPr>
      </w:pPr>
      <w:r w:rsidRPr="002E1C52">
        <w:rPr>
          <w:sz w:val="22"/>
          <w:szCs w:val="22"/>
        </w:rPr>
        <w:lastRenderedPageBreak/>
        <w:t>Horário de entrega/instalação: Segunda à sexta-feira, no horário entre 07h30 às 11:30 às 17:00 horas, telefone (43) 3542-4525.</w:t>
      </w:r>
    </w:p>
    <w:p w14:paraId="38607CAF" w14:textId="77777777" w:rsidR="002E1C52" w:rsidRPr="002E1C52" w:rsidRDefault="002E1C52" w:rsidP="00EA0E34">
      <w:pPr>
        <w:pStyle w:val="Standard"/>
        <w:numPr>
          <w:ilvl w:val="1"/>
          <w:numId w:val="44"/>
        </w:numPr>
        <w:spacing w:line="360" w:lineRule="auto"/>
        <w:ind w:left="709" w:hanging="709"/>
        <w:jc w:val="both"/>
        <w:textAlignment w:val="top"/>
        <w:rPr>
          <w:sz w:val="22"/>
          <w:szCs w:val="22"/>
        </w:rPr>
      </w:pPr>
      <w:r w:rsidRPr="002E1C52">
        <w:rPr>
          <w:sz w:val="22"/>
          <w:szCs w:val="22"/>
        </w:rPr>
        <w:t>O objeto será recebido da seguinte forma:</w:t>
      </w:r>
    </w:p>
    <w:p w14:paraId="689C1752" w14:textId="77777777" w:rsidR="002E1C52" w:rsidRPr="002E1C52" w:rsidRDefault="002E1C52" w:rsidP="00EA0E34">
      <w:pPr>
        <w:pStyle w:val="Standard"/>
        <w:numPr>
          <w:ilvl w:val="0"/>
          <w:numId w:val="45"/>
        </w:numPr>
        <w:spacing w:line="360" w:lineRule="auto"/>
        <w:ind w:left="851" w:hanging="851"/>
        <w:jc w:val="both"/>
        <w:textAlignment w:val="top"/>
        <w:rPr>
          <w:color w:val="000000"/>
          <w:sz w:val="22"/>
          <w:szCs w:val="22"/>
        </w:rPr>
      </w:pPr>
      <w:r w:rsidRPr="002E1C52">
        <w:rPr>
          <w:color w:val="000000"/>
          <w:sz w:val="22"/>
          <w:szCs w:val="22"/>
        </w:rPr>
        <w:t>Provisoriamente, com a finalidade de permitir a posterior verificação da conformidade dos módulos rastreadores com o programa computacional, de acordo com as especificações estabelecidas no Termo de Referência;</w:t>
      </w:r>
    </w:p>
    <w:p w14:paraId="47378526" w14:textId="1EDAA76E" w:rsidR="002E1C52" w:rsidRPr="002E1C52" w:rsidRDefault="002E1C52" w:rsidP="00EA0E34">
      <w:pPr>
        <w:pStyle w:val="Standard"/>
        <w:numPr>
          <w:ilvl w:val="0"/>
          <w:numId w:val="45"/>
        </w:numPr>
        <w:spacing w:line="360" w:lineRule="auto"/>
        <w:ind w:left="851" w:hanging="851"/>
        <w:jc w:val="both"/>
        <w:textAlignment w:val="top"/>
        <w:rPr>
          <w:sz w:val="22"/>
          <w:szCs w:val="22"/>
        </w:rPr>
      </w:pPr>
      <w:r w:rsidRPr="002E1C52">
        <w:rPr>
          <w:sz w:val="22"/>
          <w:szCs w:val="22"/>
        </w:rPr>
        <w:t>Definitivamente, após a verificação da qualidade Técnica e Operacional e consequentemente aceitação nos termos constantes da nota de empenho.</w:t>
      </w:r>
    </w:p>
    <w:p w14:paraId="37FBCCE9" w14:textId="77777777" w:rsidR="002E1C52" w:rsidRPr="002E1C52" w:rsidRDefault="002E1C52" w:rsidP="00EA0E34">
      <w:pPr>
        <w:pStyle w:val="PargrafodaLista"/>
        <w:numPr>
          <w:ilvl w:val="0"/>
          <w:numId w:val="46"/>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51F0D2C5" w14:textId="77777777" w:rsidR="002E1C52" w:rsidRPr="002E1C52" w:rsidRDefault="002E1C52" w:rsidP="00EA0E34">
      <w:pPr>
        <w:pStyle w:val="PargrafodaLista"/>
        <w:numPr>
          <w:ilvl w:val="0"/>
          <w:numId w:val="46"/>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1ED2BE63" w14:textId="77777777" w:rsidR="002E1C52" w:rsidRPr="002E1C52" w:rsidRDefault="002E1C52" w:rsidP="00EA0E34">
      <w:pPr>
        <w:pStyle w:val="PargrafodaLista"/>
        <w:numPr>
          <w:ilvl w:val="0"/>
          <w:numId w:val="46"/>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15DEA83F" w14:textId="77777777" w:rsidR="002E1C52" w:rsidRPr="002E1C52" w:rsidRDefault="002E1C52" w:rsidP="00EA0E34">
      <w:pPr>
        <w:pStyle w:val="PargrafodaLista"/>
        <w:numPr>
          <w:ilvl w:val="0"/>
          <w:numId w:val="46"/>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19E928EB" w14:textId="77777777" w:rsidR="002E1C52" w:rsidRPr="002E1C52" w:rsidRDefault="002E1C52" w:rsidP="00EA0E34">
      <w:pPr>
        <w:pStyle w:val="PargrafodaLista"/>
        <w:numPr>
          <w:ilvl w:val="0"/>
          <w:numId w:val="46"/>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20D38369" w14:textId="77777777" w:rsidR="002E1C52" w:rsidRPr="002E1C52" w:rsidRDefault="002E1C52" w:rsidP="00EA0E34">
      <w:pPr>
        <w:pStyle w:val="PargrafodaLista"/>
        <w:numPr>
          <w:ilvl w:val="0"/>
          <w:numId w:val="46"/>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6D6503EC" w14:textId="77777777" w:rsidR="002E1C52" w:rsidRPr="002E1C52" w:rsidRDefault="002E1C52" w:rsidP="00EA0E34">
      <w:pPr>
        <w:pStyle w:val="PargrafodaLista"/>
        <w:numPr>
          <w:ilvl w:val="0"/>
          <w:numId w:val="46"/>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57545817" w14:textId="77777777" w:rsidR="002E1C52" w:rsidRPr="002E1C52" w:rsidRDefault="002E1C52" w:rsidP="00EA0E34">
      <w:pPr>
        <w:pStyle w:val="PargrafodaLista"/>
        <w:numPr>
          <w:ilvl w:val="0"/>
          <w:numId w:val="46"/>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59C43ECC" w14:textId="77777777" w:rsidR="002E1C52" w:rsidRPr="002E1C52" w:rsidRDefault="002E1C52" w:rsidP="00EA0E34">
      <w:pPr>
        <w:pStyle w:val="PargrafodaLista"/>
        <w:numPr>
          <w:ilvl w:val="0"/>
          <w:numId w:val="46"/>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58AA0D25" w14:textId="77777777" w:rsidR="002E1C52" w:rsidRPr="002E1C52" w:rsidRDefault="002E1C52" w:rsidP="00EA0E34">
      <w:pPr>
        <w:pStyle w:val="PargrafodaLista"/>
        <w:numPr>
          <w:ilvl w:val="0"/>
          <w:numId w:val="46"/>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0EC73A02" w14:textId="77777777" w:rsidR="002E1C52" w:rsidRPr="002E1C52" w:rsidRDefault="002E1C52" w:rsidP="00EA0E34">
      <w:pPr>
        <w:pStyle w:val="PargrafodaLista"/>
        <w:numPr>
          <w:ilvl w:val="0"/>
          <w:numId w:val="46"/>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0C0911FB" w14:textId="77777777" w:rsidR="002E1C52" w:rsidRPr="002E1C52" w:rsidRDefault="002E1C52" w:rsidP="00EA0E34">
      <w:pPr>
        <w:pStyle w:val="PargrafodaLista"/>
        <w:numPr>
          <w:ilvl w:val="0"/>
          <w:numId w:val="46"/>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530386F3" w14:textId="77777777" w:rsidR="002E1C52" w:rsidRPr="002E1C52" w:rsidRDefault="002E1C52" w:rsidP="00EA0E34">
      <w:pPr>
        <w:pStyle w:val="PargrafodaLista"/>
        <w:numPr>
          <w:ilvl w:val="0"/>
          <w:numId w:val="46"/>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495CFE08" w14:textId="77777777" w:rsidR="002E1C52" w:rsidRPr="002E1C52" w:rsidRDefault="002E1C52" w:rsidP="00EA0E34">
      <w:pPr>
        <w:pStyle w:val="PargrafodaLista"/>
        <w:numPr>
          <w:ilvl w:val="1"/>
          <w:numId w:val="46"/>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0F8A4603" w14:textId="77777777" w:rsidR="002E1C52" w:rsidRPr="002E1C52" w:rsidRDefault="002E1C52" w:rsidP="00EA0E34">
      <w:pPr>
        <w:pStyle w:val="PargrafodaLista"/>
        <w:numPr>
          <w:ilvl w:val="1"/>
          <w:numId w:val="46"/>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46AC910B" w14:textId="77777777" w:rsidR="002E1C52" w:rsidRPr="002E1C52" w:rsidRDefault="002E1C52" w:rsidP="00EA0E34">
      <w:pPr>
        <w:pStyle w:val="PargrafodaLista"/>
        <w:numPr>
          <w:ilvl w:val="1"/>
          <w:numId w:val="46"/>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6545366D" w14:textId="77777777" w:rsidR="002E1C52" w:rsidRPr="002E1C52" w:rsidRDefault="002E1C52" w:rsidP="00EA0E34">
      <w:pPr>
        <w:pStyle w:val="PargrafodaLista"/>
        <w:numPr>
          <w:ilvl w:val="1"/>
          <w:numId w:val="46"/>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2B45CEDD" w14:textId="77777777" w:rsidR="002E1C52" w:rsidRPr="002E1C52" w:rsidRDefault="002E1C52" w:rsidP="00EA0E34">
      <w:pPr>
        <w:pStyle w:val="Standard"/>
        <w:numPr>
          <w:ilvl w:val="1"/>
          <w:numId w:val="46"/>
        </w:numPr>
        <w:spacing w:line="360" w:lineRule="auto"/>
        <w:ind w:left="851" w:hanging="851"/>
        <w:jc w:val="both"/>
        <w:textAlignment w:val="top"/>
        <w:rPr>
          <w:sz w:val="22"/>
          <w:szCs w:val="22"/>
        </w:rPr>
      </w:pPr>
      <w:r w:rsidRPr="002E1C52">
        <w:rPr>
          <w:rFonts w:eastAsia="Merriweather"/>
          <w:sz w:val="22"/>
          <w:szCs w:val="22"/>
        </w:rPr>
        <w:t xml:space="preserve">Os serviços poderão ser rejeitados, no todo ou em parte, inclusive antes do recebimento provisório, quando em desacordo com as especificações constantes no Termo de Referência e na proposta, devendo ser substituídos no prazo </w:t>
      </w:r>
      <w:r w:rsidRPr="002E1C52">
        <w:rPr>
          <w:rFonts w:eastAsia="Merriweather"/>
          <w:color w:val="000000"/>
          <w:sz w:val="22"/>
          <w:szCs w:val="22"/>
        </w:rPr>
        <w:t xml:space="preserve">de 02 (dois) dias </w:t>
      </w:r>
      <w:r w:rsidRPr="002E1C52">
        <w:rPr>
          <w:rFonts w:eastAsia="Merriweather"/>
          <w:sz w:val="22"/>
          <w:szCs w:val="22"/>
        </w:rPr>
        <w:t>úteis, a contar da notificação da contratada, às suas custas, sem prejuízo da aplicação das penalidades.</w:t>
      </w:r>
    </w:p>
    <w:p w14:paraId="301DB0E7" w14:textId="77777777" w:rsidR="002E1C52" w:rsidRPr="002E1C52" w:rsidRDefault="002E1C52" w:rsidP="00EA0E34">
      <w:pPr>
        <w:pStyle w:val="PargrafodaLista"/>
        <w:numPr>
          <w:ilvl w:val="0"/>
          <w:numId w:val="4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7E1865BB" w14:textId="77777777" w:rsidR="002E1C52" w:rsidRPr="002E1C52" w:rsidRDefault="002E1C52" w:rsidP="00EA0E34">
      <w:pPr>
        <w:pStyle w:val="PargrafodaLista"/>
        <w:numPr>
          <w:ilvl w:val="0"/>
          <w:numId w:val="4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0903B2A5" w14:textId="77777777" w:rsidR="002E1C52" w:rsidRPr="002E1C52" w:rsidRDefault="002E1C52" w:rsidP="00EA0E34">
      <w:pPr>
        <w:pStyle w:val="PargrafodaLista"/>
        <w:numPr>
          <w:ilvl w:val="0"/>
          <w:numId w:val="4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6DE91338" w14:textId="77777777" w:rsidR="002E1C52" w:rsidRPr="002E1C52" w:rsidRDefault="002E1C52" w:rsidP="00EA0E34">
      <w:pPr>
        <w:pStyle w:val="PargrafodaLista"/>
        <w:numPr>
          <w:ilvl w:val="0"/>
          <w:numId w:val="4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21933CCA" w14:textId="77777777" w:rsidR="002E1C52" w:rsidRPr="002E1C52" w:rsidRDefault="002E1C52" w:rsidP="00EA0E34">
      <w:pPr>
        <w:pStyle w:val="PargrafodaLista"/>
        <w:numPr>
          <w:ilvl w:val="0"/>
          <w:numId w:val="4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288FC529" w14:textId="77777777" w:rsidR="002E1C52" w:rsidRPr="002E1C52" w:rsidRDefault="002E1C52" w:rsidP="00EA0E34">
      <w:pPr>
        <w:pStyle w:val="PargrafodaLista"/>
        <w:numPr>
          <w:ilvl w:val="0"/>
          <w:numId w:val="4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2E8B7D14" w14:textId="77777777" w:rsidR="002E1C52" w:rsidRPr="002E1C52" w:rsidRDefault="002E1C52" w:rsidP="00EA0E34">
      <w:pPr>
        <w:pStyle w:val="PargrafodaLista"/>
        <w:numPr>
          <w:ilvl w:val="0"/>
          <w:numId w:val="4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384A312C" w14:textId="77777777" w:rsidR="002E1C52" w:rsidRPr="002E1C52" w:rsidRDefault="002E1C52" w:rsidP="00EA0E34">
      <w:pPr>
        <w:pStyle w:val="PargrafodaLista"/>
        <w:numPr>
          <w:ilvl w:val="0"/>
          <w:numId w:val="4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114D34B6" w14:textId="77777777" w:rsidR="002E1C52" w:rsidRPr="002E1C52" w:rsidRDefault="002E1C52" w:rsidP="00EA0E34">
      <w:pPr>
        <w:pStyle w:val="PargrafodaLista"/>
        <w:numPr>
          <w:ilvl w:val="0"/>
          <w:numId w:val="4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59EBE7C8" w14:textId="77777777" w:rsidR="002E1C52" w:rsidRPr="002E1C52" w:rsidRDefault="002E1C52" w:rsidP="00EA0E34">
      <w:pPr>
        <w:pStyle w:val="PargrafodaLista"/>
        <w:numPr>
          <w:ilvl w:val="0"/>
          <w:numId w:val="4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4A27D04D" w14:textId="77777777" w:rsidR="002E1C52" w:rsidRPr="002E1C52" w:rsidRDefault="002E1C52" w:rsidP="00EA0E34">
      <w:pPr>
        <w:pStyle w:val="PargrafodaLista"/>
        <w:numPr>
          <w:ilvl w:val="0"/>
          <w:numId w:val="4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746F0258" w14:textId="77777777" w:rsidR="002E1C52" w:rsidRPr="002E1C52" w:rsidRDefault="002E1C52" w:rsidP="00EA0E34">
      <w:pPr>
        <w:pStyle w:val="PargrafodaLista"/>
        <w:numPr>
          <w:ilvl w:val="0"/>
          <w:numId w:val="4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61B9EB25" w14:textId="77777777" w:rsidR="002E1C52" w:rsidRPr="002E1C52" w:rsidRDefault="002E1C52" w:rsidP="00EA0E34">
      <w:pPr>
        <w:pStyle w:val="PargrafodaLista"/>
        <w:numPr>
          <w:ilvl w:val="0"/>
          <w:numId w:val="4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347EC9FA" w14:textId="77777777" w:rsidR="002E1C52" w:rsidRPr="002E1C52" w:rsidRDefault="002E1C52" w:rsidP="00EA0E34">
      <w:pPr>
        <w:pStyle w:val="PargrafodaLista"/>
        <w:numPr>
          <w:ilvl w:val="1"/>
          <w:numId w:val="4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7F1745FF" w14:textId="77777777" w:rsidR="002E1C52" w:rsidRPr="002E1C52" w:rsidRDefault="002E1C52" w:rsidP="00EA0E34">
      <w:pPr>
        <w:pStyle w:val="PargrafodaLista"/>
        <w:numPr>
          <w:ilvl w:val="1"/>
          <w:numId w:val="4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3AE54119" w14:textId="77777777" w:rsidR="002E1C52" w:rsidRPr="002E1C52" w:rsidRDefault="002E1C52" w:rsidP="00EA0E34">
      <w:pPr>
        <w:pStyle w:val="PargrafodaLista"/>
        <w:numPr>
          <w:ilvl w:val="1"/>
          <w:numId w:val="4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07FF207F" w14:textId="77777777" w:rsidR="002E1C52" w:rsidRPr="002E1C52" w:rsidRDefault="002E1C52" w:rsidP="00EA0E34">
      <w:pPr>
        <w:pStyle w:val="PargrafodaLista"/>
        <w:numPr>
          <w:ilvl w:val="1"/>
          <w:numId w:val="4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618E5564" w14:textId="77777777" w:rsidR="002E1C52" w:rsidRPr="002E1C52" w:rsidRDefault="002E1C52" w:rsidP="00EA0E34">
      <w:pPr>
        <w:pStyle w:val="PargrafodaLista"/>
        <w:numPr>
          <w:ilvl w:val="1"/>
          <w:numId w:val="4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2C6ED271" w14:textId="77777777" w:rsidR="002E1C52" w:rsidRPr="002E1C52" w:rsidRDefault="002E1C52" w:rsidP="00EA0E34">
      <w:pPr>
        <w:pStyle w:val="Standard"/>
        <w:numPr>
          <w:ilvl w:val="1"/>
          <w:numId w:val="47"/>
        </w:numPr>
        <w:spacing w:line="360" w:lineRule="auto"/>
        <w:ind w:left="851" w:hanging="851"/>
        <w:jc w:val="both"/>
        <w:textAlignment w:val="top"/>
        <w:rPr>
          <w:sz w:val="22"/>
          <w:szCs w:val="22"/>
        </w:rPr>
      </w:pPr>
      <w:r w:rsidRPr="002E1C52">
        <w:rPr>
          <w:rFonts w:eastAsia="Merriweather"/>
          <w:sz w:val="22"/>
          <w:szCs w:val="22"/>
        </w:rPr>
        <w:t xml:space="preserve">O recebimento definitivo ocorrerá no prazo de </w:t>
      </w:r>
      <w:r w:rsidRPr="002E1C52">
        <w:rPr>
          <w:rFonts w:eastAsia="Merriweather"/>
          <w:color w:val="000000"/>
          <w:sz w:val="22"/>
          <w:szCs w:val="22"/>
        </w:rPr>
        <w:t>5</w:t>
      </w:r>
      <w:bookmarkStart w:id="20" w:name="permission-for-group:470689277:everyone"/>
      <w:r w:rsidRPr="002E1C52">
        <w:rPr>
          <w:rFonts w:eastAsia="Merriweather"/>
          <w:color w:val="000000"/>
          <w:sz w:val="22"/>
          <w:szCs w:val="22"/>
        </w:rPr>
        <w:t xml:space="preserve"> (cinco) dias </w:t>
      </w:r>
      <w:r w:rsidRPr="002E1C52">
        <w:rPr>
          <w:rFonts w:eastAsia="Merriweather"/>
          <w:sz w:val="22"/>
          <w:szCs w:val="22"/>
        </w:rPr>
        <w:t>úteis,</w:t>
      </w:r>
      <w:bookmarkEnd w:id="20"/>
      <w:r w:rsidRPr="002E1C52">
        <w:rPr>
          <w:rFonts w:eastAsia="Merriweather"/>
          <w:sz w:val="22"/>
          <w:szCs w:val="22"/>
        </w:rPr>
        <w:t xml:space="preserve"> a contar do recebimento da nota fiscal ou instrumento de cobrança equivalente pela Administração, após a verificação da qualidade e quantidade dos serviços e consequente aceitação mediante termo detalhado.</w:t>
      </w:r>
    </w:p>
    <w:p w14:paraId="328C0F38" w14:textId="77777777" w:rsidR="002E1C52" w:rsidRPr="002E1C52" w:rsidRDefault="002E1C52" w:rsidP="00EA0E34">
      <w:pPr>
        <w:pStyle w:val="Standard"/>
        <w:numPr>
          <w:ilvl w:val="1"/>
          <w:numId w:val="47"/>
        </w:numPr>
        <w:spacing w:line="360" w:lineRule="auto"/>
        <w:ind w:left="851" w:hanging="851"/>
        <w:jc w:val="both"/>
        <w:textAlignment w:val="top"/>
        <w:rPr>
          <w:sz w:val="22"/>
          <w:szCs w:val="22"/>
        </w:rPr>
      </w:pPr>
      <w:r w:rsidRPr="002E1C52">
        <w:rPr>
          <w:rFonts w:eastAsia="Merriweather"/>
          <w:sz w:val="22"/>
          <w:szCs w:val="22"/>
        </w:rPr>
        <w:t>Para as contratações decorrentes de despesas cujos valores não ultrapassem o limite de que trata o inciso II do art. 160 do Decreto Municipal nº 3.537, de 09 de maio de 2023, o prazo máximo para o recebimento definitivo será de até 3 (três) dias úteis.</w:t>
      </w:r>
    </w:p>
    <w:p w14:paraId="4230ACD6" w14:textId="77777777" w:rsidR="002E1C52" w:rsidRPr="002E1C52" w:rsidRDefault="002E1C52" w:rsidP="00EA0E34">
      <w:pPr>
        <w:pStyle w:val="Standard"/>
        <w:numPr>
          <w:ilvl w:val="1"/>
          <w:numId w:val="47"/>
        </w:numPr>
        <w:spacing w:line="360" w:lineRule="auto"/>
        <w:ind w:left="851" w:hanging="851"/>
        <w:jc w:val="both"/>
        <w:textAlignment w:val="top"/>
        <w:rPr>
          <w:sz w:val="22"/>
          <w:szCs w:val="22"/>
        </w:rPr>
      </w:pPr>
      <w:r w:rsidRPr="002E1C52">
        <w:rPr>
          <w:rFonts w:eastAsia="Merriweather"/>
          <w:sz w:val="22"/>
          <w:szCs w:val="22"/>
        </w:rPr>
        <w:t>O prazo para recebimento definitivo poderá ser excepcionalmente prorrogado, de forma justificada, por igual período, quando houver necessidade de diligências para a aferição do atendimento das exigências contratuais.</w:t>
      </w:r>
    </w:p>
    <w:p w14:paraId="6063713F" w14:textId="77777777" w:rsidR="002E1C52" w:rsidRPr="002E1C52" w:rsidRDefault="002E1C52" w:rsidP="00EA0E34">
      <w:pPr>
        <w:pStyle w:val="Standard"/>
        <w:numPr>
          <w:ilvl w:val="1"/>
          <w:numId w:val="47"/>
        </w:numPr>
        <w:spacing w:line="360" w:lineRule="auto"/>
        <w:ind w:left="851" w:hanging="851"/>
        <w:jc w:val="both"/>
        <w:textAlignment w:val="top"/>
        <w:rPr>
          <w:sz w:val="22"/>
          <w:szCs w:val="22"/>
        </w:rPr>
      </w:pPr>
      <w:r w:rsidRPr="002E1C52">
        <w:rPr>
          <w:rFonts w:eastAsia="Merriweather"/>
          <w:sz w:val="22"/>
          <w:szCs w:val="22"/>
        </w:rPr>
        <w:t>No caso de controvérsia sobre a execução do objeto, quanto à dimensão, qualidade e quantidade, comunicando-se à empresa para emissão de Nota Fiscal no que pertence à parcela incontroversa da execução do objeto, para efeito de liquidação e pagamento.</w:t>
      </w:r>
    </w:p>
    <w:p w14:paraId="61FC601E" w14:textId="77777777" w:rsidR="002E1C52" w:rsidRPr="002E1C52" w:rsidRDefault="002E1C52" w:rsidP="00EA0E34">
      <w:pPr>
        <w:pStyle w:val="Standard"/>
        <w:numPr>
          <w:ilvl w:val="1"/>
          <w:numId w:val="47"/>
        </w:numPr>
        <w:spacing w:line="360" w:lineRule="auto"/>
        <w:ind w:left="851" w:hanging="851"/>
        <w:jc w:val="both"/>
        <w:textAlignment w:val="top"/>
        <w:rPr>
          <w:sz w:val="22"/>
          <w:szCs w:val="22"/>
        </w:rPr>
      </w:pPr>
      <w:r w:rsidRPr="002E1C52">
        <w:rPr>
          <w:rFonts w:eastAsia="Merriweather"/>
          <w:sz w:val="22"/>
          <w:szCs w:val="22"/>
        </w:rPr>
        <w:t>O prazo para a solução, pelo contratado, de inconsistências na execução do objeto ou de saneamento da nota fiscal ou de instrumento de cobrança equivalente, verificadas pela Administração durante a análise prévia à liquidação de despesa, não será computado para os fins do recebimento definitivo.</w:t>
      </w:r>
    </w:p>
    <w:p w14:paraId="2A003DC2" w14:textId="77777777" w:rsidR="002E1C52" w:rsidRPr="00AC371D" w:rsidRDefault="002E1C52" w:rsidP="00EA0E34">
      <w:pPr>
        <w:pStyle w:val="Standard"/>
        <w:numPr>
          <w:ilvl w:val="1"/>
          <w:numId w:val="47"/>
        </w:numPr>
        <w:spacing w:line="360" w:lineRule="auto"/>
        <w:ind w:left="851" w:hanging="851"/>
        <w:jc w:val="both"/>
        <w:textAlignment w:val="top"/>
        <w:rPr>
          <w:sz w:val="22"/>
          <w:szCs w:val="22"/>
        </w:rPr>
      </w:pPr>
      <w:r w:rsidRPr="002E1C52">
        <w:rPr>
          <w:rFonts w:eastAsia="Merriweather"/>
          <w:sz w:val="22"/>
          <w:szCs w:val="22"/>
        </w:rPr>
        <w:t>O recebimento provisório ou definitivo não excluirá a responsabilidade civil pela solidez e pela segurança do serviço nem a responsabilidade ético-profissional pela perfeita execução do contrato.</w:t>
      </w:r>
    </w:p>
    <w:p w14:paraId="447B6A13" w14:textId="77777777" w:rsidR="00AC371D" w:rsidRDefault="00AC371D" w:rsidP="00AC371D">
      <w:pPr>
        <w:pStyle w:val="Standard"/>
        <w:spacing w:line="360" w:lineRule="auto"/>
        <w:jc w:val="both"/>
        <w:textAlignment w:val="top"/>
        <w:rPr>
          <w:rFonts w:eastAsia="Merriweather"/>
          <w:sz w:val="22"/>
          <w:szCs w:val="22"/>
        </w:rPr>
      </w:pPr>
    </w:p>
    <w:p w14:paraId="5C5558F1" w14:textId="1A76CAA7" w:rsidR="002E1C52" w:rsidRPr="002E1C52" w:rsidRDefault="002E1C52" w:rsidP="00AC371D">
      <w:pPr>
        <w:pStyle w:val="Standard"/>
        <w:shd w:val="clear" w:color="auto" w:fill="D9D9D9" w:themeFill="background1" w:themeFillShade="D9"/>
        <w:spacing w:line="360" w:lineRule="auto"/>
        <w:ind w:hanging="2"/>
        <w:jc w:val="both"/>
        <w:rPr>
          <w:rFonts w:eastAsia="Merriweather"/>
          <w:b/>
          <w:bCs/>
          <w:sz w:val="22"/>
          <w:szCs w:val="22"/>
        </w:rPr>
      </w:pPr>
      <w:r w:rsidRPr="002E1C52">
        <w:rPr>
          <w:rFonts w:eastAsia="Merriweather"/>
          <w:b/>
          <w:bCs/>
          <w:sz w:val="22"/>
          <w:szCs w:val="22"/>
        </w:rPr>
        <w:t>14.</w:t>
      </w:r>
      <w:r w:rsidRPr="002E1C52">
        <w:rPr>
          <w:rFonts w:eastAsia="Merriweather"/>
          <w:b/>
          <w:bCs/>
          <w:sz w:val="22"/>
          <w:szCs w:val="22"/>
        </w:rPr>
        <w:tab/>
        <w:t>LIQUIDAÇÃO</w:t>
      </w:r>
    </w:p>
    <w:p w14:paraId="5141FCE0" w14:textId="77777777" w:rsidR="002E1C52" w:rsidRPr="002E1C52" w:rsidRDefault="002E1C52" w:rsidP="00EA0E34">
      <w:pPr>
        <w:pStyle w:val="PargrafodaLista"/>
        <w:numPr>
          <w:ilvl w:val="0"/>
          <w:numId w:val="48"/>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6B8F09B8" w14:textId="77777777" w:rsidR="002E1C52" w:rsidRPr="002E1C52" w:rsidRDefault="002E1C52" w:rsidP="00EA0E34">
      <w:pPr>
        <w:pStyle w:val="PargrafodaLista"/>
        <w:numPr>
          <w:ilvl w:val="0"/>
          <w:numId w:val="48"/>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6974CAB5" w14:textId="77777777" w:rsidR="002E1C52" w:rsidRPr="002E1C52" w:rsidRDefault="002E1C52" w:rsidP="00EA0E34">
      <w:pPr>
        <w:pStyle w:val="PargrafodaLista"/>
        <w:numPr>
          <w:ilvl w:val="0"/>
          <w:numId w:val="48"/>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40916D20" w14:textId="77777777" w:rsidR="002E1C52" w:rsidRPr="002E1C52" w:rsidRDefault="002E1C52" w:rsidP="00EA0E34">
      <w:pPr>
        <w:pStyle w:val="PargrafodaLista"/>
        <w:numPr>
          <w:ilvl w:val="0"/>
          <w:numId w:val="48"/>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261449A1" w14:textId="77777777" w:rsidR="002E1C52" w:rsidRPr="002E1C52" w:rsidRDefault="002E1C52" w:rsidP="00EA0E34">
      <w:pPr>
        <w:pStyle w:val="PargrafodaLista"/>
        <w:numPr>
          <w:ilvl w:val="0"/>
          <w:numId w:val="48"/>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735979A1" w14:textId="77777777" w:rsidR="002E1C52" w:rsidRPr="002E1C52" w:rsidRDefault="002E1C52" w:rsidP="00EA0E34">
      <w:pPr>
        <w:pStyle w:val="PargrafodaLista"/>
        <w:numPr>
          <w:ilvl w:val="0"/>
          <w:numId w:val="48"/>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4A9C1504" w14:textId="77777777" w:rsidR="002E1C52" w:rsidRPr="002E1C52" w:rsidRDefault="002E1C52" w:rsidP="00EA0E34">
      <w:pPr>
        <w:pStyle w:val="PargrafodaLista"/>
        <w:numPr>
          <w:ilvl w:val="0"/>
          <w:numId w:val="48"/>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60DF1A49" w14:textId="77777777" w:rsidR="002E1C52" w:rsidRPr="002E1C52" w:rsidRDefault="002E1C52" w:rsidP="00EA0E34">
      <w:pPr>
        <w:pStyle w:val="PargrafodaLista"/>
        <w:numPr>
          <w:ilvl w:val="0"/>
          <w:numId w:val="48"/>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6A004892" w14:textId="77777777" w:rsidR="002E1C52" w:rsidRPr="002E1C52" w:rsidRDefault="002E1C52" w:rsidP="00EA0E34">
      <w:pPr>
        <w:pStyle w:val="PargrafodaLista"/>
        <w:numPr>
          <w:ilvl w:val="0"/>
          <w:numId w:val="48"/>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27ECF204" w14:textId="77777777" w:rsidR="002E1C52" w:rsidRPr="002E1C52" w:rsidRDefault="002E1C52" w:rsidP="00EA0E34">
      <w:pPr>
        <w:pStyle w:val="PargrafodaLista"/>
        <w:numPr>
          <w:ilvl w:val="0"/>
          <w:numId w:val="48"/>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480D4949" w14:textId="77777777" w:rsidR="002E1C52" w:rsidRPr="002E1C52" w:rsidRDefault="002E1C52" w:rsidP="00EA0E34">
      <w:pPr>
        <w:pStyle w:val="PargrafodaLista"/>
        <w:numPr>
          <w:ilvl w:val="0"/>
          <w:numId w:val="48"/>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40C15A73" w14:textId="77777777" w:rsidR="002E1C52" w:rsidRPr="002E1C52" w:rsidRDefault="002E1C52" w:rsidP="00EA0E34">
      <w:pPr>
        <w:pStyle w:val="PargrafodaLista"/>
        <w:numPr>
          <w:ilvl w:val="0"/>
          <w:numId w:val="48"/>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54B7BAF4" w14:textId="77777777" w:rsidR="002E1C52" w:rsidRPr="002E1C52" w:rsidRDefault="002E1C52" w:rsidP="00EA0E34">
      <w:pPr>
        <w:pStyle w:val="PargrafodaLista"/>
        <w:numPr>
          <w:ilvl w:val="0"/>
          <w:numId w:val="48"/>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278BFFEE" w14:textId="77777777" w:rsidR="002E1C52" w:rsidRPr="002E1C52" w:rsidRDefault="002E1C52" w:rsidP="00EA0E34">
      <w:pPr>
        <w:pStyle w:val="PargrafodaLista"/>
        <w:numPr>
          <w:ilvl w:val="0"/>
          <w:numId w:val="48"/>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2476CFCB" w14:textId="77777777" w:rsidR="00307773" w:rsidRPr="00307773" w:rsidRDefault="00307773" w:rsidP="00307773">
      <w:pPr>
        <w:pStyle w:val="Standard"/>
        <w:spacing w:line="360" w:lineRule="auto"/>
        <w:ind w:left="851"/>
        <w:jc w:val="both"/>
        <w:textAlignment w:val="top"/>
        <w:rPr>
          <w:sz w:val="22"/>
          <w:szCs w:val="22"/>
        </w:rPr>
      </w:pPr>
    </w:p>
    <w:p w14:paraId="40E60668" w14:textId="385809A5" w:rsidR="002E1C52" w:rsidRPr="002E1C52" w:rsidRDefault="002E1C52" w:rsidP="00EA0E34">
      <w:pPr>
        <w:pStyle w:val="Standard"/>
        <w:numPr>
          <w:ilvl w:val="1"/>
          <w:numId w:val="48"/>
        </w:numPr>
        <w:spacing w:line="360" w:lineRule="auto"/>
        <w:ind w:left="851" w:hanging="851"/>
        <w:jc w:val="both"/>
        <w:textAlignment w:val="top"/>
        <w:rPr>
          <w:sz w:val="22"/>
          <w:szCs w:val="22"/>
        </w:rPr>
      </w:pPr>
      <w:r w:rsidRPr="002E1C52">
        <w:rPr>
          <w:rFonts w:eastAsia="Merriweather"/>
          <w:sz w:val="22"/>
          <w:szCs w:val="22"/>
        </w:rPr>
        <w:t>Recebida a Nota Fiscal ou documento de cobrança equivalente, correrá o prazo de dez dias úteis para fins de liquidação, na forma desta seção, prorrogáveis por igual período, conforme a legislação aplicável.</w:t>
      </w:r>
    </w:p>
    <w:p w14:paraId="53909F6B" w14:textId="77777777" w:rsidR="002E1C52" w:rsidRPr="002E1C52" w:rsidRDefault="002E1C52" w:rsidP="00EA0E34">
      <w:pPr>
        <w:pStyle w:val="Standard"/>
        <w:numPr>
          <w:ilvl w:val="1"/>
          <w:numId w:val="48"/>
        </w:numPr>
        <w:spacing w:line="360" w:lineRule="auto"/>
        <w:ind w:left="851" w:hanging="851"/>
        <w:jc w:val="both"/>
        <w:textAlignment w:val="top"/>
        <w:rPr>
          <w:sz w:val="22"/>
          <w:szCs w:val="22"/>
        </w:rPr>
      </w:pPr>
      <w:r w:rsidRPr="002E1C52">
        <w:rPr>
          <w:rFonts w:eastAsia="Merriweather"/>
          <w:sz w:val="22"/>
          <w:szCs w:val="22"/>
        </w:rPr>
        <w:t>O prazo de que trata o item anterior será reduzido à metade, mantendo-se a possibilidade de prorrogação, no caso de contratações decorrentes de despesas cujos valores não ultrapassem o limite de que trata o inciso II do art. 160 do Decreto Municipal nº 3735, de 09 de maio de 2023.</w:t>
      </w:r>
    </w:p>
    <w:p w14:paraId="6E40AB54" w14:textId="77777777" w:rsidR="002E1C52" w:rsidRPr="002E1C52" w:rsidRDefault="002E1C52" w:rsidP="00EA0E34">
      <w:pPr>
        <w:pStyle w:val="Standard"/>
        <w:numPr>
          <w:ilvl w:val="1"/>
          <w:numId w:val="48"/>
        </w:numPr>
        <w:spacing w:line="360" w:lineRule="auto"/>
        <w:ind w:left="851" w:hanging="792"/>
        <w:jc w:val="both"/>
        <w:textAlignment w:val="top"/>
        <w:rPr>
          <w:sz w:val="22"/>
          <w:szCs w:val="22"/>
        </w:rPr>
      </w:pPr>
      <w:r w:rsidRPr="002E1C52">
        <w:rPr>
          <w:rFonts w:eastAsia="Merriweather"/>
          <w:sz w:val="22"/>
          <w:szCs w:val="22"/>
        </w:rPr>
        <w:lastRenderedPageBreak/>
        <w:t>Para fins de liquidação, o setor competente deverá verificar se a nota fiscal ou instrumento de cobrança equivalente apresentado expressa os elementos necessários e essenciais do documento, tais como:</w:t>
      </w:r>
    </w:p>
    <w:p w14:paraId="41F99F17" w14:textId="77777777" w:rsidR="002E1C52" w:rsidRPr="002E1C52" w:rsidRDefault="002E1C52" w:rsidP="00EA0E34">
      <w:pPr>
        <w:pStyle w:val="Standard"/>
        <w:numPr>
          <w:ilvl w:val="0"/>
          <w:numId w:val="49"/>
        </w:numPr>
        <w:spacing w:line="360" w:lineRule="auto"/>
        <w:ind w:left="851" w:hanging="851"/>
        <w:jc w:val="both"/>
        <w:textAlignment w:val="top"/>
        <w:rPr>
          <w:sz w:val="22"/>
          <w:szCs w:val="22"/>
        </w:rPr>
      </w:pPr>
      <w:r w:rsidRPr="002E1C52">
        <w:rPr>
          <w:rFonts w:eastAsia="Arial"/>
          <w:sz w:val="22"/>
          <w:szCs w:val="22"/>
        </w:rPr>
        <w:t>O prazo de validade;</w:t>
      </w:r>
    </w:p>
    <w:p w14:paraId="20590CA6" w14:textId="77777777" w:rsidR="002E1C52" w:rsidRPr="002E1C52" w:rsidRDefault="002E1C52" w:rsidP="00EA0E34">
      <w:pPr>
        <w:pStyle w:val="Standard"/>
        <w:numPr>
          <w:ilvl w:val="0"/>
          <w:numId w:val="49"/>
        </w:numPr>
        <w:spacing w:line="360" w:lineRule="auto"/>
        <w:ind w:left="851" w:hanging="851"/>
        <w:jc w:val="both"/>
        <w:textAlignment w:val="top"/>
        <w:rPr>
          <w:sz w:val="22"/>
          <w:szCs w:val="22"/>
        </w:rPr>
      </w:pPr>
      <w:r w:rsidRPr="002E1C52">
        <w:rPr>
          <w:rFonts w:eastAsia="Arial"/>
          <w:sz w:val="22"/>
          <w:szCs w:val="22"/>
        </w:rPr>
        <w:t>A data da emissão;</w:t>
      </w:r>
    </w:p>
    <w:p w14:paraId="1347073C" w14:textId="77777777" w:rsidR="002E1C52" w:rsidRPr="002E1C52" w:rsidRDefault="002E1C52" w:rsidP="00EA0E34">
      <w:pPr>
        <w:pStyle w:val="Standard"/>
        <w:numPr>
          <w:ilvl w:val="0"/>
          <w:numId w:val="49"/>
        </w:numPr>
        <w:spacing w:line="360" w:lineRule="auto"/>
        <w:ind w:left="851" w:hanging="851"/>
        <w:jc w:val="both"/>
        <w:textAlignment w:val="top"/>
        <w:rPr>
          <w:sz w:val="22"/>
          <w:szCs w:val="22"/>
        </w:rPr>
      </w:pPr>
      <w:r w:rsidRPr="002E1C52">
        <w:rPr>
          <w:sz w:val="22"/>
          <w:szCs w:val="22"/>
        </w:rPr>
        <w:t>Os</w:t>
      </w:r>
      <w:r w:rsidRPr="002E1C52">
        <w:rPr>
          <w:rFonts w:eastAsia="Arial"/>
          <w:sz w:val="22"/>
          <w:szCs w:val="22"/>
        </w:rPr>
        <w:t xml:space="preserve"> dados do contrato e do órgão contratante;</w:t>
      </w:r>
    </w:p>
    <w:p w14:paraId="26ED54DA" w14:textId="77777777" w:rsidR="002E1C52" w:rsidRPr="002E1C52" w:rsidRDefault="002E1C52" w:rsidP="00EA0E34">
      <w:pPr>
        <w:pStyle w:val="Standard"/>
        <w:numPr>
          <w:ilvl w:val="0"/>
          <w:numId w:val="49"/>
        </w:numPr>
        <w:spacing w:line="360" w:lineRule="auto"/>
        <w:ind w:left="851" w:hanging="851"/>
        <w:jc w:val="both"/>
        <w:textAlignment w:val="top"/>
        <w:rPr>
          <w:sz w:val="22"/>
          <w:szCs w:val="22"/>
        </w:rPr>
      </w:pPr>
      <w:r w:rsidRPr="002E1C52">
        <w:rPr>
          <w:rFonts w:eastAsia="Arial"/>
          <w:sz w:val="22"/>
          <w:szCs w:val="22"/>
        </w:rPr>
        <w:t>Período respectivo de execução do contrato;</w:t>
      </w:r>
    </w:p>
    <w:p w14:paraId="79DCF0AE" w14:textId="77777777" w:rsidR="002E1C52" w:rsidRPr="002E1C52" w:rsidRDefault="002E1C52" w:rsidP="00EA0E34">
      <w:pPr>
        <w:pStyle w:val="Standard"/>
        <w:numPr>
          <w:ilvl w:val="0"/>
          <w:numId w:val="49"/>
        </w:numPr>
        <w:spacing w:line="360" w:lineRule="auto"/>
        <w:ind w:left="851" w:hanging="851"/>
        <w:jc w:val="both"/>
        <w:textAlignment w:val="top"/>
        <w:rPr>
          <w:sz w:val="22"/>
          <w:szCs w:val="22"/>
        </w:rPr>
      </w:pPr>
      <w:r w:rsidRPr="002E1C52">
        <w:rPr>
          <w:rFonts w:eastAsia="Arial"/>
          <w:sz w:val="22"/>
          <w:szCs w:val="22"/>
        </w:rPr>
        <w:t>O valor a pagar; e</w:t>
      </w:r>
    </w:p>
    <w:p w14:paraId="2C0A39F9" w14:textId="77777777" w:rsidR="002E1C52" w:rsidRPr="002E1C52" w:rsidRDefault="002E1C52" w:rsidP="00EA0E34">
      <w:pPr>
        <w:pStyle w:val="Standard"/>
        <w:numPr>
          <w:ilvl w:val="0"/>
          <w:numId w:val="49"/>
        </w:numPr>
        <w:spacing w:line="360" w:lineRule="auto"/>
        <w:ind w:left="851" w:hanging="851"/>
        <w:jc w:val="both"/>
        <w:textAlignment w:val="top"/>
        <w:rPr>
          <w:sz w:val="22"/>
          <w:szCs w:val="22"/>
        </w:rPr>
      </w:pPr>
      <w:r w:rsidRPr="002E1C52">
        <w:rPr>
          <w:rFonts w:eastAsia="Arial"/>
          <w:sz w:val="22"/>
          <w:szCs w:val="22"/>
        </w:rPr>
        <w:t>Eventual destaque do valor de retenções tributárias cabíveis.</w:t>
      </w:r>
    </w:p>
    <w:p w14:paraId="1F5EDB8D" w14:textId="77777777" w:rsidR="002E1C52" w:rsidRPr="002E1C52" w:rsidRDefault="002E1C52" w:rsidP="00EA0E34">
      <w:pPr>
        <w:pStyle w:val="PargrafodaLista"/>
        <w:numPr>
          <w:ilvl w:val="0"/>
          <w:numId w:val="50"/>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15197EC0" w14:textId="77777777" w:rsidR="002E1C52" w:rsidRPr="002E1C52" w:rsidRDefault="002E1C52" w:rsidP="00EA0E34">
      <w:pPr>
        <w:pStyle w:val="PargrafodaLista"/>
        <w:numPr>
          <w:ilvl w:val="0"/>
          <w:numId w:val="50"/>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0E204D04" w14:textId="77777777" w:rsidR="002E1C52" w:rsidRPr="002E1C52" w:rsidRDefault="002E1C52" w:rsidP="00EA0E34">
      <w:pPr>
        <w:pStyle w:val="PargrafodaLista"/>
        <w:numPr>
          <w:ilvl w:val="0"/>
          <w:numId w:val="50"/>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08374DF3" w14:textId="77777777" w:rsidR="002E1C52" w:rsidRPr="002E1C52" w:rsidRDefault="002E1C52" w:rsidP="00EA0E34">
      <w:pPr>
        <w:pStyle w:val="PargrafodaLista"/>
        <w:numPr>
          <w:ilvl w:val="0"/>
          <w:numId w:val="50"/>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4CB61F4B" w14:textId="77777777" w:rsidR="002E1C52" w:rsidRPr="002E1C52" w:rsidRDefault="002E1C52" w:rsidP="00EA0E34">
      <w:pPr>
        <w:pStyle w:val="PargrafodaLista"/>
        <w:numPr>
          <w:ilvl w:val="0"/>
          <w:numId w:val="50"/>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01DB6D0C" w14:textId="77777777" w:rsidR="002E1C52" w:rsidRPr="002E1C52" w:rsidRDefault="002E1C52" w:rsidP="00EA0E34">
      <w:pPr>
        <w:pStyle w:val="PargrafodaLista"/>
        <w:numPr>
          <w:ilvl w:val="0"/>
          <w:numId w:val="50"/>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59F30EF1" w14:textId="77777777" w:rsidR="002E1C52" w:rsidRPr="002E1C52" w:rsidRDefault="002E1C52" w:rsidP="00EA0E34">
      <w:pPr>
        <w:pStyle w:val="PargrafodaLista"/>
        <w:numPr>
          <w:ilvl w:val="0"/>
          <w:numId w:val="50"/>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5C912C7C" w14:textId="77777777" w:rsidR="002E1C52" w:rsidRPr="002E1C52" w:rsidRDefault="002E1C52" w:rsidP="00EA0E34">
      <w:pPr>
        <w:pStyle w:val="PargrafodaLista"/>
        <w:numPr>
          <w:ilvl w:val="0"/>
          <w:numId w:val="50"/>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48648855" w14:textId="77777777" w:rsidR="002E1C52" w:rsidRPr="002E1C52" w:rsidRDefault="002E1C52" w:rsidP="00EA0E34">
      <w:pPr>
        <w:pStyle w:val="PargrafodaLista"/>
        <w:numPr>
          <w:ilvl w:val="0"/>
          <w:numId w:val="50"/>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53CF0550" w14:textId="77777777" w:rsidR="002E1C52" w:rsidRPr="002E1C52" w:rsidRDefault="002E1C52" w:rsidP="00EA0E34">
      <w:pPr>
        <w:pStyle w:val="PargrafodaLista"/>
        <w:numPr>
          <w:ilvl w:val="0"/>
          <w:numId w:val="50"/>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480B9F22" w14:textId="77777777" w:rsidR="002E1C52" w:rsidRPr="002E1C52" w:rsidRDefault="002E1C52" w:rsidP="00EA0E34">
      <w:pPr>
        <w:pStyle w:val="PargrafodaLista"/>
        <w:numPr>
          <w:ilvl w:val="0"/>
          <w:numId w:val="50"/>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00E4C9BA" w14:textId="77777777" w:rsidR="002E1C52" w:rsidRPr="002E1C52" w:rsidRDefault="002E1C52" w:rsidP="00EA0E34">
      <w:pPr>
        <w:pStyle w:val="PargrafodaLista"/>
        <w:numPr>
          <w:ilvl w:val="0"/>
          <w:numId w:val="50"/>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641B8709" w14:textId="77777777" w:rsidR="002E1C52" w:rsidRPr="002E1C52" w:rsidRDefault="002E1C52" w:rsidP="00EA0E34">
      <w:pPr>
        <w:pStyle w:val="PargrafodaLista"/>
        <w:numPr>
          <w:ilvl w:val="0"/>
          <w:numId w:val="50"/>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0F185365" w14:textId="77777777" w:rsidR="002E1C52" w:rsidRPr="002E1C52" w:rsidRDefault="002E1C52" w:rsidP="00EA0E34">
      <w:pPr>
        <w:pStyle w:val="PargrafodaLista"/>
        <w:numPr>
          <w:ilvl w:val="0"/>
          <w:numId w:val="50"/>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3343F095" w14:textId="77777777" w:rsidR="002E1C52" w:rsidRPr="002E1C52" w:rsidRDefault="002E1C52" w:rsidP="00EA0E34">
      <w:pPr>
        <w:pStyle w:val="PargrafodaLista"/>
        <w:numPr>
          <w:ilvl w:val="1"/>
          <w:numId w:val="50"/>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50714205" w14:textId="77777777" w:rsidR="002E1C52" w:rsidRPr="002E1C52" w:rsidRDefault="002E1C52" w:rsidP="00EA0E34">
      <w:pPr>
        <w:pStyle w:val="PargrafodaLista"/>
        <w:numPr>
          <w:ilvl w:val="1"/>
          <w:numId w:val="50"/>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23FE9502" w14:textId="77777777" w:rsidR="002E1C52" w:rsidRPr="002E1C52" w:rsidRDefault="002E1C52" w:rsidP="00EA0E34">
      <w:pPr>
        <w:pStyle w:val="PargrafodaLista"/>
        <w:numPr>
          <w:ilvl w:val="1"/>
          <w:numId w:val="50"/>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78A7235F" w14:textId="77777777" w:rsidR="002E1C52" w:rsidRPr="002E1C52" w:rsidRDefault="002E1C52" w:rsidP="00EA0E34">
      <w:pPr>
        <w:pStyle w:val="Standard"/>
        <w:numPr>
          <w:ilvl w:val="1"/>
          <w:numId w:val="50"/>
        </w:numPr>
        <w:spacing w:line="360" w:lineRule="auto"/>
        <w:ind w:left="851" w:hanging="851"/>
        <w:jc w:val="both"/>
        <w:textAlignment w:val="top"/>
        <w:rPr>
          <w:sz w:val="22"/>
          <w:szCs w:val="22"/>
        </w:rPr>
      </w:pPr>
      <w:r w:rsidRPr="002E1C52">
        <w:rPr>
          <w:rFonts w:eastAsia="Merriweather"/>
          <w:sz w:val="22"/>
          <w:szCs w:val="22"/>
        </w:rPr>
        <w:t>Havendo erro na apresentação da nota fiscal ou instrumento de cobrança equivalente, ou circunstância que impeça a liquidação da despesa, esta ficará sobrestada até que o contratado providencie as medidas saneadoras, reiniciando-se o prazo após a comprovação da regularização da situação, sem ônus ao contratante;</w:t>
      </w:r>
    </w:p>
    <w:p w14:paraId="3F04F5D0" w14:textId="77777777" w:rsidR="002E1C52" w:rsidRPr="002E1C52" w:rsidRDefault="002E1C52" w:rsidP="00EA0E34">
      <w:pPr>
        <w:pStyle w:val="Standard"/>
        <w:numPr>
          <w:ilvl w:val="1"/>
          <w:numId w:val="50"/>
        </w:numPr>
        <w:spacing w:line="360" w:lineRule="auto"/>
        <w:ind w:hanging="792"/>
        <w:jc w:val="both"/>
        <w:textAlignment w:val="top"/>
        <w:rPr>
          <w:sz w:val="22"/>
          <w:szCs w:val="22"/>
        </w:rPr>
      </w:pPr>
      <w:r w:rsidRPr="002E1C52">
        <w:rPr>
          <w:rFonts w:eastAsia="Merriweather"/>
          <w:sz w:val="22"/>
          <w:szCs w:val="22"/>
        </w:rPr>
        <w:t xml:space="preserve">A nota fiscal ou instrumento de cobrança equivalente deverá ser obrigatoriamente acompanhado da comprovação da regularidade fiscal, constatada por meio de consulta </w:t>
      </w:r>
      <w:r w:rsidRPr="002E1C52">
        <w:rPr>
          <w:rFonts w:eastAsia="Merriweather"/>
          <w:i/>
          <w:sz w:val="22"/>
          <w:szCs w:val="22"/>
        </w:rPr>
        <w:t>on-line</w:t>
      </w:r>
      <w:r w:rsidRPr="002E1C52">
        <w:rPr>
          <w:rFonts w:eastAsia="Merriweather"/>
          <w:sz w:val="22"/>
          <w:szCs w:val="22"/>
        </w:rPr>
        <w:t xml:space="preserve"> ao SICAF ou, na impossibilidade de acesso ao referido Sistema, mediante consulta aos sítios eletrônicos.</w:t>
      </w:r>
    </w:p>
    <w:p w14:paraId="3C57019B" w14:textId="77777777" w:rsidR="002E1C52" w:rsidRPr="002E1C52" w:rsidRDefault="002E1C52" w:rsidP="00EA0E34">
      <w:pPr>
        <w:pStyle w:val="Standard"/>
        <w:numPr>
          <w:ilvl w:val="1"/>
          <w:numId w:val="50"/>
        </w:numPr>
        <w:spacing w:line="360" w:lineRule="auto"/>
        <w:ind w:hanging="792"/>
        <w:jc w:val="both"/>
        <w:textAlignment w:val="top"/>
        <w:rPr>
          <w:sz w:val="22"/>
          <w:szCs w:val="22"/>
        </w:rPr>
      </w:pPr>
      <w:r w:rsidRPr="002E1C52">
        <w:rPr>
          <w:rFonts w:eastAsia="Merriweather"/>
          <w:sz w:val="22"/>
          <w:szCs w:val="22"/>
        </w:rPr>
        <w:t>A Administração deverá realizar consulta ao SICAF para: a) verificar a manutenção das condições de habilitação exigidas no edital; b) identificar possível razão que impeça a participação em licitação, no âmbito do órgão ou entidade, que implique proibição de contratar com o Poder Público, bem como ocorrências impeditivas indiretas.</w:t>
      </w:r>
    </w:p>
    <w:p w14:paraId="70E5775D" w14:textId="77777777" w:rsidR="002E1C52" w:rsidRPr="002E1C52" w:rsidRDefault="002E1C52" w:rsidP="00EA0E34">
      <w:pPr>
        <w:pStyle w:val="Standard"/>
        <w:numPr>
          <w:ilvl w:val="1"/>
          <w:numId w:val="50"/>
        </w:numPr>
        <w:spacing w:line="360" w:lineRule="auto"/>
        <w:ind w:hanging="792"/>
        <w:jc w:val="both"/>
        <w:textAlignment w:val="top"/>
        <w:rPr>
          <w:sz w:val="22"/>
          <w:szCs w:val="22"/>
        </w:rPr>
      </w:pPr>
      <w:r w:rsidRPr="002E1C52">
        <w:rPr>
          <w:rFonts w:eastAsia="Merriweather"/>
          <w:sz w:val="22"/>
          <w:szCs w:val="22"/>
        </w:rPr>
        <w:t>Constatando-se, junto ao SICAF, a situação de irregularidade do contratado, será providenciada sua notificação, por escrito, para que, no prazo de 5 (cinco) dias úteis, regularize sua situação ou, no mesmo prazo, apresente sua defesa. O prazo poderá ser prorrogado uma vez, por igual período, a critério do contratante.</w:t>
      </w:r>
    </w:p>
    <w:p w14:paraId="2E2125BE" w14:textId="77777777" w:rsidR="002E1C52" w:rsidRPr="002E1C52" w:rsidRDefault="002E1C52" w:rsidP="00EA0E34">
      <w:pPr>
        <w:pStyle w:val="Standard"/>
        <w:numPr>
          <w:ilvl w:val="1"/>
          <w:numId w:val="50"/>
        </w:numPr>
        <w:spacing w:line="360" w:lineRule="auto"/>
        <w:ind w:hanging="792"/>
        <w:jc w:val="both"/>
        <w:textAlignment w:val="top"/>
        <w:rPr>
          <w:sz w:val="22"/>
          <w:szCs w:val="22"/>
        </w:rPr>
      </w:pPr>
      <w:r w:rsidRPr="002E1C52">
        <w:rPr>
          <w:rFonts w:eastAsia="Merriweather"/>
          <w:sz w:val="22"/>
          <w:szCs w:val="22"/>
        </w:rPr>
        <w:t>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w:t>
      </w:r>
    </w:p>
    <w:p w14:paraId="48B1C6B6" w14:textId="77777777" w:rsidR="002E1C52" w:rsidRPr="002E1C52" w:rsidRDefault="002E1C52" w:rsidP="00EA0E34">
      <w:pPr>
        <w:pStyle w:val="Standard"/>
        <w:numPr>
          <w:ilvl w:val="1"/>
          <w:numId w:val="50"/>
        </w:numPr>
        <w:spacing w:line="360" w:lineRule="auto"/>
        <w:ind w:hanging="792"/>
        <w:jc w:val="both"/>
        <w:textAlignment w:val="top"/>
        <w:rPr>
          <w:sz w:val="22"/>
          <w:szCs w:val="22"/>
        </w:rPr>
      </w:pPr>
      <w:r w:rsidRPr="002E1C52">
        <w:rPr>
          <w:rFonts w:eastAsia="Merriweather"/>
          <w:sz w:val="22"/>
          <w:szCs w:val="22"/>
        </w:rPr>
        <w:t>Persistindo a irregularidade, o contratante deverá adotar as medidas necessárias à rescisão contratual nos autos do processo administrativo correspondente, assegurada ao contratado a ampla defesa.</w:t>
      </w:r>
    </w:p>
    <w:p w14:paraId="6721020A" w14:textId="77777777" w:rsidR="002E1C52" w:rsidRPr="002E1C52" w:rsidRDefault="002E1C52" w:rsidP="00EA0E34">
      <w:pPr>
        <w:pStyle w:val="Standard"/>
        <w:numPr>
          <w:ilvl w:val="1"/>
          <w:numId w:val="50"/>
        </w:numPr>
        <w:spacing w:line="360" w:lineRule="auto"/>
        <w:ind w:hanging="792"/>
        <w:jc w:val="both"/>
        <w:textAlignment w:val="top"/>
        <w:rPr>
          <w:sz w:val="22"/>
          <w:szCs w:val="22"/>
        </w:rPr>
      </w:pPr>
      <w:r w:rsidRPr="002E1C52">
        <w:rPr>
          <w:rFonts w:eastAsia="Merriweather"/>
          <w:sz w:val="22"/>
          <w:szCs w:val="22"/>
        </w:rPr>
        <w:t>Havendo a efetiva execução do objeto, os pagamentos serão realizados normalmente, até que se decida pela rescisão do contrato, caso o contratado não regularize sua situação junto ao SICAF.</w:t>
      </w:r>
    </w:p>
    <w:p w14:paraId="7858363C" w14:textId="77777777" w:rsidR="002E1C52" w:rsidRPr="002E1C52" w:rsidRDefault="002E1C52" w:rsidP="00EA0E34">
      <w:pPr>
        <w:pStyle w:val="Standard"/>
        <w:numPr>
          <w:ilvl w:val="1"/>
          <w:numId w:val="50"/>
        </w:numPr>
        <w:spacing w:line="360" w:lineRule="auto"/>
        <w:ind w:hanging="792"/>
        <w:jc w:val="both"/>
        <w:textAlignment w:val="top"/>
        <w:rPr>
          <w:sz w:val="22"/>
          <w:szCs w:val="22"/>
        </w:rPr>
      </w:pPr>
      <w:r w:rsidRPr="002E1C52">
        <w:rPr>
          <w:rFonts w:eastAsia="Merriweather"/>
          <w:sz w:val="22"/>
          <w:szCs w:val="22"/>
        </w:rPr>
        <w:t>Prazo de pagamento</w:t>
      </w:r>
    </w:p>
    <w:p w14:paraId="6B259E9F" w14:textId="77777777" w:rsidR="002E1C52" w:rsidRPr="002E1C52" w:rsidRDefault="002E1C52" w:rsidP="00EA0E34">
      <w:pPr>
        <w:pStyle w:val="Standard"/>
        <w:numPr>
          <w:ilvl w:val="1"/>
          <w:numId w:val="50"/>
        </w:numPr>
        <w:spacing w:line="360" w:lineRule="auto"/>
        <w:ind w:hanging="792"/>
        <w:jc w:val="both"/>
        <w:textAlignment w:val="top"/>
        <w:rPr>
          <w:sz w:val="22"/>
          <w:szCs w:val="22"/>
        </w:rPr>
      </w:pPr>
      <w:r w:rsidRPr="002E1C52">
        <w:rPr>
          <w:rFonts w:eastAsia="Merriweather"/>
          <w:sz w:val="22"/>
          <w:szCs w:val="22"/>
        </w:rPr>
        <w:t>O pagamento será efetuado no prazo de 30 (trinta) dias contados a partir do atesto da Nota Fiscal.</w:t>
      </w:r>
    </w:p>
    <w:p w14:paraId="1D43194C" w14:textId="77777777" w:rsidR="002E1C52" w:rsidRPr="002E1C52" w:rsidRDefault="002E1C52" w:rsidP="00EA0E34">
      <w:pPr>
        <w:pStyle w:val="Standard"/>
        <w:numPr>
          <w:ilvl w:val="1"/>
          <w:numId w:val="50"/>
        </w:numPr>
        <w:spacing w:line="360" w:lineRule="auto"/>
        <w:ind w:hanging="792"/>
        <w:jc w:val="both"/>
        <w:textAlignment w:val="top"/>
        <w:rPr>
          <w:sz w:val="22"/>
          <w:szCs w:val="22"/>
        </w:rPr>
      </w:pPr>
      <w:r w:rsidRPr="002E1C52">
        <w:rPr>
          <w:rFonts w:eastAsia="Merriweather"/>
          <w:sz w:val="22"/>
          <w:szCs w:val="22"/>
        </w:rPr>
        <w:t>No caso de atraso pelo Contratante, os valores devidos ao contratado serão atualizados monetariamente entre o termo final do prazo de pagamento até a data de sua efetiva realização, mediante aplicação do índice Nacional de Preços ao Consumidor para fins de correção monetária.</w:t>
      </w:r>
    </w:p>
    <w:p w14:paraId="322E42DD" w14:textId="77777777" w:rsidR="002E1C52" w:rsidRDefault="002E1C52" w:rsidP="002E1C52">
      <w:pPr>
        <w:pStyle w:val="Standard"/>
        <w:spacing w:line="360" w:lineRule="auto"/>
        <w:ind w:hanging="2"/>
        <w:jc w:val="both"/>
        <w:rPr>
          <w:sz w:val="22"/>
          <w:szCs w:val="22"/>
        </w:rPr>
      </w:pPr>
    </w:p>
    <w:p w14:paraId="0AE31E44" w14:textId="77777777" w:rsidR="00E9378D" w:rsidRDefault="00E9378D" w:rsidP="002E1C52">
      <w:pPr>
        <w:pStyle w:val="Standard"/>
        <w:spacing w:line="360" w:lineRule="auto"/>
        <w:ind w:hanging="2"/>
        <w:jc w:val="both"/>
        <w:rPr>
          <w:sz w:val="22"/>
          <w:szCs w:val="22"/>
        </w:rPr>
      </w:pPr>
    </w:p>
    <w:p w14:paraId="755025E3" w14:textId="77777777" w:rsidR="00E9378D" w:rsidRPr="002E1C52" w:rsidRDefault="00E9378D" w:rsidP="002E1C52">
      <w:pPr>
        <w:pStyle w:val="Standard"/>
        <w:spacing w:line="360" w:lineRule="auto"/>
        <w:ind w:hanging="2"/>
        <w:jc w:val="both"/>
        <w:rPr>
          <w:sz w:val="22"/>
          <w:szCs w:val="22"/>
        </w:rPr>
      </w:pPr>
    </w:p>
    <w:p w14:paraId="33C7F25A" w14:textId="77777777" w:rsidR="002E1C52" w:rsidRPr="002E1C52" w:rsidRDefault="002E1C52" w:rsidP="00AC371D">
      <w:pPr>
        <w:pStyle w:val="Standard"/>
        <w:shd w:val="clear" w:color="auto" w:fill="D9D9D9" w:themeFill="background1" w:themeFillShade="D9"/>
        <w:spacing w:line="360" w:lineRule="auto"/>
        <w:ind w:hanging="2"/>
        <w:jc w:val="both"/>
        <w:rPr>
          <w:rFonts w:eastAsia="Merriweather"/>
          <w:b/>
          <w:bCs/>
          <w:sz w:val="22"/>
          <w:szCs w:val="22"/>
        </w:rPr>
      </w:pPr>
      <w:r w:rsidRPr="002E1C52">
        <w:rPr>
          <w:rFonts w:eastAsia="Merriweather"/>
          <w:b/>
          <w:bCs/>
          <w:sz w:val="22"/>
          <w:szCs w:val="22"/>
        </w:rPr>
        <w:lastRenderedPageBreak/>
        <w:t>15.</w:t>
      </w:r>
      <w:r w:rsidRPr="002E1C52">
        <w:rPr>
          <w:rFonts w:eastAsia="Merriweather"/>
          <w:b/>
          <w:bCs/>
          <w:sz w:val="22"/>
          <w:szCs w:val="22"/>
        </w:rPr>
        <w:tab/>
        <w:t>FORMA DE PAGAMENTO</w:t>
      </w:r>
    </w:p>
    <w:p w14:paraId="18A926E9" w14:textId="77777777" w:rsidR="002E1C52" w:rsidRPr="002E1C52" w:rsidRDefault="002E1C52" w:rsidP="00EA0E34">
      <w:pPr>
        <w:pStyle w:val="PargrafodaLista"/>
        <w:numPr>
          <w:ilvl w:val="0"/>
          <w:numId w:val="51"/>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2C4685AC" w14:textId="77777777" w:rsidR="002E1C52" w:rsidRPr="002E1C52" w:rsidRDefault="002E1C52" w:rsidP="00EA0E34">
      <w:pPr>
        <w:pStyle w:val="PargrafodaLista"/>
        <w:numPr>
          <w:ilvl w:val="0"/>
          <w:numId w:val="51"/>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2882E6D6" w14:textId="77777777" w:rsidR="002E1C52" w:rsidRPr="002E1C52" w:rsidRDefault="002E1C52" w:rsidP="00EA0E34">
      <w:pPr>
        <w:pStyle w:val="PargrafodaLista"/>
        <w:numPr>
          <w:ilvl w:val="0"/>
          <w:numId w:val="51"/>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40DE60EE" w14:textId="77777777" w:rsidR="002E1C52" w:rsidRPr="002E1C52" w:rsidRDefault="002E1C52" w:rsidP="00EA0E34">
      <w:pPr>
        <w:pStyle w:val="PargrafodaLista"/>
        <w:numPr>
          <w:ilvl w:val="0"/>
          <w:numId w:val="51"/>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2E39655A" w14:textId="77777777" w:rsidR="002E1C52" w:rsidRPr="002E1C52" w:rsidRDefault="002E1C52" w:rsidP="00EA0E34">
      <w:pPr>
        <w:pStyle w:val="PargrafodaLista"/>
        <w:numPr>
          <w:ilvl w:val="0"/>
          <w:numId w:val="51"/>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6AF1EDD5" w14:textId="77777777" w:rsidR="002E1C52" w:rsidRPr="002E1C52" w:rsidRDefault="002E1C52" w:rsidP="00EA0E34">
      <w:pPr>
        <w:pStyle w:val="PargrafodaLista"/>
        <w:numPr>
          <w:ilvl w:val="0"/>
          <w:numId w:val="51"/>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5E3DF0CC" w14:textId="77777777" w:rsidR="002E1C52" w:rsidRPr="002E1C52" w:rsidRDefault="002E1C52" w:rsidP="00EA0E34">
      <w:pPr>
        <w:pStyle w:val="PargrafodaLista"/>
        <w:numPr>
          <w:ilvl w:val="0"/>
          <w:numId w:val="51"/>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094BBC05" w14:textId="77777777" w:rsidR="002E1C52" w:rsidRPr="002E1C52" w:rsidRDefault="002E1C52" w:rsidP="00EA0E34">
      <w:pPr>
        <w:pStyle w:val="PargrafodaLista"/>
        <w:numPr>
          <w:ilvl w:val="0"/>
          <w:numId w:val="51"/>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3978D399" w14:textId="77777777" w:rsidR="002E1C52" w:rsidRPr="002E1C52" w:rsidRDefault="002E1C52" w:rsidP="00EA0E34">
      <w:pPr>
        <w:pStyle w:val="PargrafodaLista"/>
        <w:numPr>
          <w:ilvl w:val="0"/>
          <w:numId w:val="51"/>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6B5A6EDE" w14:textId="77777777" w:rsidR="002E1C52" w:rsidRPr="002E1C52" w:rsidRDefault="002E1C52" w:rsidP="00EA0E34">
      <w:pPr>
        <w:pStyle w:val="PargrafodaLista"/>
        <w:numPr>
          <w:ilvl w:val="0"/>
          <w:numId w:val="51"/>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075C3622" w14:textId="77777777" w:rsidR="002E1C52" w:rsidRPr="002E1C52" w:rsidRDefault="002E1C52" w:rsidP="00EA0E34">
      <w:pPr>
        <w:pStyle w:val="PargrafodaLista"/>
        <w:numPr>
          <w:ilvl w:val="0"/>
          <w:numId w:val="51"/>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77957703" w14:textId="77777777" w:rsidR="002E1C52" w:rsidRPr="002E1C52" w:rsidRDefault="002E1C52" w:rsidP="00EA0E34">
      <w:pPr>
        <w:pStyle w:val="PargrafodaLista"/>
        <w:numPr>
          <w:ilvl w:val="0"/>
          <w:numId w:val="51"/>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3C03A4ED" w14:textId="77777777" w:rsidR="002E1C52" w:rsidRPr="002E1C52" w:rsidRDefault="002E1C52" w:rsidP="00EA0E34">
      <w:pPr>
        <w:pStyle w:val="PargrafodaLista"/>
        <w:numPr>
          <w:ilvl w:val="0"/>
          <w:numId w:val="51"/>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72DAF53B" w14:textId="77777777" w:rsidR="002E1C52" w:rsidRPr="002E1C52" w:rsidRDefault="002E1C52" w:rsidP="00EA0E34">
      <w:pPr>
        <w:pStyle w:val="PargrafodaLista"/>
        <w:numPr>
          <w:ilvl w:val="0"/>
          <w:numId w:val="51"/>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54FED02B" w14:textId="77777777" w:rsidR="002E1C52" w:rsidRPr="002E1C52" w:rsidRDefault="002E1C52" w:rsidP="00EA0E34">
      <w:pPr>
        <w:pStyle w:val="PargrafodaLista"/>
        <w:numPr>
          <w:ilvl w:val="0"/>
          <w:numId w:val="51"/>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5C31FB0C" w14:textId="77777777" w:rsidR="00307773" w:rsidRPr="00307773" w:rsidRDefault="00307773" w:rsidP="00307773">
      <w:pPr>
        <w:pStyle w:val="Standard"/>
        <w:spacing w:line="360" w:lineRule="auto"/>
        <w:ind w:left="709"/>
        <w:jc w:val="both"/>
        <w:textAlignment w:val="top"/>
        <w:rPr>
          <w:sz w:val="22"/>
          <w:szCs w:val="22"/>
        </w:rPr>
      </w:pPr>
    </w:p>
    <w:p w14:paraId="4E84E5A6" w14:textId="37DAB3D6" w:rsidR="002E1C52" w:rsidRPr="002E1C52" w:rsidRDefault="002E1C52" w:rsidP="00EA0E34">
      <w:pPr>
        <w:pStyle w:val="Standard"/>
        <w:numPr>
          <w:ilvl w:val="1"/>
          <w:numId w:val="51"/>
        </w:numPr>
        <w:spacing w:line="360" w:lineRule="auto"/>
        <w:ind w:left="709" w:hanging="709"/>
        <w:jc w:val="both"/>
        <w:textAlignment w:val="top"/>
        <w:rPr>
          <w:sz w:val="22"/>
          <w:szCs w:val="22"/>
        </w:rPr>
      </w:pPr>
      <w:r w:rsidRPr="002E1C52">
        <w:rPr>
          <w:rFonts w:eastAsia="Merriweather"/>
          <w:sz w:val="22"/>
          <w:szCs w:val="22"/>
        </w:rPr>
        <w:t>O pagamento será realizado por meio de ordem bancária, para crédito em banco, agência e conta corrente indicados pelo contratado.</w:t>
      </w:r>
    </w:p>
    <w:p w14:paraId="5B6AFDF3" w14:textId="77777777" w:rsidR="002E1C52" w:rsidRPr="002E1C52" w:rsidRDefault="002E1C52" w:rsidP="00EA0E34">
      <w:pPr>
        <w:pStyle w:val="Standard"/>
        <w:numPr>
          <w:ilvl w:val="1"/>
          <w:numId w:val="51"/>
        </w:numPr>
        <w:spacing w:line="360" w:lineRule="auto"/>
        <w:ind w:left="709" w:hanging="709"/>
        <w:jc w:val="both"/>
        <w:textAlignment w:val="top"/>
        <w:rPr>
          <w:sz w:val="22"/>
          <w:szCs w:val="22"/>
        </w:rPr>
      </w:pPr>
      <w:r w:rsidRPr="002E1C52">
        <w:rPr>
          <w:rFonts w:eastAsia="Merriweather"/>
          <w:sz w:val="22"/>
          <w:szCs w:val="22"/>
        </w:rPr>
        <w:t>Será considerada data do pagamento o dia em que constar como emitida a ordem bancária para pagamento.</w:t>
      </w:r>
    </w:p>
    <w:p w14:paraId="329D3BA7" w14:textId="77777777" w:rsidR="002E1C52" w:rsidRPr="002E1C52" w:rsidRDefault="002E1C52" w:rsidP="00EA0E34">
      <w:pPr>
        <w:pStyle w:val="Standard"/>
        <w:numPr>
          <w:ilvl w:val="1"/>
          <w:numId w:val="51"/>
        </w:numPr>
        <w:spacing w:line="360" w:lineRule="auto"/>
        <w:ind w:hanging="792"/>
        <w:jc w:val="both"/>
        <w:textAlignment w:val="top"/>
        <w:rPr>
          <w:sz w:val="22"/>
          <w:szCs w:val="22"/>
        </w:rPr>
      </w:pPr>
      <w:r w:rsidRPr="002E1C52">
        <w:rPr>
          <w:rFonts w:eastAsia="Merriweather"/>
          <w:sz w:val="22"/>
          <w:szCs w:val="22"/>
        </w:rPr>
        <w:t>Quando do pagamento, será efetuada a retenção tributária prevista na legislação aplicável.</w:t>
      </w:r>
    </w:p>
    <w:p w14:paraId="5506507B" w14:textId="77777777" w:rsidR="002E1C52" w:rsidRPr="002E1C52" w:rsidRDefault="002E1C52" w:rsidP="00EA0E34">
      <w:pPr>
        <w:pStyle w:val="Standard"/>
        <w:numPr>
          <w:ilvl w:val="1"/>
          <w:numId w:val="51"/>
        </w:numPr>
        <w:spacing w:line="360" w:lineRule="auto"/>
        <w:ind w:hanging="792"/>
        <w:jc w:val="both"/>
        <w:textAlignment w:val="top"/>
        <w:rPr>
          <w:sz w:val="22"/>
          <w:szCs w:val="22"/>
        </w:rPr>
      </w:pPr>
      <w:r w:rsidRPr="002E1C52">
        <w:rPr>
          <w:rFonts w:eastAsia="Merriweather"/>
          <w:sz w:val="22"/>
          <w:szCs w:val="22"/>
        </w:rPr>
        <w:t>Independentemente do percentual de tributo inserido na planilha, quando houver, serão retidos na fonte, quando da realização do pagamento, os percentuais estabelecidos na legislação vigente.</w:t>
      </w:r>
    </w:p>
    <w:p w14:paraId="6E4A5E37" w14:textId="77777777" w:rsidR="002E1C52" w:rsidRPr="002E1C52" w:rsidRDefault="002E1C52" w:rsidP="00EA0E34">
      <w:pPr>
        <w:pStyle w:val="Standard"/>
        <w:numPr>
          <w:ilvl w:val="1"/>
          <w:numId w:val="51"/>
        </w:numPr>
        <w:spacing w:line="360" w:lineRule="auto"/>
        <w:ind w:hanging="792"/>
        <w:jc w:val="both"/>
        <w:textAlignment w:val="top"/>
        <w:rPr>
          <w:sz w:val="22"/>
          <w:szCs w:val="22"/>
        </w:rPr>
      </w:pPr>
      <w:r w:rsidRPr="002E1C52">
        <w:rPr>
          <w:rFonts w:eastAsia="Merriweather"/>
          <w:sz w:val="22"/>
          <w:szCs w:val="22"/>
        </w:rPr>
        <w:t>O contratado regularmente optante pelo Simples Nacional, nos termos da</w:t>
      </w:r>
      <w:hyperlink r:id="rId27" w:history="1">
        <w:r w:rsidRPr="002E1C52">
          <w:rPr>
            <w:rFonts w:eastAsia="Merriweather"/>
            <w:sz w:val="22"/>
            <w:szCs w:val="22"/>
          </w:rPr>
          <w:t xml:space="preserve"> </w:t>
        </w:r>
        <w:r w:rsidRPr="002E1C52">
          <w:rPr>
            <w:rFonts w:eastAsia="Merriweather"/>
            <w:color w:val="1155CC"/>
            <w:sz w:val="22"/>
            <w:szCs w:val="22"/>
            <w:u w:val="single"/>
          </w:rPr>
          <w:t>Lei Complementar nº 123, de 2006</w:t>
        </w:r>
      </w:hyperlink>
      <w:r w:rsidRPr="002E1C52">
        <w:rPr>
          <w:rFonts w:eastAsia="Merriweather"/>
          <w:sz w:val="22"/>
          <w:szCs w:val="22"/>
        </w:rPr>
        <w:t>,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360D5486" w14:textId="77777777" w:rsidR="002E1C52" w:rsidRPr="002E1C52" w:rsidRDefault="002E1C52" w:rsidP="002E1C52">
      <w:pPr>
        <w:pStyle w:val="Standard"/>
        <w:spacing w:line="360" w:lineRule="auto"/>
        <w:ind w:hanging="2"/>
        <w:jc w:val="both"/>
        <w:rPr>
          <w:sz w:val="22"/>
          <w:szCs w:val="22"/>
        </w:rPr>
      </w:pPr>
    </w:p>
    <w:p w14:paraId="38706BED" w14:textId="77777777" w:rsidR="002E1C52" w:rsidRPr="002E1C52" w:rsidRDefault="002E1C52" w:rsidP="00AC371D">
      <w:pPr>
        <w:pStyle w:val="Standard"/>
        <w:shd w:val="clear" w:color="auto" w:fill="D9D9D9" w:themeFill="background1" w:themeFillShade="D9"/>
        <w:spacing w:line="360" w:lineRule="auto"/>
        <w:ind w:hanging="2"/>
        <w:jc w:val="both"/>
        <w:rPr>
          <w:sz w:val="22"/>
          <w:szCs w:val="22"/>
        </w:rPr>
      </w:pPr>
      <w:r w:rsidRPr="002E1C52">
        <w:rPr>
          <w:rFonts w:eastAsia="Merriweather"/>
          <w:b/>
          <w:sz w:val="22"/>
          <w:szCs w:val="22"/>
        </w:rPr>
        <w:t>16.</w:t>
      </w:r>
      <w:r w:rsidRPr="002E1C52">
        <w:rPr>
          <w:rFonts w:eastAsia="Merriweather"/>
          <w:b/>
          <w:sz w:val="22"/>
          <w:szCs w:val="22"/>
        </w:rPr>
        <w:tab/>
        <w:t>ANTECIPAÇÃO DE PAGAMENTO</w:t>
      </w:r>
    </w:p>
    <w:p w14:paraId="76265A03" w14:textId="77777777" w:rsidR="00307773" w:rsidRDefault="00307773" w:rsidP="002E1C52">
      <w:pPr>
        <w:pStyle w:val="Standard"/>
        <w:spacing w:line="360" w:lineRule="auto"/>
        <w:ind w:hanging="2"/>
        <w:jc w:val="both"/>
        <w:rPr>
          <w:rFonts w:eastAsia="Merriweather"/>
          <w:sz w:val="22"/>
          <w:szCs w:val="22"/>
        </w:rPr>
      </w:pPr>
    </w:p>
    <w:p w14:paraId="4BE9355E" w14:textId="3B02D15B" w:rsidR="002E1C52" w:rsidRPr="002E1C52" w:rsidRDefault="002E1C52" w:rsidP="002E1C52">
      <w:pPr>
        <w:pStyle w:val="Standard"/>
        <w:spacing w:line="360" w:lineRule="auto"/>
        <w:ind w:hanging="2"/>
        <w:jc w:val="both"/>
        <w:rPr>
          <w:sz w:val="22"/>
          <w:szCs w:val="22"/>
        </w:rPr>
      </w:pPr>
      <w:r w:rsidRPr="002E1C52">
        <w:rPr>
          <w:rFonts w:eastAsia="Merriweather"/>
          <w:sz w:val="22"/>
          <w:szCs w:val="22"/>
        </w:rPr>
        <w:t>16.1.       A presente contratação não permite a antecipação de pagamento (parcial/total).</w:t>
      </w:r>
    </w:p>
    <w:p w14:paraId="4CB141EC" w14:textId="77777777" w:rsidR="002E1C52" w:rsidRDefault="002E1C52" w:rsidP="002E1C52">
      <w:pPr>
        <w:pStyle w:val="Standard"/>
        <w:spacing w:line="360" w:lineRule="auto"/>
        <w:ind w:hanging="2"/>
        <w:jc w:val="both"/>
        <w:rPr>
          <w:sz w:val="22"/>
          <w:szCs w:val="22"/>
        </w:rPr>
      </w:pPr>
    </w:p>
    <w:p w14:paraId="473ACE5B" w14:textId="77777777" w:rsidR="002E1C52" w:rsidRPr="002E1C52" w:rsidRDefault="002E1C52" w:rsidP="00AC371D">
      <w:pPr>
        <w:pStyle w:val="Standard"/>
        <w:shd w:val="clear" w:color="auto" w:fill="D9D9D9" w:themeFill="background1" w:themeFillShade="D9"/>
        <w:spacing w:line="360" w:lineRule="auto"/>
        <w:ind w:hanging="2"/>
        <w:jc w:val="both"/>
        <w:rPr>
          <w:sz w:val="22"/>
          <w:szCs w:val="22"/>
        </w:rPr>
      </w:pPr>
      <w:r w:rsidRPr="002E1C52">
        <w:rPr>
          <w:rFonts w:eastAsia="Merriweather"/>
          <w:b/>
          <w:sz w:val="22"/>
          <w:szCs w:val="22"/>
        </w:rPr>
        <w:t>17.</w:t>
      </w:r>
      <w:r w:rsidRPr="002E1C52">
        <w:rPr>
          <w:rFonts w:eastAsia="Merriweather"/>
          <w:b/>
          <w:sz w:val="22"/>
          <w:szCs w:val="22"/>
        </w:rPr>
        <w:tab/>
        <w:t>CESSÃO DE CRÉDITO</w:t>
      </w:r>
    </w:p>
    <w:p w14:paraId="360B47CF" w14:textId="77777777" w:rsidR="002E1C52" w:rsidRPr="002E1C52" w:rsidRDefault="002E1C52" w:rsidP="00EA0E34">
      <w:pPr>
        <w:pStyle w:val="PargrafodaLista"/>
        <w:numPr>
          <w:ilvl w:val="0"/>
          <w:numId w:val="52"/>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69CEA65D" w14:textId="77777777" w:rsidR="002E1C52" w:rsidRPr="002E1C52" w:rsidRDefault="002E1C52" w:rsidP="00EA0E34">
      <w:pPr>
        <w:pStyle w:val="PargrafodaLista"/>
        <w:numPr>
          <w:ilvl w:val="0"/>
          <w:numId w:val="52"/>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37D139A4" w14:textId="77777777" w:rsidR="002E1C52" w:rsidRPr="002E1C52" w:rsidRDefault="002E1C52" w:rsidP="00EA0E34">
      <w:pPr>
        <w:pStyle w:val="PargrafodaLista"/>
        <w:numPr>
          <w:ilvl w:val="0"/>
          <w:numId w:val="52"/>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709D2C15" w14:textId="77777777" w:rsidR="002E1C52" w:rsidRPr="002E1C52" w:rsidRDefault="002E1C52" w:rsidP="00EA0E34">
      <w:pPr>
        <w:pStyle w:val="PargrafodaLista"/>
        <w:numPr>
          <w:ilvl w:val="0"/>
          <w:numId w:val="52"/>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58B103DC" w14:textId="77777777" w:rsidR="002E1C52" w:rsidRPr="002E1C52" w:rsidRDefault="002E1C52" w:rsidP="00EA0E34">
      <w:pPr>
        <w:pStyle w:val="PargrafodaLista"/>
        <w:numPr>
          <w:ilvl w:val="0"/>
          <w:numId w:val="52"/>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19EDEDDC" w14:textId="77777777" w:rsidR="002E1C52" w:rsidRPr="002E1C52" w:rsidRDefault="002E1C52" w:rsidP="00EA0E34">
      <w:pPr>
        <w:pStyle w:val="PargrafodaLista"/>
        <w:numPr>
          <w:ilvl w:val="0"/>
          <w:numId w:val="52"/>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57CAC9B7" w14:textId="77777777" w:rsidR="002E1C52" w:rsidRPr="002E1C52" w:rsidRDefault="002E1C52" w:rsidP="00EA0E34">
      <w:pPr>
        <w:pStyle w:val="PargrafodaLista"/>
        <w:numPr>
          <w:ilvl w:val="0"/>
          <w:numId w:val="52"/>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19A9658C" w14:textId="77777777" w:rsidR="002E1C52" w:rsidRPr="002E1C52" w:rsidRDefault="002E1C52" w:rsidP="00EA0E34">
      <w:pPr>
        <w:pStyle w:val="PargrafodaLista"/>
        <w:numPr>
          <w:ilvl w:val="0"/>
          <w:numId w:val="52"/>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12A96D33" w14:textId="77777777" w:rsidR="002E1C52" w:rsidRPr="002E1C52" w:rsidRDefault="002E1C52" w:rsidP="00EA0E34">
      <w:pPr>
        <w:pStyle w:val="PargrafodaLista"/>
        <w:numPr>
          <w:ilvl w:val="0"/>
          <w:numId w:val="52"/>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08CEFFFE" w14:textId="77777777" w:rsidR="002E1C52" w:rsidRPr="002E1C52" w:rsidRDefault="002E1C52" w:rsidP="00EA0E34">
      <w:pPr>
        <w:pStyle w:val="PargrafodaLista"/>
        <w:numPr>
          <w:ilvl w:val="0"/>
          <w:numId w:val="52"/>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083F6B2C" w14:textId="77777777" w:rsidR="002E1C52" w:rsidRPr="002E1C52" w:rsidRDefault="002E1C52" w:rsidP="00EA0E34">
      <w:pPr>
        <w:pStyle w:val="PargrafodaLista"/>
        <w:numPr>
          <w:ilvl w:val="0"/>
          <w:numId w:val="52"/>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03FF3DCC" w14:textId="77777777" w:rsidR="002E1C52" w:rsidRPr="002E1C52" w:rsidRDefault="002E1C52" w:rsidP="00EA0E34">
      <w:pPr>
        <w:pStyle w:val="PargrafodaLista"/>
        <w:numPr>
          <w:ilvl w:val="0"/>
          <w:numId w:val="52"/>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71F2612C" w14:textId="77777777" w:rsidR="002E1C52" w:rsidRPr="002E1C52" w:rsidRDefault="002E1C52" w:rsidP="00EA0E34">
      <w:pPr>
        <w:pStyle w:val="PargrafodaLista"/>
        <w:numPr>
          <w:ilvl w:val="0"/>
          <w:numId w:val="52"/>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7A86B94F" w14:textId="77777777" w:rsidR="002E1C52" w:rsidRPr="002E1C52" w:rsidRDefault="002E1C52" w:rsidP="00EA0E34">
      <w:pPr>
        <w:pStyle w:val="PargrafodaLista"/>
        <w:numPr>
          <w:ilvl w:val="0"/>
          <w:numId w:val="52"/>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1D80144C" w14:textId="77777777" w:rsidR="002E1C52" w:rsidRPr="002E1C52" w:rsidRDefault="002E1C52" w:rsidP="00EA0E34">
      <w:pPr>
        <w:pStyle w:val="PargrafodaLista"/>
        <w:numPr>
          <w:ilvl w:val="0"/>
          <w:numId w:val="52"/>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5597602E" w14:textId="77777777" w:rsidR="002E1C52" w:rsidRPr="002E1C52" w:rsidRDefault="002E1C52" w:rsidP="00EA0E34">
      <w:pPr>
        <w:pStyle w:val="PargrafodaLista"/>
        <w:numPr>
          <w:ilvl w:val="0"/>
          <w:numId w:val="52"/>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2B51A3DF" w14:textId="77777777" w:rsidR="002E1C52" w:rsidRPr="002E1C52" w:rsidRDefault="002E1C52" w:rsidP="00EA0E34">
      <w:pPr>
        <w:pStyle w:val="PargrafodaLista"/>
        <w:numPr>
          <w:ilvl w:val="0"/>
          <w:numId w:val="52"/>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67CDE209" w14:textId="77777777" w:rsidR="00307773" w:rsidRPr="00307773" w:rsidRDefault="00307773" w:rsidP="00307773">
      <w:pPr>
        <w:pStyle w:val="Standard"/>
        <w:spacing w:line="360" w:lineRule="auto"/>
        <w:ind w:left="851"/>
        <w:jc w:val="both"/>
        <w:textAlignment w:val="top"/>
        <w:rPr>
          <w:sz w:val="22"/>
          <w:szCs w:val="22"/>
        </w:rPr>
      </w:pPr>
    </w:p>
    <w:p w14:paraId="76086FB6" w14:textId="0560A606" w:rsidR="002E1C52" w:rsidRPr="002E1C52" w:rsidRDefault="002E1C52" w:rsidP="00EA0E34">
      <w:pPr>
        <w:pStyle w:val="Standard"/>
        <w:numPr>
          <w:ilvl w:val="1"/>
          <w:numId w:val="52"/>
        </w:numPr>
        <w:spacing w:line="360" w:lineRule="auto"/>
        <w:ind w:left="851" w:hanging="851"/>
        <w:jc w:val="both"/>
        <w:textAlignment w:val="top"/>
        <w:rPr>
          <w:sz w:val="22"/>
          <w:szCs w:val="22"/>
        </w:rPr>
      </w:pPr>
      <w:r w:rsidRPr="002E1C52">
        <w:rPr>
          <w:rFonts w:eastAsia="Merriweather"/>
          <w:sz w:val="22"/>
          <w:szCs w:val="22"/>
        </w:rPr>
        <w:t>É admitida a cessão fiduciária de direitos creditícios com instituição financeira, nos termos e de acordo com os procedimentos previstos na</w:t>
      </w:r>
      <w:hyperlink r:id="rId28" w:history="1">
        <w:r w:rsidRPr="002E1C52">
          <w:rPr>
            <w:rFonts w:eastAsia="Merriweather"/>
            <w:sz w:val="22"/>
            <w:szCs w:val="22"/>
          </w:rPr>
          <w:t xml:space="preserve"> </w:t>
        </w:r>
      </w:hyperlink>
      <w:r w:rsidRPr="002E1C52">
        <w:rPr>
          <w:rFonts w:eastAsia="Merriweather"/>
          <w:sz w:val="22"/>
          <w:szCs w:val="22"/>
        </w:rPr>
        <w:t>legislação aplicável, conforme as regras deste presente tópico.</w:t>
      </w:r>
    </w:p>
    <w:p w14:paraId="3CB280D2" w14:textId="77777777" w:rsidR="002E1C52" w:rsidRPr="002E1C52" w:rsidRDefault="002E1C52" w:rsidP="00EA0E34">
      <w:pPr>
        <w:pStyle w:val="Standard"/>
        <w:numPr>
          <w:ilvl w:val="2"/>
          <w:numId w:val="52"/>
        </w:numPr>
        <w:spacing w:line="360" w:lineRule="auto"/>
        <w:ind w:left="851" w:hanging="851"/>
        <w:jc w:val="both"/>
        <w:textAlignment w:val="top"/>
        <w:rPr>
          <w:sz w:val="22"/>
          <w:szCs w:val="22"/>
        </w:rPr>
      </w:pPr>
      <w:r w:rsidRPr="002E1C52">
        <w:rPr>
          <w:rFonts w:eastAsia="Merriweather"/>
          <w:sz w:val="22"/>
          <w:szCs w:val="22"/>
        </w:rPr>
        <w:t>As cessões de crédito não fiduciárias dependerão de prévia aprovação do contratante.</w:t>
      </w:r>
    </w:p>
    <w:p w14:paraId="2704BAC1" w14:textId="77777777" w:rsidR="002E1C52" w:rsidRPr="002E1C52" w:rsidRDefault="002E1C52" w:rsidP="00EA0E34">
      <w:pPr>
        <w:pStyle w:val="Standard"/>
        <w:numPr>
          <w:ilvl w:val="1"/>
          <w:numId w:val="52"/>
        </w:numPr>
        <w:spacing w:line="360" w:lineRule="auto"/>
        <w:ind w:left="851" w:hanging="851"/>
        <w:jc w:val="both"/>
        <w:textAlignment w:val="top"/>
        <w:rPr>
          <w:sz w:val="22"/>
          <w:szCs w:val="22"/>
        </w:rPr>
      </w:pPr>
      <w:r w:rsidRPr="002E1C52">
        <w:rPr>
          <w:rFonts w:eastAsia="Merriweather"/>
          <w:sz w:val="22"/>
          <w:szCs w:val="22"/>
        </w:rPr>
        <w:t>A eficácia da cessão de crédito, de qualquer natureza, em relação à Administração, está condicionada à celebração de termo aditivo ao contrato administrativo.</w:t>
      </w:r>
    </w:p>
    <w:p w14:paraId="7B7D3602" w14:textId="77777777" w:rsidR="002E1C52" w:rsidRPr="002E1C52" w:rsidRDefault="002E1C52" w:rsidP="00EA0E34">
      <w:pPr>
        <w:pStyle w:val="Standard"/>
        <w:numPr>
          <w:ilvl w:val="1"/>
          <w:numId w:val="52"/>
        </w:numPr>
        <w:spacing w:line="360" w:lineRule="auto"/>
        <w:ind w:left="851" w:hanging="851"/>
        <w:jc w:val="both"/>
        <w:textAlignment w:val="top"/>
        <w:rPr>
          <w:sz w:val="22"/>
          <w:szCs w:val="22"/>
        </w:rPr>
      </w:pPr>
      <w:r w:rsidRPr="002E1C52">
        <w:rPr>
          <w:rFonts w:eastAsia="Merriweather"/>
          <w:sz w:val="22"/>
          <w:szCs w:val="22"/>
        </w:rPr>
        <w:t>Sem prejuízo do regular atendimento da obrigação contratual de cumprimento de todas as condições de habilitação por parte do contratado (cedente), a celebração do aditamento de cessão de crédito e a realização dos pagamentos respectivos também se condicionam à regularidade fiscal e trabalhista do cessionário, bem como à certificação de que o cessionário não se encontra impedido de licitar e contratar com o Poder Público, conforme a legislação em vigor, ou de receber benefícios ou incentivos fiscais ou creditícios, direta ou indiretamente, conforme</w:t>
      </w:r>
      <w:hyperlink r:id="rId29" w:anchor=":~:text=LEI%20Nº%208.429%2C%20DE%202%20DE%20JUNHO%20DE%201992&amp;text=Dispõe%20sobre%20as%20sanções%20aplicáveis,fundacional%20e%20dá%20outras%20providências." w:history="1">
        <w:r w:rsidRPr="002E1C52">
          <w:rPr>
            <w:rFonts w:eastAsia="Merriweather"/>
            <w:sz w:val="22"/>
            <w:szCs w:val="22"/>
          </w:rPr>
          <w:t xml:space="preserve"> </w:t>
        </w:r>
        <w:r w:rsidRPr="002E1C52">
          <w:rPr>
            <w:rFonts w:eastAsia="Merriweather"/>
            <w:color w:val="1155CC"/>
            <w:sz w:val="22"/>
            <w:szCs w:val="22"/>
            <w:u w:val="single"/>
          </w:rPr>
          <w:t>o art. 12 da Lei nº 8.429, de 1992</w:t>
        </w:r>
      </w:hyperlink>
      <w:r w:rsidRPr="002E1C52">
        <w:rPr>
          <w:rFonts w:eastAsia="Merriweather"/>
          <w:sz w:val="22"/>
          <w:szCs w:val="22"/>
        </w:rPr>
        <w:t>.</w:t>
      </w:r>
    </w:p>
    <w:p w14:paraId="0D8DD7E7" w14:textId="77777777" w:rsidR="002E1C52" w:rsidRPr="002E1C52" w:rsidRDefault="002E1C52" w:rsidP="00EA0E34">
      <w:pPr>
        <w:pStyle w:val="Standard"/>
        <w:numPr>
          <w:ilvl w:val="1"/>
          <w:numId w:val="52"/>
        </w:numPr>
        <w:spacing w:line="360" w:lineRule="auto"/>
        <w:ind w:left="851" w:hanging="851"/>
        <w:jc w:val="both"/>
        <w:textAlignment w:val="top"/>
        <w:rPr>
          <w:sz w:val="22"/>
          <w:szCs w:val="22"/>
        </w:rPr>
      </w:pPr>
      <w:r w:rsidRPr="002E1C52">
        <w:rPr>
          <w:rFonts w:eastAsia="Merriweather"/>
          <w:sz w:val="22"/>
          <w:szCs w:val="22"/>
        </w:rPr>
        <w:t>O crédito a ser pago à cessionária é exatamente aquele que seria destinado à cedente (contratado) pela execução do objeto contratual, restando absolutamente incólumes todas as defesas e exceções ao pagamento e todas as demais cláusulas exorbitantes ao direito comum aplicáveis no regime jurídico de direito público incidente sobre os contratos administrativos, incluindo a possibilidade de pagamento em conta vinculada ou de pagamento pela efetiva comprovação do fato gerador, quando for o caso, e o desconto de multas, glosas e prejuízos causados à Administração.</w:t>
      </w:r>
    </w:p>
    <w:p w14:paraId="15A05F0F" w14:textId="77777777" w:rsidR="002E1C52" w:rsidRPr="002E1C52" w:rsidRDefault="002E1C52" w:rsidP="00EA0E34">
      <w:pPr>
        <w:pStyle w:val="Standard"/>
        <w:numPr>
          <w:ilvl w:val="1"/>
          <w:numId w:val="52"/>
        </w:numPr>
        <w:spacing w:line="360" w:lineRule="auto"/>
        <w:ind w:left="851" w:hanging="851"/>
        <w:jc w:val="both"/>
        <w:textAlignment w:val="top"/>
        <w:rPr>
          <w:sz w:val="22"/>
          <w:szCs w:val="22"/>
        </w:rPr>
      </w:pPr>
      <w:r w:rsidRPr="002E1C52">
        <w:rPr>
          <w:rFonts w:eastAsia="Merriweather"/>
          <w:sz w:val="22"/>
          <w:szCs w:val="22"/>
        </w:rPr>
        <w:lastRenderedPageBreak/>
        <w:t>A cessão de crédito não afetará a execução do objeto contratado, que continuará sob a integral responsabilidade do contratado.</w:t>
      </w:r>
    </w:p>
    <w:p w14:paraId="446B8762" w14:textId="77777777" w:rsidR="002E1C52" w:rsidRPr="002E1C52" w:rsidRDefault="002E1C52" w:rsidP="002E1C52">
      <w:pPr>
        <w:pStyle w:val="Standard"/>
        <w:spacing w:line="360" w:lineRule="auto"/>
        <w:ind w:hanging="2"/>
        <w:jc w:val="both"/>
        <w:rPr>
          <w:sz w:val="22"/>
          <w:szCs w:val="22"/>
        </w:rPr>
      </w:pPr>
    </w:p>
    <w:p w14:paraId="6C3598A2" w14:textId="77777777" w:rsidR="002E1C52" w:rsidRPr="002E1C52" w:rsidRDefault="002E1C52" w:rsidP="00AC371D">
      <w:pPr>
        <w:pStyle w:val="Standard"/>
        <w:shd w:val="clear" w:color="auto" w:fill="D9D9D9" w:themeFill="background1" w:themeFillShade="D9"/>
        <w:spacing w:line="360" w:lineRule="auto"/>
        <w:ind w:hanging="2"/>
        <w:jc w:val="both"/>
        <w:rPr>
          <w:sz w:val="22"/>
          <w:szCs w:val="22"/>
        </w:rPr>
      </w:pPr>
      <w:r w:rsidRPr="002E1C52">
        <w:rPr>
          <w:rFonts w:eastAsia="Merriweather"/>
          <w:b/>
          <w:sz w:val="22"/>
          <w:szCs w:val="22"/>
        </w:rPr>
        <w:t xml:space="preserve">18. </w:t>
      </w:r>
      <w:r w:rsidRPr="002E1C52">
        <w:rPr>
          <w:rFonts w:eastAsia="Merriweather"/>
          <w:b/>
          <w:sz w:val="22"/>
          <w:szCs w:val="22"/>
        </w:rPr>
        <w:tab/>
        <w:t>FORMA E CRITÉRIOS DE SELEÇÃO DO FORNECEDOR</w:t>
      </w:r>
    </w:p>
    <w:p w14:paraId="2A3D71FB" w14:textId="77777777" w:rsidR="00307773" w:rsidRDefault="00307773" w:rsidP="002E1C52">
      <w:pPr>
        <w:pStyle w:val="Standard"/>
        <w:spacing w:line="360" w:lineRule="auto"/>
        <w:ind w:hanging="2"/>
        <w:jc w:val="both"/>
        <w:rPr>
          <w:rFonts w:eastAsia="Merriweather"/>
          <w:b/>
          <w:sz w:val="22"/>
          <w:szCs w:val="22"/>
        </w:rPr>
      </w:pPr>
    </w:p>
    <w:p w14:paraId="5F2D7D7B" w14:textId="60655367" w:rsidR="002E1C52" w:rsidRPr="002E1C52" w:rsidRDefault="002E1C52" w:rsidP="002E1C52">
      <w:pPr>
        <w:pStyle w:val="Standard"/>
        <w:spacing w:line="360" w:lineRule="auto"/>
        <w:ind w:hanging="2"/>
        <w:jc w:val="both"/>
        <w:rPr>
          <w:sz w:val="22"/>
          <w:szCs w:val="22"/>
        </w:rPr>
      </w:pPr>
      <w:r w:rsidRPr="002E1C52">
        <w:rPr>
          <w:rFonts w:eastAsia="Merriweather"/>
          <w:b/>
          <w:sz w:val="22"/>
          <w:szCs w:val="22"/>
        </w:rPr>
        <w:t>Forma de seleção e critério de julgamento da proposta</w:t>
      </w:r>
    </w:p>
    <w:p w14:paraId="6F33B09F" w14:textId="77777777" w:rsidR="002E1C52" w:rsidRPr="002E1C52" w:rsidRDefault="002E1C52" w:rsidP="002E1C52">
      <w:pPr>
        <w:pStyle w:val="Standard"/>
        <w:spacing w:line="360" w:lineRule="auto"/>
        <w:ind w:hanging="2"/>
        <w:jc w:val="both"/>
        <w:rPr>
          <w:rFonts w:eastAsia="Merriweather"/>
          <w:color w:val="000000"/>
          <w:sz w:val="22"/>
          <w:szCs w:val="22"/>
        </w:rPr>
      </w:pPr>
      <w:r w:rsidRPr="002E1C52">
        <w:rPr>
          <w:rFonts w:eastAsia="Merriweather"/>
          <w:color w:val="000000"/>
          <w:sz w:val="22"/>
          <w:szCs w:val="22"/>
        </w:rPr>
        <w:t>18.1. O fornecedor será selecionado por meio da realização de procedimento de LICITAÇÃO, na modalidade PREGÃO, sob a forma ELETRÔNICA, com adoção do critério de julgamento pelo MENOR PREÇO.</w:t>
      </w:r>
    </w:p>
    <w:p w14:paraId="2D0BB4E8" w14:textId="77777777" w:rsidR="002E1C52" w:rsidRPr="002E1C52" w:rsidRDefault="002E1C52" w:rsidP="002E1C52">
      <w:pPr>
        <w:pStyle w:val="Standard"/>
        <w:spacing w:line="360" w:lineRule="auto"/>
        <w:ind w:hanging="2"/>
        <w:jc w:val="both"/>
        <w:rPr>
          <w:sz w:val="22"/>
          <w:szCs w:val="22"/>
        </w:rPr>
      </w:pPr>
    </w:p>
    <w:p w14:paraId="3527E68C" w14:textId="77777777" w:rsidR="002E1C52" w:rsidRPr="002E1C52" w:rsidRDefault="002E1C52" w:rsidP="00AC371D">
      <w:pPr>
        <w:pStyle w:val="Standard"/>
        <w:shd w:val="clear" w:color="auto" w:fill="D9D9D9" w:themeFill="background1" w:themeFillShade="D9"/>
        <w:spacing w:line="360" w:lineRule="auto"/>
        <w:ind w:hanging="2"/>
        <w:jc w:val="both"/>
        <w:rPr>
          <w:sz w:val="22"/>
          <w:szCs w:val="22"/>
        </w:rPr>
      </w:pPr>
      <w:r w:rsidRPr="002E1C52">
        <w:rPr>
          <w:rFonts w:eastAsia="Merriweather"/>
          <w:b/>
          <w:sz w:val="22"/>
          <w:szCs w:val="22"/>
        </w:rPr>
        <w:t>19.</w:t>
      </w:r>
      <w:r w:rsidRPr="002E1C52">
        <w:rPr>
          <w:rFonts w:eastAsia="Merriweather"/>
          <w:b/>
          <w:sz w:val="22"/>
          <w:szCs w:val="22"/>
        </w:rPr>
        <w:tab/>
        <w:t>EXIGÊNCIAS DE HABILITAÇÃO</w:t>
      </w:r>
    </w:p>
    <w:p w14:paraId="56C46086" w14:textId="77777777" w:rsidR="002E1C52" w:rsidRPr="002E1C52" w:rsidRDefault="002E1C52" w:rsidP="00EA0E34">
      <w:pPr>
        <w:pStyle w:val="PargrafodaLista"/>
        <w:numPr>
          <w:ilvl w:val="0"/>
          <w:numId w:val="53"/>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46B7E273" w14:textId="77777777" w:rsidR="002E1C52" w:rsidRPr="002E1C52" w:rsidRDefault="002E1C52" w:rsidP="00EA0E34">
      <w:pPr>
        <w:pStyle w:val="PargrafodaLista"/>
        <w:numPr>
          <w:ilvl w:val="0"/>
          <w:numId w:val="53"/>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17773397" w14:textId="77777777" w:rsidR="002E1C52" w:rsidRPr="002E1C52" w:rsidRDefault="002E1C52" w:rsidP="00EA0E34">
      <w:pPr>
        <w:pStyle w:val="PargrafodaLista"/>
        <w:numPr>
          <w:ilvl w:val="0"/>
          <w:numId w:val="53"/>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5302EB37" w14:textId="77777777" w:rsidR="002E1C52" w:rsidRPr="002E1C52" w:rsidRDefault="002E1C52" w:rsidP="00EA0E34">
      <w:pPr>
        <w:pStyle w:val="PargrafodaLista"/>
        <w:numPr>
          <w:ilvl w:val="0"/>
          <w:numId w:val="53"/>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32068223" w14:textId="77777777" w:rsidR="002E1C52" w:rsidRPr="002E1C52" w:rsidRDefault="002E1C52" w:rsidP="00EA0E34">
      <w:pPr>
        <w:pStyle w:val="PargrafodaLista"/>
        <w:numPr>
          <w:ilvl w:val="0"/>
          <w:numId w:val="53"/>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3EBB346F" w14:textId="77777777" w:rsidR="002E1C52" w:rsidRPr="002E1C52" w:rsidRDefault="002E1C52" w:rsidP="00EA0E34">
      <w:pPr>
        <w:pStyle w:val="PargrafodaLista"/>
        <w:numPr>
          <w:ilvl w:val="0"/>
          <w:numId w:val="53"/>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2ED75740" w14:textId="77777777" w:rsidR="002E1C52" w:rsidRPr="002E1C52" w:rsidRDefault="002E1C52" w:rsidP="00EA0E34">
      <w:pPr>
        <w:pStyle w:val="PargrafodaLista"/>
        <w:numPr>
          <w:ilvl w:val="0"/>
          <w:numId w:val="53"/>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163AEC53" w14:textId="77777777" w:rsidR="002E1C52" w:rsidRPr="002E1C52" w:rsidRDefault="002E1C52" w:rsidP="00EA0E34">
      <w:pPr>
        <w:pStyle w:val="PargrafodaLista"/>
        <w:numPr>
          <w:ilvl w:val="0"/>
          <w:numId w:val="53"/>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6D88D6DC" w14:textId="77777777" w:rsidR="002E1C52" w:rsidRPr="002E1C52" w:rsidRDefault="002E1C52" w:rsidP="00EA0E34">
      <w:pPr>
        <w:pStyle w:val="PargrafodaLista"/>
        <w:numPr>
          <w:ilvl w:val="0"/>
          <w:numId w:val="53"/>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35A7A44B" w14:textId="77777777" w:rsidR="002E1C52" w:rsidRPr="002E1C52" w:rsidRDefault="002E1C52" w:rsidP="00EA0E34">
      <w:pPr>
        <w:pStyle w:val="PargrafodaLista"/>
        <w:numPr>
          <w:ilvl w:val="0"/>
          <w:numId w:val="53"/>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7B569A26" w14:textId="77777777" w:rsidR="002E1C52" w:rsidRPr="002E1C52" w:rsidRDefault="002E1C52" w:rsidP="00EA0E34">
      <w:pPr>
        <w:pStyle w:val="PargrafodaLista"/>
        <w:numPr>
          <w:ilvl w:val="0"/>
          <w:numId w:val="53"/>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446499E4" w14:textId="77777777" w:rsidR="002E1C52" w:rsidRPr="002E1C52" w:rsidRDefault="002E1C52" w:rsidP="00EA0E34">
      <w:pPr>
        <w:pStyle w:val="PargrafodaLista"/>
        <w:numPr>
          <w:ilvl w:val="0"/>
          <w:numId w:val="53"/>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6270A3DB" w14:textId="77777777" w:rsidR="002E1C52" w:rsidRPr="002E1C52" w:rsidRDefault="002E1C52" w:rsidP="00EA0E34">
      <w:pPr>
        <w:pStyle w:val="PargrafodaLista"/>
        <w:numPr>
          <w:ilvl w:val="0"/>
          <w:numId w:val="53"/>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164AF535" w14:textId="77777777" w:rsidR="002E1C52" w:rsidRPr="002E1C52" w:rsidRDefault="002E1C52" w:rsidP="00EA0E34">
      <w:pPr>
        <w:pStyle w:val="PargrafodaLista"/>
        <w:numPr>
          <w:ilvl w:val="0"/>
          <w:numId w:val="53"/>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54ADB444" w14:textId="77777777" w:rsidR="002E1C52" w:rsidRPr="002E1C52" w:rsidRDefault="002E1C52" w:rsidP="00EA0E34">
      <w:pPr>
        <w:pStyle w:val="PargrafodaLista"/>
        <w:numPr>
          <w:ilvl w:val="0"/>
          <w:numId w:val="53"/>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26E96F85" w14:textId="77777777" w:rsidR="002E1C52" w:rsidRPr="002E1C52" w:rsidRDefault="002E1C52" w:rsidP="00EA0E34">
      <w:pPr>
        <w:pStyle w:val="PargrafodaLista"/>
        <w:numPr>
          <w:ilvl w:val="0"/>
          <w:numId w:val="53"/>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6467FA7C" w14:textId="77777777" w:rsidR="002E1C52" w:rsidRPr="002E1C52" w:rsidRDefault="002E1C52" w:rsidP="00EA0E34">
      <w:pPr>
        <w:pStyle w:val="PargrafodaLista"/>
        <w:numPr>
          <w:ilvl w:val="0"/>
          <w:numId w:val="53"/>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04015798" w14:textId="77777777" w:rsidR="002E1C52" w:rsidRPr="002E1C52" w:rsidRDefault="002E1C52" w:rsidP="00EA0E34">
      <w:pPr>
        <w:pStyle w:val="PargrafodaLista"/>
        <w:numPr>
          <w:ilvl w:val="0"/>
          <w:numId w:val="53"/>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428A0EF3" w14:textId="77777777" w:rsidR="002E1C52" w:rsidRPr="002E1C52" w:rsidRDefault="002E1C52" w:rsidP="00EA0E34">
      <w:pPr>
        <w:pStyle w:val="PargrafodaLista"/>
        <w:numPr>
          <w:ilvl w:val="0"/>
          <w:numId w:val="53"/>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4F83EE2E" w14:textId="77777777" w:rsidR="00307773" w:rsidRPr="00307773" w:rsidRDefault="00307773" w:rsidP="00307773">
      <w:pPr>
        <w:pStyle w:val="Standard"/>
        <w:spacing w:line="360" w:lineRule="auto"/>
        <w:ind w:left="851"/>
        <w:jc w:val="both"/>
        <w:textAlignment w:val="top"/>
        <w:rPr>
          <w:sz w:val="22"/>
          <w:szCs w:val="22"/>
        </w:rPr>
      </w:pPr>
    </w:p>
    <w:p w14:paraId="456C6AFA" w14:textId="124A82AD" w:rsidR="002E1C52" w:rsidRPr="002E1C52" w:rsidRDefault="002E1C52" w:rsidP="00EA0E34">
      <w:pPr>
        <w:pStyle w:val="Standard"/>
        <w:numPr>
          <w:ilvl w:val="1"/>
          <w:numId w:val="53"/>
        </w:numPr>
        <w:spacing w:line="360" w:lineRule="auto"/>
        <w:ind w:left="851" w:hanging="851"/>
        <w:jc w:val="both"/>
        <w:textAlignment w:val="top"/>
        <w:rPr>
          <w:sz w:val="22"/>
          <w:szCs w:val="22"/>
        </w:rPr>
      </w:pPr>
      <w:r w:rsidRPr="002E1C52">
        <w:rPr>
          <w:rFonts w:eastAsia="Merriweather"/>
          <w:sz w:val="22"/>
          <w:szCs w:val="22"/>
        </w:rPr>
        <w:t>Para fins de habilitação, deverá o licitante comprovar os seguintes requisitos:</w:t>
      </w:r>
    </w:p>
    <w:p w14:paraId="6B50C578" w14:textId="77777777" w:rsidR="002E1C52" w:rsidRPr="002E1C52" w:rsidRDefault="002E1C52" w:rsidP="00EA0E34">
      <w:pPr>
        <w:pStyle w:val="Standard"/>
        <w:numPr>
          <w:ilvl w:val="1"/>
          <w:numId w:val="53"/>
        </w:numPr>
        <w:spacing w:line="360" w:lineRule="auto"/>
        <w:ind w:left="851" w:hanging="851"/>
        <w:jc w:val="both"/>
        <w:textAlignment w:val="top"/>
        <w:rPr>
          <w:sz w:val="22"/>
          <w:szCs w:val="22"/>
        </w:rPr>
      </w:pPr>
      <w:r w:rsidRPr="002E1C52">
        <w:rPr>
          <w:rFonts w:eastAsia="Merriweather"/>
          <w:sz w:val="22"/>
          <w:szCs w:val="22"/>
        </w:rPr>
        <w:t>Habilitação jurídica</w:t>
      </w:r>
    </w:p>
    <w:p w14:paraId="14B485D5" w14:textId="77777777" w:rsidR="002E1C52" w:rsidRPr="002E1C52" w:rsidRDefault="002E1C52" w:rsidP="002E1C52">
      <w:pPr>
        <w:pStyle w:val="Standard"/>
        <w:spacing w:line="360" w:lineRule="auto"/>
        <w:ind w:hanging="2"/>
        <w:jc w:val="both"/>
        <w:rPr>
          <w:sz w:val="22"/>
          <w:szCs w:val="22"/>
        </w:rPr>
      </w:pPr>
      <w:r w:rsidRPr="002E1C52">
        <w:rPr>
          <w:rFonts w:eastAsia="Merriweather"/>
          <w:b/>
          <w:bCs/>
          <w:i/>
          <w:iCs/>
          <w:sz w:val="22"/>
          <w:szCs w:val="22"/>
        </w:rPr>
        <w:t>Observação: O item 8.3. foi excluído desse Termo de Referência, pois os mesmos não se aplicam ao objeto a ser contratado.</w:t>
      </w:r>
    </w:p>
    <w:p w14:paraId="6C7EEBF5" w14:textId="77777777" w:rsidR="002E1C52" w:rsidRPr="002E1C52" w:rsidRDefault="002E1C52" w:rsidP="00EA0E34">
      <w:pPr>
        <w:pStyle w:val="PargrafodaLista"/>
        <w:numPr>
          <w:ilvl w:val="0"/>
          <w:numId w:val="54"/>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b/>
          <w:vanish/>
          <w:sz w:val="22"/>
          <w:szCs w:val="22"/>
        </w:rPr>
      </w:pPr>
    </w:p>
    <w:p w14:paraId="5C2EFCF4" w14:textId="77777777" w:rsidR="002E1C52" w:rsidRPr="002E1C52" w:rsidRDefault="002E1C52" w:rsidP="00EA0E34">
      <w:pPr>
        <w:pStyle w:val="PargrafodaLista"/>
        <w:numPr>
          <w:ilvl w:val="0"/>
          <w:numId w:val="54"/>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b/>
          <w:vanish/>
          <w:sz w:val="22"/>
          <w:szCs w:val="22"/>
        </w:rPr>
      </w:pPr>
    </w:p>
    <w:p w14:paraId="11AB0CA9" w14:textId="77777777" w:rsidR="002E1C52" w:rsidRPr="002E1C52" w:rsidRDefault="002E1C52" w:rsidP="00EA0E34">
      <w:pPr>
        <w:pStyle w:val="PargrafodaLista"/>
        <w:numPr>
          <w:ilvl w:val="0"/>
          <w:numId w:val="54"/>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b/>
          <w:vanish/>
          <w:sz w:val="22"/>
          <w:szCs w:val="22"/>
        </w:rPr>
      </w:pPr>
    </w:p>
    <w:p w14:paraId="6A117813" w14:textId="77777777" w:rsidR="002E1C52" w:rsidRPr="002E1C52" w:rsidRDefault="002E1C52" w:rsidP="00EA0E34">
      <w:pPr>
        <w:pStyle w:val="PargrafodaLista"/>
        <w:numPr>
          <w:ilvl w:val="0"/>
          <w:numId w:val="54"/>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b/>
          <w:vanish/>
          <w:sz w:val="22"/>
          <w:szCs w:val="22"/>
        </w:rPr>
      </w:pPr>
    </w:p>
    <w:p w14:paraId="3B385216" w14:textId="77777777" w:rsidR="002E1C52" w:rsidRPr="002E1C52" w:rsidRDefault="002E1C52" w:rsidP="00EA0E34">
      <w:pPr>
        <w:pStyle w:val="PargrafodaLista"/>
        <w:numPr>
          <w:ilvl w:val="0"/>
          <w:numId w:val="54"/>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b/>
          <w:vanish/>
          <w:sz w:val="22"/>
          <w:szCs w:val="22"/>
        </w:rPr>
      </w:pPr>
    </w:p>
    <w:p w14:paraId="7AB1E005" w14:textId="77777777" w:rsidR="002E1C52" w:rsidRPr="002E1C52" w:rsidRDefault="002E1C52" w:rsidP="00EA0E34">
      <w:pPr>
        <w:pStyle w:val="PargrafodaLista"/>
        <w:numPr>
          <w:ilvl w:val="0"/>
          <w:numId w:val="54"/>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b/>
          <w:vanish/>
          <w:sz w:val="22"/>
          <w:szCs w:val="22"/>
        </w:rPr>
      </w:pPr>
    </w:p>
    <w:p w14:paraId="14EC0B57" w14:textId="77777777" w:rsidR="002E1C52" w:rsidRPr="002E1C52" w:rsidRDefault="002E1C52" w:rsidP="00EA0E34">
      <w:pPr>
        <w:pStyle w:val="PargrafodaLista"/>
        <w:numPr>
          <w:ilvl w:val="0"/>
          <w:numId w:val="54"/>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b/>
          <w:vanish/>
          <w:sz w:val="22"/>
          <w:szCs w:val="22"/>
        </w:rPr>
      </w:pPr>
    </w:p>
    <w:p w14:paraId="3E7BD542" w14:textId="77777777" w:rsidR="002E1C52" w:rsidRPr="002E1C52" w:rsidRDefault="002E1C52" w:rsidP="00EA0E34">
      <w:pPr>
        <w:pStyle w:val="PargrafodaLista"/>
        <w:numPr>
          <w:ilvl w:val="0"/>
          <w:numId w:val="54"/>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b/>
          <w:vanish/>
          <w:sz w:val="22"/>
          <w:szCs w:val="22"/>
        </w:rPr>
      </w:pPr>
    </w:p>
    <w:p w14:paraId="2FB117D9" w14:textId="77777777" w:rsidR="002E1C52" w:rsidRPr="002E1C52" w:rsidRDefault="002E1C52" w:rsidP="00EA0E34">
      <w:pPr>
        <w:pStyle w:val="PargrafodaLista"/>
        <w:numPr>
          <w:ilvl w:val="0"/>
          <w:numId w:val="54"/>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b/>
          <w:vanish/>
          <w:sz w:val="22"/>
          <w:szCs w:val="22"/>
        </w:rPr>
      </w:pPr>
    </w:p>
    <w:p w14:paraId="37ECB5A0" w14:textId="77777777" w:rsidR="002E1C52" w:rsidRPr="002E1C52" w:rsidRDefault="002E1C52" w:rsidP="00EA0E34">
      <w:pPr>
        <w:pStyle w:val="PargrafodaLista"/>
        <w:numPr>
          <w:ilvl w:val="0"/>
          <w:numId w:val="54"/>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b/>
          <w:vanish/>
          <w:sz w:val="22"/>
          <w:szCs w:val="22"/>
        </w:rPr>
      </w:pPr>
    </w:p>
    <w:p w14:paraId="0F009425" w14:textId="77777777" w:rsidR="002E1C52" w:rsidRPr="002E1C52" w:rsidRDefault="002E1C52" w:rsidP="00EA0E34">
      <w:pPr>
        <w:pStyle w:val="PargrafodaLista"/>
        <w:numPr>
          <w:ilvl w:val="0"/>
          <w:numId w:val="54"/>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b/>
          <w:vanish/>
          <w:sz w:val="22"/>
          <w:szCs w:val="22"/>
        </w:rPr>
      </w:pPr>
    </w:p>
    <w:p w14:paraId="243FFAD4" w14:textId="77777777" w:rsidR="002E1C52" w:rsidRPr="002E1C52" w:rsidRDefault="002E1C52" w:rsidP="00EA0E34">
      <w:pPr>
        <w:pStyle w:val="PargrafodaLista"/>
        <w:numPr>
          <w:ilvl w:val="0"/>
          <w:numId w:val="54"/>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b/>
          <w:vanish/>
          <w:sz w:val="22"/>
          <w:szCs w:val="22"/>
        </w:rPr>
      </w:pPr>
    </w:p>
    <w:p w14:paraId="45865103" w14:textId="77777777" w:rsidR="002E1C52" w:rsidRPr="002E1C52" w:rsidRDefault="002E1C52" w:rsidP="00EA0E34">
      <w:pPr>
        <w:pStyle w:val="PargrafodaLista"/>
        <w:numPr>
          <w:ilvl w:val="0"/>
          <w:numId w:val="54"/>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b/>
          <w:vanish/>
          <w:sz w:val="22"/>
          <w:szCs w:val="22"/>
        </w:rPr>
      </w:pPr>
    </w:p>
    <w:p w14:paraId="4CDEAA32" w14:textId="77777777" w:rsidR="002E1C52" w:rsidRPr="002E1C52" w:rsidRDefault="002E1C52" w:rsidP="00EA0E34">
      <w:pPr>
        <w:pStyle w:val="PargrafodaLista"/>
        <w:numPr>
          <w:ilvl w:val="0"/>
          <w:numId w:val="54"/>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b/>
          <w:vanish/>
          <w:sz w:val="22"/>
          <w:szCs w:val="22"/>
        </w:rPr>
      </w:pPr>
    </w:p>
    <w:p w14:paraId="15340C4B" w14:textId="77777777" w:rsidR="002E1C52" w:rsidRPr="002E1C52" w:rsidRDefault="002E1C52" w:rsidP="00EA0E34">
      <w:pPr>
        <w:pStyle w:val="PargrafodaLista"/>
        <w:numPr>
          <w:ilvl w:val="0"/>
          <w:numId w:val="54"/>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b/>
          <w:vanish/>
          <w:sz w:val="22"/>
          <w:szCs w:val="22"/>
        </w:rPr>
      </w:pPr>
    </w:p>
    <w:p w14:paraId="08C861B5" w14:textId="77777777" w:rsidR="002E1C52" w:rsidRPr="002E1C52" w:rsidRDefault="002E1C52" w:rsidP="00EA0E34">
      <w:pPr>
        <w:pStyle w:val="PargrafodaLista"/>
        <w:numPr>
          <w:ilvl w:val="0"/>
          <w:numId w:val="54"/>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b/>
          <w:vanish/>
          <w:sz w:val="22"/>
          <w:szCs w:val="22"/>
        </w:rPr>
      </w:pPr>
    </w:p>
    <w:p w14:paraId="0A5902AC" w14:textId="77777777" w:rsidR="002E1C52" w:rsidRPr="002E1C52" w:rsidRDefault="002E1C52" w:rsidP="00EA0E34">
      <w:pPr>
        <w:pStyle w:val="PargrafodaLista"/>
        <w:numPr>
          <w:ilvl w:val="0"/>
          <w:numId w:val="54"/>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b/>
          <w:vanish/>
          <w:sz w:val="22"/>
          <w:szCs w:val="22"/>
        </w:rPr>
      </w:pPr>
    </w:p>
    <w:p w14:paraId="13C83084" w14:textId="77777777" w:rsidR="002E1C52" w:rsidRPr="002E1C52" w:rsidRDefault="002E1C52" w:rsidP="00EA0E34">
      <w:pPr>
        <w:pStyle w:val="PargrafodaLista"/>
        <w:numPr>
          <w:ilvl w:val="0"/>
          <w:numId w:val="54"/>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b/>
          <w:vanish/>
          <w:sz w:val="22"/>
          <w:szCs w:val="22"/>
        </w:rPr>
      </w:pPr>
    </w:p>
    <w:p w14:paraId="01F9FBFE" w14:textId="77777777" w:rsidR="002E1C52" w:rsidRPr="002E1C52" w:rsidRDefault="002E1C52" w:rsidP="00EA0E34">
      <w:pPr>
        <w:pStyle w:val="PargrafodaLista"/>
        <w:numPr>
          <w:ilvl w:val="0"/>
          <w:numId w:val="54"/>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b/>
          <w:vanish/>
          <w:sz w:val="22"/>
          <w:szCs w:val="22"/>
        </w:rPr>
      </w:pPr>
    </w:p>
    <w:p w14:paraId="6E44F00D" w14:textId="77777777" w:rsidR="002E1C52" w:rsidRPr="002E1C52" w:rsidRDefault="002E1C52" w:rsidP="00EA0E34">
      <w:pPr>
        <w:pStyle w:val="PargrafodaLista"/>
        <w:numPr>
          <w:ilvl w:val="1"/>
          <w:numId w:val="54"/>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b/>
          <w:vanish/>
          <w:sz w:val="22"/>
          <w:szCs w:val="22"/>
        </w:rPr>
      </w:pPr>
    </w:p>
    <w:p w14:paraId="65BA0614" w14:textId="77777777" w:rsidR="002E1C52" w:rsidRPr="002E1C52" w:rsidRDefault="002E1C52" w:rsidP="00EA0E34">
      <w:pPr>
        <w:pStyle w:val="PargrafodaLista"/>
        <w:numPr>
          <w:ilvl w:val="1"/>
          <w:numId w:val="54"/>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b/>
          <w:vanish/>
          <w:sz w:val="22"/>
          <w:szCs w:val="22"/>
        </w:rPr>
      </w:pPr>
    </w:p>
    <w:p w14:paraId="2C8818A4" w14:textId="77777777" w:rsidR="002E1C52" w:rsidRPr="002E1C52" w:rsidRDefault="002E1C52" w:rsidP="00EA0E34">
      <w:pPr>
        <w:pStyle w:val="Standard"/>
        <w:numPr>
          <w:ilvl w:val="1"/>
          <w:numId w:val="54"/>
        </w:numPr>
        <w:spacing w:line="360" w:lineRule="auto"/>
        <w:ind w:left="851" w:hanging="851"/>
        <w:jc w:val="both"/>
        <w:textAlignment w:val="top"/>
        <w:rPr>
          <w:sz w:val="22"/>
          <w:szCs w:val="22"/>
        </w:rPr>
      </w:pPr>
      <w:r w:rsidRPr="002E1C52">
        <w:rPr>
          <w:rFonts w:eastAsia="Merriweather"/>
          <w:b/>
          <w:sz w:val="22"/>
          <w:szCs w:val="22"/>
        </w:rPr>
        <w:t>Empresário individual:</w:t>
      </w:r>
      <w:r w:rsidRPr="002E1C52">
        <w:rPr>
          <w:rFonts w:eastAsia="Merriweather"/>
          <w:sz w:val="22"/>
          <w:szCs w:val="22"/>
        </w:rPr>
        <w:t xml:space="preserve"> inscrição no Registro Público de Empresas Mercantis, a cargo da Junta Comercial da respectiva sede;</w:t>
      </w:r>
    </w:p>
    <w:p w14:paraId="7C260A37" w14:textId="77777777" w:rsidR="002E1C52" w:rsidRPr="002E1C52" w:rsidRDefault="002E1C52" w:rsidP="00EA0E34">
      <w:pPr>
        <w:pStyle w:val="Standard"/>
        <w:numPr>
          <w:ilvl w:val="1"/>
          <w:numId w:val="54"/>
        </w:numPr>
        <w:spacing w:line="360" w:lineRule="auto"/>
        <w:ind w:left="851" w:hanging="851"/>
        <w:jc w:val="both"/>
        <w:textAlignment w:val="top"/>
        <w:rPr>
          <w:sz w:val="22"/>
          <w:szCs w:val="22"/>
        </w:rPr>
      </w:pPr>
      <w:r w:rsidRPr="002E1C52">
        <w:rPr>
          <w:rFonts w:eastAsia="Merriweather"/>
          <w:b/>
          <w:sz w:val="22"/>
          <w:szCs w:val="22"/>
        </w:rPr>
        <w:t>Microempreendedor Individual - MEI:</w:t>
      </w:r>
      <w:r w:rsidRPr="002E1C52">
        <w:rPr>
          <w:rFonts w:eastAsia="Merriweather"/>
          <w:sz w:val="22"/>
          <w:szCs w:val="22"/>
        </w:rPr>
        <w:t xml:space="preserve"> Certificado da Condição de Microempreendedor Individual - CCMEI, cuja aceitação ficará condicionada à verificação da autenticidade no sítio</w:t>
      </w:r>
      <w:hyperlink r:id="rId30" w:history="1">
        <w:r w:rsidRPr="002E1C52">
          <w:rPr>
            <w:rFonts w:eastAsia="Merriweather"/>
            <w:sz w:val="22"/>
            <w:szCs w:val="22"/>
          </w:rPr>
          <w:t xml:space="preserve"> </w:t>
        </w:r>
        <w:r w:rsidRPr="002E1C52">
          <w:rPr>
            <w:rFonts w:eastAsia="Merriweather"/>
            <w:color w:val="1155CC"/>
            <w:sz w:val="22"/>
            <w:szCs w:val="22"/>
            <w:u w:val="single"/>
          </w:rPr>
          <w:t>https://www.gov.br/empresas-e-negocios/pt-br/empreendedor</w:t>
        </w:r>
      </w:hyperlink>
      <w:r w:rsidRPr="002E1C52">
        <w:rPr>
          <w:rFonts w:eastAsia="Merriweather"/>
          <w:sz w:val="22"/>
          <w:szCs w:val="22"/>
        </w:rPr>
        <w:t>;</w:t>
      </w:r>
    </w:p>
    <w:p w14:paraId="5A62DA7D" w14:textId="77777777" w:rsidR="002E1C52" w:rsidRPr="002E1C52" w:rsidRDefault="002E1C52" w:rsidP="00EA0E34">
      <w:pPr>
        <w:pStyle w:val="Standard"/>
        <w:numPr>
          <w:ilvl w:val="1"/>
          <w:numId w:val="54"/>
        </w:numPr>
        <w:spacing w:line="360" w:lineRule="auto"/>
        <w:ind w:left="851" w:hanging="851"/>
        <w:jc w:val="both"/>
        <w:textAlignment w:val="top"/>
        <w:rPr>
          <w:sz w:val="22"/>
          <w:szCs w:val="22"/>
        </w:rPr>
      </w:pPr>
      <w:r w:rsidRPr="002E1C52">
        <w:rPr>
          <w:rFonts w:eastAsia="Merriweather"/>
          <w:b/>
          <w:sz w:val="22"/>
          <w:szCs w:val="22"/>
        </w:rPr>
        <w:t>Sociedade empresária, sociedade limitada unipessoal – SLU ou sociedade identificada como empresa individual de responsabilidade limitada - EIRELI:</w:t>
      </w:r>
      <w:r w:rsidRPr="002E1C52">
        <w:rPr>
          <w:rFonts w:eastAsia="Merriweather"/>
          <w:sz w:val="22"/>
          <w:szCs w:val="22"/>
        </w:rPr>
        <w:t xml:space="preserve"> inscrição do ato constitutivo, estatuto ou contrato social no Registro Público de Empresas Mercantis, a cargo da Junta Comercial da respectiva sede, acompanhada de documento comprobatório de seus administradores;</w:t>
      </w:r>
    </w:p>
    <w:p w14:paraId="1D64C6A7" w14:textId="77777777" w:rsidR="002E1C52" w:rsidRPr="002E1C52" w:rsidRDefault="002E1C52" w:rsidP="00EA0E34">
      <w:pPr>
        <w:pStyle w:val="Standard"/>
        <w:numPr>
          <w:ilvl w:val="1"/>
          <w:numId w:val="54"/>
        </w:numPr>
        <w:spacing w:line="360" w:lineRule="auto"/>
        <w:ind w:left="851" w:hanging="851"/>
        <w:jc w:val="both"/>
        <w:textAlignment w:val="top"/>
        <w:rPr>
          <w:sz w:val="22"/>
          <w:szCs w:val="22"/>
        </w:rPr>
      </w:pPr>
      <w:r w:rsidRPr="002E1C52">
        <w:rPr>
          <w:rFonts w:eastAsia="Merriweather"/>
          <w:b/>
          <w:sz w:val="22"/>
          <w:szCs w:val="22"/>
        </w:rPr>
        <w:t>Sociedade empresária estrangeira:</w:t>
      </w:r>
      <w:r w:rsidRPr="002E1C52">
        <w:rPr>
          <w:rFonts w:eastAsia="Merriweather"/>
          <w:sz w:val="22"/>
          <w:szCs w:val="22"/>
        </w:rPr>
        <w:t xml:space="preserve"> portaria de autorização de funcionamento no Brasil, publicada no Diário Oficial da União e arquivada na Junta Comercial da unidade federativa onde se localizar a filial, agência, sucursal ou estabelecimento, a qual será considerada como sua sede, conforme a legislação aplicável.</w:t>
      </w:r>
    </w:p>
    <w:p w14:paraId="3E25B4F5" w14:textId="77777777" w:rsidR="002E1C52" w:rsidRPr="002E1C52" w:rsidRDefault="002E1C52" w:rsidP="00EA0E34">
      <w:pPr>
        <w:pStyle w:val="Standard"/>
        <w:numPr>
          <w:ilvl w:val="1"/>
          <w:numId w:val="54"/>
        </w:numPr>
        <w:spacing w:line="360" w:lineRule="auto"/>
        <w:ind w:left="851" w:hanging="851"/>
        <w:jc w:val="both"/>
        <w:textAlignment w:val="top"/>
        <w:rPr>
          <w:sz w:val="22"/>
          <w:szCs w:val="22"/>
        </w:rPr>
      </w:pPr>
      <w:r w:rsidRPr="002E1C52">
        <w:rPr>
          <w:rFonts w:eastAsia="Merriweather"/>
          <w:b/>
          <w:sz w:val="22"/>
          <w:szCs w:val="22"/>
        </w:rPr>
        <w:t xml:space="preserve">Sociedade simples: </w:t>
      </w:r>
      <w:r w:rsidRPr="002E1C52">
        <w:rPr>
          <w:rFonts w:eastAsia="Merriweather"/>
          <w:sz w:val="22"/>
          <w:szCs w:val="22"/>
        </w:rPr>
        <w:t>inscrição do ato constitutivo no Registro Civil de Pessoas Jurídicas do local de sua sede, acompanhada de documento comprobatório de seus administradores;</w:t>
      </w:r>
    </w:p>
    <w:p w14:paraId="479BEF00" w14:textId="77777777" w:rsidR="002E1C52" w:rsidRPr="002E1C52" w:rsidRDefault="002E1C52" w:rsidP="00EA0E34">
      <w:pPr>
        <w:pStyle w:val="Standard"/>
        <w:numPr>
          <w:ilvl w:val="1"/>
          <w:numId w:val="54"/>
        </w:numPr>
        <w:spacing w:line="360" w:lineRule="auto"/>
        <w:ind w:left="851" w:hanging="851"/>
        <w:jc w:val="both"/>
        <w:textAlignment w:val="top"/>
        <w:rPr>
          <w:sz w:val="22"/>
          <w:szCs w:val="22"/>
        </w:rPr>
      </w:pPr>
      <w:r w:rsidRPr="002E1C52">
        <w:rPr>
          <w:rFonts w:eastAsia="Merriweather"/>
          <w:b/>
          <w:sz w:val="22"/>
          <w:szCs w:val="22"/>
        </w:rPr>
        <w:t>Filial, sucursal ou agência de sociedade simples ou empresária:</w:t>
      </w:r>
      <w:r w:rsidRPr="002E1C52">
        <w:rPr>
          <w:rFonts w:eastAsia="Merriweather"/>
          <w:sz w:val="22"/>
          <w:szCs w:val="22"/>
        </w:rPr>
        <w:t xml:space="preserve"> inscrição do ato constitutivo da filial, sucursal ou agência da sociedade simples ou empresária, respectivamente, no Registro Civil das Pessoas Jurídicas ou no Registro Público de Empresas Mercantis onde opera, com averbação no Registro onde tem sede a matriz.</w:t>
      </w:r>
    </w:p>
    <w:p w14:paraId="442C9E3A" w14:textId="77777777" w:rsidR="002E1C52" w:rsidRPr="002E1C52" w:rsidRDefault="002E1C52" w:rsidP="00EA0E34">
      <w:pPr>
        <w:pStyle w:val="Standard"/>
        <w:numPr>
          <w:ilvl w:val="1"/>
          <w:numId w:val="54"/>
        </w:numPr>
        <w:spacing w:line="360" w:lineRule="auto"/>
        <w:ind w:left="851" w:hanging="851"/>
        <w:jc w:val="both"/>
        <w:textAlignment w:val="top"/>
        <w:rPr>
          <w:sz w:val="22"/>
          <w:szCs w:val="22"/>
        </w:rPr>
      </w:pPr>
      <w:r w:rsidRPr="002E1C52">
        <w:rPr>
          <w:rFonts w:eastAsia="Merriweather"/>
          <w:b/>
          <w:bCs/>
          <w:sz w:val="22"/>
          <w:szCs w:val="22"/>
        </w:rPr>
        <w:t>Sociedade cooperativa</w:t>
      </w:r>
      <w:r w:rsidRPr="002E1C52">
        <w:rPr>
          <w:rFonts w:eastAsia="Merriweather"/>
          <w:sz w:val="22"/>
          <w:szCs w:val="22"/>
        </w:rPr>
        <w:t>: ata de fundação e estatuto social, com a ata da assembleia que o aprovou, devidamente arquivado na Junta Comercial ou inscrito no Registro Civil das Pessoas Jurídicas da respectiva sede, além do registro de que trata o</w:t>
      </w:r>
      <w:hyperlink r:id="rId31" w:anchor="art107" w:history="1">
        <w:r w:rsidRPr="002E1C52">
          <w:rPr>
            <w:rFonts w:eastAsia="Merriweather"/>
            <w:sz w:val="22"/>
            <w:szCs w:val="22"/>
          </w:rPr>
          <w:t xml:space="preserve"> </w:t>
        </w:r>
        <w:r w:rsidRPr="002E1C52">
          <w:rPr>
            <w:rFonts w:eastAsia="Merriweather"/>
            <w:color w:val="1155CC"/>
            <w:sz w:val="22"/>
            <w:szCs w:val="22"/>
            <w:u w:val="single"/>
          </w:rPr>
          <w:t>art. 107 da Lei nº 5.764, de 16 de dezembro 1971</w:t>
        </w:r>
      </w:hyperlink>
      <w:r w:rsidRPr="002E1C52">
        <w:rPr>
          <w:rFonts w:eastAsia="Merriweather"/>
          <w:sz w:val="22"/>
          <w:szCs w:val="22"/>
        </w:rPr>
        <w:t>.</w:t>
      </w:r>
    </w:p>
    <w:p w14:paraId="7EBEFEFE" w14:textId="77777777" w:rsidR="002E1C52" w:rsidRPr="002E1C52" w:rsidRDefault="002E1C52" w:rsidP="00EA0E34">
      <w:pPr>
        <w:pStyle w:val="Standard"/>
        <w:numPr>
          <w:ilvl w:val="2"/>
          <w:numId w:val="54"/>
        </w:numPr>
        <w:spacing w:line="360" w:lineRule="auto"/>
        <w:ind w:left="851" w:hanging="851"/>
        <w:jc w:val="both"/>
        <w:textAlignment w:val="top"/>
        <w:rPr>
          <w:sz w:val="22"/>
          <w:szCs w:val="22"/>
        </w:rPr>
      </w:pPr>
      <w:r w:rsidRPr="002E1C52">
        <w:rPr>
          <w:rFonts w:eastAsia="Merriweather"/>
          <w:sz w:val="22"/>
          <w:szCs w:val="22"/>
        </w:rPr>
        <w:lastRenderedPageBreak/>
        <w:t>No que se refere a cooperativa, deverá possuir ainda o objeto social compatível: Como regra, é possível a participação de cooperativas em licitações desde que o objeto social da cooperativa seja compatível com o objeto licitado.</w:t>
      </w:r>
    </w:p>
    <w:p w14:paraId="00495402" w14:textId="77777777" w:rsidR="002E1C52" w:rsidRPr="002E1C52" w:rsidRDefault="002E1C52" w:rsidP="002E1C52">
      <w:pPr>
        <w:pStyle w:val="Standard"/>
        <w:spacing w:line="360" w:lineRule="auto"/>
        <w:ind w:hanging="2"/>
        <w:jc w:val="both"/>
        <w:rPr>
          <w:sz w:val="22"/>
          <w:szCs w:val="22"/>
        </w:rPr>
      </w:pPr>
      <w:r w:rsidRPr="002E1C52">
        <w:rPr>
          <w:rFonts w:eastAsia="Merriweather"/>
          <w:b/>
          <w:i/>
          <w:sz w:val="22"/>
          <w:szCs w:val="22"/>
        </w:rPr>
        <w:t>Observação: Os itens 8.11 até 8.14, foram excluídos desse Termo de Referência, pois os mesmos não se aplicam ao objeto contratado.</w:t>
      </w:r>
    </w:p>
    <w:p w14:paraId="18287C6A" w14:textId="77777777" w:rsidR="002E1C52" w:rsidRDefault="002E1C52" w:rsidP="002E1C52">
      <w:pPr>
        <w:pStyle w:val="Standard"/>
        <w:spacing w:line="360" w:lineRule="auto"/>
        <w:ind w:hanging="2"/>
        <w:jc w:val="both"/>
        <w:rPr>
          <w:rFonts w:eastAsia="Merriweather"/>
          <w:i/>
          <w:iCs/>
          <w:sz w:val="22"/>
          <w:szCs w:val="22"/>
        </w:rPr>
      </w:pPr>
      <w:r w:rsidRPr="002E1C52">
        <w:rPr>
          <w:rFonts w:eastAsia="Merriweather"/>
          <w:i/>
          <w:iCs/>
          <w:sz w:val="22"/>
          <w:szCs w:val="22"/>
        </w:rPr>
        <w:t>Não será permitida a participação de empresas em regime de consórcio, conforme justificativa técnica e econômica constante do procedimento administrativo, pois a participação de consórcios envolve contratações de grande vulto e/ou alta complexidade técnica. Portanto, o presente processo não prevê as condições de participação de empresas reunidas em consórcio, uma vez que não possuía tais características.</w:t>
      </w:r>
    </w:p>
    <w:p w14:paraId="142615CD" w14:textId="77777777" w:rsidR="00AC371D" w:rsidRPr="002E1C52" w:rsidRDefault="00AC371D" w:rsidP="002E1C52">
      <w:pPr>
        <w:pStyle w:val="Standard"/>
        <w:spacing w:line="360" w:lineRule="auto"/>
        <w:ind w:hanging="2"/>
        <w:jc w:val="both"/>
        <w:rPr>
          <w:sz w:val="22"/>
          <w:szCs w:val="22"/>
        </w:rPr>
      </w:pPr>
    </w:p>
    <w:p w14:paraId="08430AC1" w14:textId="0E103884" w:rsidR="002E1C52" w:rsidRDefault="002E1C52" w:rsidP="00AC371D">
      <w:pPr>
        <w:pStyle w:val="Standard"/>
        <w:shd w:val="clear" w:color="auto" w:fill="D9D9D9" w:themeFill="background1" w:themeFillShade="D9"/>
        <w:spacing w:line="360" w:lineRule="auto"/>
        <w:ind w:hanging="2"/>
        <w:jc w:val="both"/>
        <w:rPr>
          <w:rFonts w:eastAsia="Merriweather"/>
          <w:b/>
          <w:sz w:val="22"/>
          <w:szCs w:val="22"/>
        </w:rPr>
      </w:pPr>
      <w:r w:rsidRPr="002E1C52">
        <w:rPr>
          <w:rFonts w:eastAsia="Merriweather"/>
          <w:b/>
          <w:sz w:val="22"/>
          <w:szCs w:val="22"/>
        </w:rPr>
        <w:t>20.</w:t>
      </w:r>
      <w:r w:rsidRPr="002E1C52">
        <w:rPr>
          <w:rFonts w:eastAsia="Merriweather"/>
          <w:b/>
          <w:sz w:val="22"/>
          <w:szCs w:val="22"/>
        </w:rPr>
        <w:tab/>
        <w:t>HABILITAÇÃO FISCAL, SOCIAL E TRABALHISTA</w:t>
      </w:r>
    </w:p>
    <w:p w14:paraId="05FE7AED" w14:textId="77777777" w:rsidR="00AC371D" w:rsidRPr="002E1C52" w:rsidRDefault="00AC371D" w:rsidP="002E1C52">
      <w:pPr>
        <w:pStyle w:val="Standard"/>
        <w:spacing w:line="360" w:lineRule="auto"/>
        <w:ind w:hanging="2"/>
        <w:jc w:val="both"/>
        <w:rPr>
          <w:sz w:val="22"/>
          <w:szCs w:val="22"/>
        </w:rPr>
      </w:pPr>
    </w:p>
    <w:p w14:paraId="0F003348" w14:textId="77777777" w:rsidR="002E1C52" w:rsidRPr="002E1C52" w:rsidRDefault="002E1C52" w:rsidP="00EA0E34">
      <w:pPr>
        <w:pStyle w:val="PargrafodaLista"/>
        <w:numPr>
          <w:ilvl w:val="0"/>
          <w:numId w:val="55"/>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15BC083B" w14:textId="77777777" w:rsidR="002E1C52" w:rsidRPr="002E1C52" w:rsidRDefault="002E1C52" w:rsidP="00EA0E34">
      <w:pPr>
        <w:pStyle w:val="PargrafodaLista"/>
        <w:numPr>
          <w:ilvl w:val="0"/>
          <w:numId w:val="55"/>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69948650" w14:textId="77777777" w:rsidR="002E1C52" w:rsidRPr="002E1C52" w:rsidRDefault="002E1C52" w:rsidP="00EA0E34">
      <w:pPr>
        <w:pStyle w:val="PargrafodaLista"/>
        <w:numPr>
          <w:ilvl w:val="0"/>
          <w:numId w:val="55"/>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01F1A4D3" w14:textId="77777777" w:rsidR="002E1C52" w:rsidRPr="002E1C52" w:rsidRDefault="002E1C52" w:rsidP="00EA0E34">
      <w:pPr>
        <w:pStyle w:val="PargrafodaLista"/>
        <w:numPr>
          <w:ilvl w:val="0"/>
          <w:numId w:val="55"/>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2E4CEC80" w14:textId="77777777" w:rsidR="002E1C52" w:rsidRPr="002E1C52" w:rsidRDefault="002E1C52" w:rsidP="00EA0E34">
      <w:pPr>
        <w:pStyle w:val="PargrafodaLista"/>
        <w:numPr>
          <w:ilvl w:val="0"/>
          <w:numId w:val="55"/>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5819A6AB" w14:textId="77777777" w:rsidR="002E1C52" w:rsidRPr="002E1C52" w:rsidRDefault="002E1C52" w:rsidP="00EA0E34">
      <w:pPr>
        <w:pStyle w:val="PargrafodaLista"/>
        <w:numPr>
          <w:ilvl w:val="0"/>
          <w:numId w:val="55"/>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6B1BD97E" w14:textId="77777777" w:rsidR="002E1C52" w:rsidRPr="002E1C52" w:rsidRDefault="002E1C52" w:rsidP="00EA0E34">
      <w:pPr>
        <w:pStyle w:val="PargrafodaLista"/>
        <w:numPr>
          <w:ilvl w:val="0"/>
          <w:numId w:val="55"/>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26739BC7" w14:textId="77777777" w:rsidR="002E1C52" w:rsidRPr="002E1C52" w:rsidRDefault="002E1C52" w:rsidP="00EA0E34">
      <w:pPr>
        <w:pStyle w:val="PargrafodaLista"/>
        <w:numPr>
          <w:ilvl w:val="0"/>
          <w:numId w:val="55"/>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3C2BF570" w14:textId="77777777" w:rsidR="002E1C52" w:rsidRPr="002E1C52" w:rsidRDefault="002E1C52" w:rsidP="00EA0E34">
      <w:pPr>
        <w:pStyle w:val="PargrafodaLista"/>
        <w:numPr>
          <w:ilvl w:val="0"/>
          <w:numId w:val="55"/>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7D73A2D9" w14:textId="77777777" w:rsidR="002E1C52" w:rsidRPr="002E1C52" w:rsidRDefault="002E1C52" w:rsidP="00EA0E34">
      <w:pPr>
        <w:pStyle w:val="PargrafodaLista"/>
        <w:numPr>
          <w:ilvl w:val="0"/>
          <w:numId w:val="55"/>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583B64E1" w14:textId="77777777" w:rsidR="002E1C52" w:rsidRPr="002E1C52" w:rsidRDefault="002E1C52" w:rsidP="00EA0E34">
      <w:pPr>
        <w:pStyle w:val="PargrafodaLista"/>
        <w:numPr>
          <w:ilvl w:val="0"/>
          <w:numId w:val="55"/>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7999E3ED" w14:textId="77777777" w:rsidR="002E1C52" w:rsidRPr="002E1C52" w:rsidRDefault="002E1C52" w:rsidP="00EA0E34">
      <w:pPr>
        <w:pStyle w:val="PargrafodaLista"/>
        <w:numPr>
          <w:ilvl w:val="0"/>
          <w:numId w:val="55"/>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1FC9F349" w14:textId="77777777" w:rsidR="002E1C52" w:rsidRPr="002E1C52" w:rsidRDefault="002E1C52" w:rsidP="00EA0E34">
      <w:pPr>
        <w:pStyle w:val="PargrafodaLista"/>
        <w:numPr>
          <w:ilvl w:val="0"/>
          <w:numId w:val="55"/>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2186F87C" w14:textId="77777777" w:rsidR="002E1C52" w:rsidRPr="002E1C52" w:rsidRDefault="002E1C52" w:rsidP="00EA0E34">
      <w:pPr>
        <w:pStyle w:val="PargrafodaLista"/>
        <w:numPr>
          <w:ilvl w:val="0"/>
          <w:numId w:val="55"/>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51F77307" w14:textId="77777777" w:rsidR="002E1C52" w:rsidRPr="002E1C52" w:rsidRDefault="002E1C52" w:rsidP="00EA0E34">
      <w:pPr>
        <w:pStyle w:val="PargrafodaLista"/>
        <w:numPr>
          <w:ilvl w:val="0"/>
          <w:numId w:val="55"/>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1D04C669" w14:textId="77777777" w:rsidR="002E1C52" w:rsidRPr="002E1C52" w:rsidRDefault="002E1C52" w:rsidP="00EA0E34">
      <w:pPr>
        <w:pStyle w:val="PargrafodaLista"/>
        <w:numPr>
          <w:ilvl w:val="0"/>
          <w:numId w:val="55"/>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5B3C6F14" w14:textId="77777777" w:rsidR="002E1C52" w:rsidRPr="002E1C52" w:rsidRDefault="002E1C52" w:rsidP="00EA0E34">
      <w:pPr>
        <w:pStyle w:val="PargrafodaLista"/>
        <w:numPr>
          <w:ilvl w:val="0"/>
          <w:numId w:val="55"/>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387E304D" w14:textId="77777777" w:rsidR="002E1C52" w:rsidRPr="002E1C52" w:rsidRDefault="002E1C52" w:rsidP="00EA0E34">
      <w:pPr>
        <w:pStyle w:val="PargrafodaLista"/>
        <w:numPr>
          <w:ilvl w:val="0"/>
          <w:numId w:val="55"/>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5C0FD23D" w14:textId="77777777" w:rsidR="002E1C52" w:rsidRPr="002E1C52" w:rsidRDefault="002E1C52" w:rsidP="00EA0E34">
      <w:pPr>
        <w:pStyle w:val="PargrafodaLista"/>
        <w:numPr>
          <w:ilvl w:val="0"/>
          <w:numId w:val="55"/>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660146F3" w14:textId="77777777" w:rsidR="002E1C52" w:rsidRPr="002E1C52" w:rsidRDefault="002E1C52" w:rsidP="00EA0E34">
      <w:pPr>
        <w:pStyle w:val="PargrafodaLista"/>
        <w:numPr>
          <w:ilvl w:val="0"/>
          <w:numId w:val="55"/>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5A0BBB7B" w14:textId="77777777" w:rsidR="002E1C52" w:rsidRPr="002E1C52" w:rsidRDefault="002E1C52" w:rsidP="00EA0E34">
      <w:pPr>
        <w:pStyle w:val="Standard"/>
        <w:numPr>
          <w:ilvl w:val="1"/>
          <w:numId w:val="55"/>
        </w:numPr>
        <w:spacing w:line="360" w:lineRule="auto"/>
        <w:ind w:left="851" w:hanging="851"/>
        <w:jc w:val="both"/>
        <w:textAlignment w:val="top"/>
        <w:rPr>
          <w:sz w:val="22"/>
          <w:szCs w:val="22"/>
        </w:rPr>
      </w:pPr>
      <w:r w:rsidRPr="002E1C52">
        <w:rPr>
          <w:rFonts w:eastAsia="Merriweather"/>
          <w:sz w:val="22"/>
          <w:szCs w:val="22"/>
        </w:rPr>
        <w:t>Prova de inscrição no Cadastro Nacional de Pessoas Jurídicas ou no Cadastro de Pessoas Físicas, conforme o caso;</w:t>
      </w:r>
    </w:p>
    <w:p w14:paraId="0F244A68" w14:textId="77777777" w:rsidR="002E1C52" w:rsidRPr="002E1C52" w:rsidRDefault="002E1C52" w:rsidP="00EA0E34">
      <w:pPr>
        <w:pStyle w:val="Standard"/>
        <w:numPr>
          <w:ilvl w:val="1"/>
          <w:numId w:val="55"/>
        </w:numPr>
        <w:spacing w:line="360" w:lineRule="auto"/>
        <w:ind w:left="851" w:hanging="851"/>
        <w:jc w:val="both"/>
        <w:textAlignment w:val="top"/>
        <w:rPr>
          <w:sz w:val="22"/>
          <w:szCs w:val="22"/>
        </w:rPr>
      </w:pPr>
      <w:r w:rsidRPr="002E1C52">
        <w:rPr>
          <w:rFonts w:eastAsia="Merriweather"/>
          <w:sz w:val="22"/>
          <w:szCs w:val="22"/>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7E4740C2" w14:textId="77777777" w:rsidR="002E1C52" w:rsidRPr="002E1C52" w:rsidRDefault="002E1C52" w:rsidP="00EA0E34">
      <w:pPr>
        <w:pStyle w:val="Standard"/>
        <w:numPr>
          <w:ilvl w:val="1"/>
          <w:numId w:val="55"/>
        </w:numPr>
        <w:spacing w:line="360" w:lineRule="auto"/>
        <w:ind w:left="851" w:hanging="851"/>
        <w:jc w:val="both"/>
        <w:textAlignment w:val="top"/>
        <w:rPr>
          <w:sz w:val="22"/>
          <w:szCs w:val="22"/>
        </w:rPr>
      </w:pPr>
      <w:r w:rsidRPr="002E1C52">
        <w:rPr>
          <w:rFonts w:eastAsia="Merriweather"/>
          <w:sz w:val="22"/>
          <w:szCs w:val="22"/>
        </w:rPr>
        <w:t>Prova de regularidade com o Fundo de Garantia do Tempo de Serviço (FGTS);</w:t>
      </w:r>
    </w:p>
    <w:p w14:paraId="0E8C4F89" w14:textId="77777777" w:rsidR="002E1C52" w:rsidRPr="002E1C52" w:rsidRDefault="002E1C52" w:rsidP="00EA0E34">
      <w:pPr>
        <w:pStyle w:val="Standard"/>
        <w:numPr>
          <w:ilvl w:val="1"/>
          <w:numId w:val="55"/>
        </w:numPr>
        <w:spacing w:line="360" w:lineRule="auto"/>
        <w:ind w:left="851" w:hanging="851"/>
        <w:jc w:val="both"/>
        <w:textAlignment w:val="top"/>
        <w:rPr>
          <w:sz w:val="22"/>
          <w:szCs w:val="22"/>
        </w:rPr>
      </w:pPr>
      <w:r w:rsidRPr="002E1C52">
        <w:rPr>
          <w:rFonts w:eastAsia="Merriweather"/>
          <w:sz w:val="22"/>
          <w:szCs w:val="22"/>
        </w:rPr>
        <w:t>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37D3F464" w14:textId="77777777" w:rsidR="002E1C52" w:rsidRPr="002E1C52" w:rsidRDefault="002E1C52" w:rsidP="00EA0E34">
      <w:pPr>
        <w:pStyle w:val="Standard"/>
        <w:numPr>
          <w:ilvl w:val="1"/>
          <w:numId w:val="55"/>
        </w:numPr>
        <w:spacing w:line="360" w:lineRule="auto"/>
        <w:ind w:left="851" w:hanging="851"/>
        <w:jc w:val="both"/>
        <w:textAlignment w:val="top"/>
        <w:rPr>
          <w:sz w:val="22"/>
          <w:szCs w:val="22"/>
        </w:rPr>
      </w:pPr>
      <w:r w:rsidRPr="002E1C52">
        <w:rPr>
          <w:rFonts w:eastAsia="Merriweather"/>
          <w:sz w:val="22"/>
          <w:szCs w:val="22"/>
        </w:rPr>
        <w:t xml:space="preserve">Prova de inscrição no cadastro de contribuintes </w:t>
      </w:r>
      <w:bookmarkStart w:id="21" w:name="_Hlk139032063"/>
      <w:bookmarkStart w:id="22" w:name="permission-for-group:1396122844:everyone"/>
      <w:r w:rsidRPr="002E1C52">
        <w:rPr>
          <w:rFonts w:eastAsia="Merriweather"/>
          <w:iCs/>
          <w:sz w:val="22"/>
          <w:szCs w:val="22"/>
        </w:rPr>
        <w:t>Estadual e Municipal</w:t>
      </w:r>
      <w:r w:rsidRPr="002E1C52">
        <w:rPr>
          <w:rFonts w:eastAsia="Merriweather"/>
          <w:i/>
          <w:sz w:val="22"/>
          <w:szCs w:val="22"/>
        </w:rPr>
        <w:t xml:space="preserve"> </w:t>
      </w:r>
      <w:bookmarkEnd w:id="21"/>
      <w:bookmarkEnd w:id="22"/>
      <w:r w:rsidRPr="002E1C52">
        <w:rPr>
          <w:rFonts w:eastAsia="Merriweather"/>
          <w:sz w:val="22"/>
          <w:szCs w:val="22"/>
        </w:rPr>
        <w:t>relativo ao domicílio ou sede do fornecedor, pertinente ao seu ramo de atividade e compatível com o objeto contratual;</w:t>
      </w:r>
    </w:p>
    <w:p w14:paraId="59536DF4" w14:textId="77777777" w:rsidR="002E1C52" w:rsidRPr="002E1C52" w:rsidRDefault="002E1C52" w:rsidP="00EA0E34">
      <w:pPr>
        <w:pStyle w:val="Standard"/>
        <w:numPr>
          <w:ilvl w:val="1"/>
          <w:numId w:val="55"/>
        </w:numPr>
        <w:spacing w:line="360" w:lineRule="auto"/>
        <w:ind w:left="851" w:hanging="851"/>
        <w:jc w:val="both"/>
        <w:textAlignment w:val="top"/>
        <w:rPr>
          <w:sz w:val="22"/>
          <w:szCs w:val="22"/>
        </w:rPr>
      </w:pPr>
      <w:r w:rsidRPr="002E1C52">
        <w:rPr>
          <w:rFonts w:eastAsia="Merriweather"/>
          <w:sz w:val="22"/>
          <w:szCs w:val="22"/>
        </w:rPr>
        <w:t xml:space="preserve">Prova de regularidade com a Fazenda </w:t>
      </w:r>
      <w:bookmarkStart w:id="23" w:name="permission-for-group:703084181:everyone"/>
      <w:r w:rsidRPr="002E1C52">
        <w:rPr>
          <w:rFonts w:eastAsia="Merriweather"/>
          <w:iCs/>
          <w:sz w:val="22"/>
          <w:szCs w:val="22"/>
        </w:rPr>
        <w:t>Estadual e Municipal</w:t>
      </w:r>
      <w:r w:rsidRPr="002E1C52">
        <w:rPr>
          <w:rFonts w:eastAsia="Merriweather"/>
          <w:sz w:val="22"/>
          <w:szCs w:val="22"/>
        </w:rPr>
        <w:t xml:space="preserve"> </w:t>
      </w:r>
      <w:bookmarkEnd w:id="23"/>
      <w:r w:rsidRPr="002E1C52">
        <w:rPr>
          <w:rFonts w:eastAsia="Merriweather"/>
          <w:sz w:val="22"/>
          <w:szCs w:val="22"/>
        </w:rPr>
        <w:t>do domicílio ou sede do fornecedor, relativa à atividade em cujo exercício contrata ou concorre;</w:t>
      </w:r>
    </w:p>
    <w:p w14:paraId="70AE0A5F" w14:textId="77777777" w:rsidR="002E1C52" w:rsidRPr="002E1C52" w:rsidRDefault="002E1C52" w:rsidP="00EA0E34">
      <w:pPr>
        <w:pStyle w:val="Standard"/>
        <w:numPr>
          <w:ilvl w:val="1"/>
          <w:numId w:val="55"/>
        </w:numPr>
        <w:spacing w:line="360" w:lineRule="auto"/>
        <w:ind w:left="851" w:hanging="851"/>
        <w:jc w:val="both"/>
        <w:textAlignment w:val="top"/>
        <w:rPr>
          <w:sz w:val="22"/>
          <w:szCs w:val="22"/>
        </w:rPr>
      </w:pPr>
      <w:r w:rsidRPr="002E1C52">
        <w:rPr>
          <w:rFonts w:eastAsia="Merriweather"/>
          <w:sz w:val="22"/>
          <w:szCs w:val="22"/>
        </w:rPr>
        <w:t xml:space="preserve">Caso o fornecedor seja considerado isento dos tributos </w:t>
      </w:r>
      <w:bookmarkStart w:id="24" w:name="permission-for-group:632435719:everyone"/>
      <w:r w:rsidRPr="002E1C52">
        <w:rPr>
          <w:rFonts w:eastAsia="Merriweather"/>
          <w:iCs/>
          <w:sz w:val="22"/>
          <w:szCs w:val="22"/>
        </w:rPr>
        <w:t>Estadual e Municipal</w:t>
      </w:r>
      <w:r w:rsidRPr="002E1C52">
        <w:rPr>
          <w:rFonts w:eastAsia="Merriweather"/>
          <w:i/>
          <w:sz w:val="22"/>
          <w:szCs w:val="22"/>
        </w:rPr>
        <w:t xml:space="preserve"> </w:t>
      </w:r>
      <w:r w:rsidRPr="002E1C52">
        <w:rPr>
          <w:rFonts w:eastAsia="Merriweather"/>
          <w:sz w:val="22"/>
          <w:szCs w:val="22"/>
        </w:rPr>
        <w:t xml:space="preserve">  </w:t>
      </w:r>
      <w:bookmarkEnd w:id="24"/>
      <w:r w:rsidRPr="002E1C52">
        <w:rPr>
          <w:rFonts w:eastAsia="Merriweather"/>
          <w:sz w:val="22"/>
          <w:szCs w:val="22"/>
        </w:rPr>
        <w:t>relacionados ao objeto contratual, deverá comprovar tal condição mediante a apresentação de declaração da Fazenda respectiva do seu domicílio ou sede, ou outra equivalente, na forma da lei.</w:t>
      </w:r>
    </w:p>
    <w:p w14:paraId="5FD0CB75" w14:textId="77777777" w:rsidR="002E1C52" w:rsidRPr="002E1C52" w:rsidRDefault="002E1C52" w:rsidP="00EA0E34">
      <w:pPr>
        <w:pStyle w:val="Standard"/>
        <w:numPr>
          <w:ilvl w:val="1"/>
          <w:numId w:val="55"/>
        </w:numPr>
        <w:spacing w:line="360" w:lineRule="auto"/>
        <w:ind w:left="851" w:hanging="851"/>
        <w:jc w:val="both"/>
        <w:textAlignment w:val="top"/>
        <w:rPr>
          <w:sz w:val="22"/>
          <w:szCs w:val="22"/>
        </w:rPr>
      </w:pPr>
      <w:r w:rsidRPr="002E1C52">
        <w:rPr>
          <w:rFonts w:eastAsia="Merriweather"/>
          <w:sz w:val="22"/>
          <w:szCs w:val="22"/>
        </w:rPr>
        <w:t>O fornecedor enquadrado como microempreendedor individual que pretenda auferir os benefícios do tratamento diferenciado previstos na Lei Complementar n. 123, de 2006, estará dispensado da prova de inscrição nos cadastros de contribuintes estadual e municipal.</w:t>
      </w:r>
    </w:p>
    <w:p w14:paraId="681A2589" w14:textId="77777777" w:rsidR="002E1C52" w:rsidRDefault="002E1C52" w:rsidP="002E1C52">
      <w:pPr>
        <w:pStyle w:val="Standard"/>
        <w:spacing w:line="360" w:lineRule="auto"/>
        <w:ind w:hanging="2"/>
        <w:jc w:val="both"/>
        <w:rPr>
          <w:sz w:val="22"/>
          <w:szCs w:val="22"/>
        </w:rPr>
      </w:pPr>
    </w:p>
    <w:p w14:paraId="55EBEB7E" w14:textId="77777777" w:rsidR="00E9378D" w:rsidRDefault="00E9378D" w:rsidP="002E1C52">
      <w:pPr>
        <w:pStyle w:val="Standard"/>
        <w:spacing w:line="360" w:lineRule="auto"/>
        <w:ind w:hanging="2"/>
        <w:jc w:val="both"/>
        <w:rPr>
          <w:sz w:val="22"/>
          <w:szCs w:val="22"/>
        </w:rPr>
      </w:pPr>
    </w:p>
    <w:p w14:paraId="26104937" w14:textId="77777777" w:rsidR="00E9378D" w:rsidRPr="002E1C52" w:rsidRDefault="00E9378D" w:rsidP="002E1C52">
      <w:pPr>
        <w:pStyle w:val="Standard"/>
        <w:spacing w:line="360" w:lineRule="auto"/>
        <w:ind w:hanging="2"/>
        <w:jc w:val="both"/>
        <w:rPr>
          <w:sz w:val="22"/>
          <w:szCs w:val="22"/>
        </w:rPr>
      </w:pPr>
    </w:p>
    <w:p w14:paraId="4E1EF766" w14:textId="77777777" w:rsidR="002E1C52" w:rsidRPr="002E1C52" w:rsidRDefault="002E1C52" w:rsidP="00AC371D">
      <w:pPr>
        <w:pStyle w:val="Standard"/>
        <w:shd w:val="clear" w:color="auto" w:fill="D9D9D9" w:themeFill="background1" w:themeFillShade="D9"/>
        <w:spacing w:line="360" w:lineRule="auto"/>
        <w:ind w:hanging="2"/>
        <w:jc w:val="both"/>
        <w:rPr>
          <w:sz w:val="22"/>
          <w:szCs w:val="22"/>
        </w:rPr>
      </w:pPr>
      <w:r w:rsidRPr="002E1C52">
        <w:rPr>
          <w:rFonts w:eastAsia="Merriweather"/>
          <w:bCs/>
          <w:sz w:val="22"/>
          <w:szCs w:val="22"/>
        </w:rPr>
        <w:lastRenderedPageBreak/>
        <w:t>21</w:t>
      </w:r>
      <w:r w:rsidRPr="002E1C52">
        <w:rPr>
          <w:rFonts w:eastAsia="Merriweather"/>
          <w:b/>
          <w:bCs/>
          <w:sz w:val="22"/>
          <w:szCs w:val="22"/>
        </w:rPr>
        <w:t>.</w:t>
      </w:r>
      <w:r w:rsidRPr="002E1C52">
        <w:rPr>
          <w:rFonts w:eastAsia="Merriweather"/>
          <w:b/>
          <w:bCs/>
          <w:sz w:val="22"/>
          <w:szCs w:val="22"/>
        </w:rPr>
        <w:tab/>
        <w:t xml:space="preserve"> QUALIFICAÇÃO ECONÔMICO-FINANCEIRA</w:t>
      </w:r>
    </w:p>
    <w:p w14:paraId="1505DCD9" w14:textId="77777777" w:rsidR="002E1C52" w:rsidRPr="002E1C52" w:rsidRDefault="002E1C52" w:rsidP="00EA0E34">
      <w:pPr>
        <w:pStyle w:val="PargrafodaLista"/>
        <w:numPr>
          <w:ilvl w:val="0"/>
          <w:numId w:val="56"/>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1CF62DAD" w14:textId="77777777" w:rsidR="002E1C52" w:rsidRPr="002E1C52" w:rsidRDefault="002E1C52" w:rsidP="00EA0E34">
      <w:pPr>
        <w:pStyle w:val="PargrafodaLista"/>
        <w:numPr>
          <w:ilvl w:val="0"/>
          <w:numId w:val="56"/>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2B430C35" w14:textId="77777777" w:rsidR="002E1C52" w:rsidRPr="002E1C52" w:rsidRDefault="002E1C52" w:rsidP="00EA0E34">
      <w:pPr>
        <w:pStyle w:val="PargrafodaLista"/>
        <w:numPr>
          <w:ilvl w:val="0"/>
          <w:numId w:val="56"/>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4638163C" w14:textId="77777777" w:rsidR="002E1C52" w:rsidRPr="002E1C52" w:rsidRDefault="002E1C52" w:rsidP="00EA0E34">
      <w:pPr>
        <w:pStyle w:val="PargrafodaLista"/>
        <w:numPr>
          <w:ilvl w:val="0"/>
          <w:numId w:val="56"/>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70B9D27C" w14:textId="77777777" w:rsidR="002E1C52" w:rsidRPr="002E1C52" w:rsidRDefault="002E1C52" w:rsidP="00EA0E34">
      <w:pPr>
        <w:pStyle w:val="PargrafodaLista"/>
        <w:numPr>
          <w:ilvl w:val="0"/>
          <w:numId w:val="56"/>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23CCE552" w14:textId="77777777" w:rsidR="002E1C52" w:rsidRPr="002E1C52" w:rsidRDefault="002E1C52" w:rsidP="00EA0E34">
      <w:pPr>
        <w:pStyle w:val="PargrafodaLista"/>
        <w:numPr>
          <w:ilvl w:val="0"/>
          <w:numId w:val="56"/>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06864173" w14:textId="77777777" w:rsidR="002E1C52" w:rsidRPr="002E1C52" w:rsidRDefault="002E1C52" w:rsidP="00EA0E34">
      <w:pPr>
        <w:pStyle w:val="PargrafodaLista"/>
        <w:numPr>
          <w:ilvl w:val="0"/>
          <w:numId w:val="56"/>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67899744" w14:textId="77777777" w:rsidR="002E1C52" w:rsidRPr="002E1C52" w:rsidRDefault="002E1C52" w:rsidP="00EA0E34">
      <w:pPr>
        <w:pStyle w:val="PargrafodaLista"/>
        <w:numPr>
          <w:ilvl w:val="0"/>
          <w:numId w:val="56"/>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247CF847" w14:textId="77777777" w:rsidR="002E1C52" w:rsidRPr="002E1C52" w:rsidRDefault="002E1C52" w:rsidP="00EA0E34">
      <w:pPr>
        <w:pStyle w:val="PargrafodaLista"/>
        <w:numPr>
          <w:ilvl w:val="0"/>
          <w:numId w:val="56"/>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694D76D6" w14:textId="77777777" w:rsidR="002E1C52" w:rsidRPr="002E1C52" w:rsidRDefault="002E1C52" w:rsidP="00EA0E34">
      <w:pPr>
        <w:pStyle w:val="PargrafodaLista"/>
        <w:numPr>
          <w:ilvl w:val="0"/>
          <w:numId w:val="56"/>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5BD4CEAD" w14:textId="77777777" w:rsidR="002E1C52" w:rsidRPr="002E1C52" w:rsidRDefault="002E1C52" w:rsidP="00EA0E34">
      <w:pPr>
        <w:pStyle w:val="PargrafodaLista"/>
        <w:numPr>
          <w:ilvl w:val="0"/>
          <w:numId w:val="56"/>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0E09A203" w14:textId="77777777" w:rsidR="002E1C52" w:rsidRPr="002E1C52" w:rsidRDefault="002E1C52" w:rsidP="00EA0E34">
      <w:pPr>
        <w:pStyle w:val="PargrafodaLista"/>
        <w:numPr>
          <w:ilvl w:val="0"/>
          <w:numId w:val="56"/>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2298F46E" w14:textId="77777777" w:rsidR="002E1C52" w:rsidRPr="002E1C52" w:rsidRDefault="002E1C52" w:rsidP="00EA0E34">
      <w:pPr>
        <w:pStyle w:val="PargrafodaLista"/>
        <w:numPr>
          <w:ilvl w:val="0"/>
          <w:numId w:val="56"/>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60E5E14C" w14:textId="77777777" w:rsidR="002E1C52" w:rsidRPr="002E1C52" w:rsidRDefault="002E1C52" w:rsidP="00EA0E34">
      <w:pPr>
        <w:pStyle w:val="PargrafodaLista"/>
        <w:numPr>
          <w:ilvl w:val="0"/>
          <w:numId w:val="56"/>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6E01096E" w14:textId="77777777" w:rsidR="002E1C52" w:rsidRPr="002E1C52" w:rsidRDefault="002E1C52" w:rsidP="00EA0E34">
      <w:pPr>
        <w:pStyle w:val="PargrafodaLista"/>
        <w:numPr>
          <w:ilvl w:val="0"/>
          <w:numId w:val="56"/>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38D3C596" w14:textId="77777777" w:rsidR="002E1C52" w:rsidRPr="002E1C52" w:rsidRDefault="002E1C52" w:rsidP="00EA0E34">
      <w:pPr>
        <w:pStyle w:val="PargrafodaLista"/>
        <w:numPr>
          <w:ilvl w:val="0"/>
          <w:numId w:val="56"/>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2F4FD273" w14:textId="77777777" w:rsidR="002E1C52" w:rsidRPr="002E1C52" w:rsidRDefault="002E1C52" w:rsidP="00EA0E34">
      <w:pPr>
        <w:pStyle w:val="PargrafodaLista"/>
        <w:numPr>
          <w:ilvl w:val="0"/>
          <w:numId w:val="56"/>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24496025" w14:textId="77777777" w:rsidR="002E1C52" w:rsidRPr="002E1C52" w:rsidRDefault="002E1C52" w:rsidP="00EA0E34">
      <w:pPr>
        <w:pStyle w:val="PargrafodaLista"/>
        <w:numPr>
          <w:ilvl w:val="0"/>
          <w:numId w:val="56"/>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2DFA212B" w14:textId="77777777" w:rsidR="002E1C52" w:rsidRPr="002E1C52" w:rsidRDefault="002E1C52" w:rsidP="00EA0E34">
      <w:pPr>
        <w:pStyle w:val="PargrafodaLista"/>
        <w:numPr>
          <w:ilvl w:val="0"/>
          <w:numId w:val="56"/>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6FD72B29" w14:textId="77777777" w:rsidR="002E1C52" w:rsidRPr="002E1C52" w:rsidRDefault="002E1C52" w:rsidP="00EA0E34">
      <w:pPr>
        <w:pStyle w:val="PargrafodaLista"/>
        <w:numPr>
          <w:ilvl w:val="0"/>
          <w:numId w:val="56"/>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2C9FBB1B" w14:textId="77777777" w:rsidR="002E1C52" w:rsidRPr="002E1C52" w:rsidRDefault="002E1C52" w:rsidP="00EA0E34">
      <w:pPr>
        <w:pStyle w:val="PargrafodaLista"/>
        <w:numPr>
          <w:ilvl w:val="0"/>
          <w:numId w:val="56"/>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465ADC11" w14:textId="77777777" w:rsidR="00307773" w:rsidRPr="00307773" w:rsidRDefault="00307773" w:rsidP="00307773">
      <w:pPr>
        <w:pStyle w:val="Standard"/>
        <w:spacing w:line="360" w:lineRule="auto"/>
        <w:ind w:left="851"/>
        <w:jc w:val="both"/>
        <w:textAlignment w:val="top"/>
        <w:rPr>
          <w:sz w:val="22"/>
          <w:szCs w:val="22"/>
        </w:rPr>
      </w:pPr>
    </w:p>
    <w:p w14:paraId="06D9D45A" w14:textId="1355318E" w:rsidR="002E1C52" w:rsidRPr="002E1C52" w:rsidRDefault="002E1C52" w:rsidP="00EA0E34">
      <w:pPr>
        <w:pStyle w:val="Standard"/>
        <w:numPr>
          <w:ilvl w:val="1"/>
          <w:numId w:val="56"/>
        </w:numPr>
        <w:spacing w:line="360" w:lineRule="auto"/>
        <w:ind w:left="851" w:hanging="851"/>
        <w:jc w:val="both"/>
        <w:textAlignment w:val="top"/>
        <w:rPr>
          <w:sz w:val="22"/>
          <w:szCs w:val="22"/>
        </w:rPr>
      </w:pPr>
      <w:r w:rsidRPr="002E1C52">
        <w:rPr>
          <w:rFonts w:eastAsia="Merriweather"/>
          <w:sz w:val="22"/>
          <w:szCs w:val="22"/>
        </w:rPr>
        <w:t>Certidão negativa de insolvência civil expedida pelo distribuidor do domicílio ou sede do licitante, caso se trate de pessoa física, desde que admitida a sua participação na licitação, ou de sociedade simples;</w:t>
      </w:r>
    </w:p>
    <w:p w14:paraId="6DB4367E" w14:textId="77777777" w:rsidR="002E1C52" w:rsidRPr="002E1C52" w:rsidRDefault="002E1C52" w:rsidP="00EA0E34">
      <w:pPr>
        <w:pStyle w:val="Standard"/>
        <w:numPr>
          <w:ilvl w:val="1"/>
          <w:numId w:val="56"/>
        </w:numPr>
        <w:spacing w:line="360" w:lineRule="auto"/>
        <w:ind w:hanging="792"/>
        <w:jc w:val="both"/>
        <w:textAlignment w:val="top"/>
        <w:rPr>
          <w:sz w:val="22"/>
          <w:szCs w:val="22"/>
        </w:rPr>
      </w:pPr>
      <w:r w:rsidRPr="002E1C52">
        <w:rPr>
          <w:rFonts w:eastAsia="Merriweather"/>
          <w:sz w:val="22"/>
          <w:szCs w:val="22"/>
        </w:rPr>
        <w:t>Certidão negativa de falência expedida pelo distribuidor da sede do fornecedor.</w:t>
      </w:r>
    </w:p>
    <w:p w14:paraId="359B69A6" w14:textId="77777777" w:rsidR="002E1C52" w:rsidRPr="002E1C52" w:rsidRDefault="002E1C52" w:rsidP="002E1C52">
      <w:pPr>
        <w:pStyle w:val="Standard"/>
        <w:spacing w:line="360" w:lineRule="auto"/>
        <w:ind w:hanging="2"/>
        <w:jc w:val="both"/>
        <w:rPr>
          <w:sz w:val="22"/>
          <w:szCs w:val="22"/>
        </w:rPr>
      </w:pPr>
      <w:r w:rsidRPr="002E1C52">
        <w:rPr>
          <w:rFonts w:eastAsia="Merriweather"/>
          <w:b/>
          <w:i/>
          <w:sz w:val="22"/>
          <w:szCs w:val="22"/>
        </w:rPr>
        <w:t>Observação: Os itens 8.25 até 8.29 foram excluídos desse Termo de Referência, pois os mesmos não se aplicam ao objeto contratado.</w:t>
      </w:r>
    </w:p>
    <w:p w14:paraId="2630D21C" w14:textId="77777777" w:rsidR="002E1C52" w:rsidRPr="002E1C52" w:rsidRDefault="002E1C52" w:rsidP="002E1C52">
      <w:pPr>
        <w:pStyle w:val="Standard"/>
        <w:spacing w:line="360" w:lineRule="auto"/>
        <w:ind w:hanging="2"/>
        <w:jc w:val="both"/>
        <w:rPr>
          <w:rFonts w:eastAsia="Merriweather"/>
          <w:i/>
          <w:sz w:val="22"/>
          <w:szCs w:val="22"/>
        </w:rPr>
      </w:pPr>
      <w:r w:rsidRPr="002E1C52">
        <w:rPr>
          <w:rFonts w:eastAsia="Merriweather"/>
          <w:i/>
          <w:sz w:val="22"/>
          <w:szCs w:val="22"/>
        </w:rPr>
        <w:t>A habilitação econômico-financeira visa a demonstrar a aptidão econômica do licitante para cumprir as obrigações decorrentes do futuro contrato.</w:t>
      </w:r>
    </w:p>
    <w:p w14:paraId="39F9369E" w14:textId="77777777" w:rsidR="002E1C52" w:rsidRPr="002E1C52" w:rsidRDefault="002E1C52" w:rsidP="002E1C52">
      <w:pPr>
        <w:pStyle w:val="Standard"/>
        <w:spacing w:line="360" w:lineRule="auto"/>
        <w:ind w:hanging="2"/>
        <w:jc w:val="both"/>
        <w:rPr>
          <w:sz w:val="22"/>
          <w:szCs w:val="22"/>
        </w:rPr>
      </w:pPr>
    </w:p>
    <w:p w14:paraId="28B118F3" w14:textId="77777777" w:rsidR="002E1C52" w:rsidRPr="002E1C52" w:rsidRDefault="002E1C52" w:rsidP="00AC371D">
      <w:pPr>
        <w:pStyle w:val="Standard"/>
        <w:shd w:val="clear" w:color="auto" w:fill="D9D9D9" w:themeFill="background1" w:themeFillShade="D9"/>
        <w:tabs>
          <w:tab w:val="left" w:pos="709"/>
        </w:tabs>
        <w:spacing w:line="360" w:lineRule="auto"/>
        <w:ind w:hanging="2"/>
        <w:jc w:val="both"/>
        <w:rPr>
          <w:sz w:val="22"/>
          <w:szCs w:val="22"/>
        </w:rPr>
      </w:pPr>
      <w:r w:rsidRPr="002E1C52">
        <w:rPr>
          <w:sz w:val="22"/>
          <w:szCs w:val="22"/>
        </w:rPr>
        <w:tab/>
      </w:r>
      <w:r w:rsidRPr="002E1C52">
        <w:rPr>
          <w:rFonts w:eastAsia="Merriweather"/>
          <w:bCs/>
          <w:sz w:val="22"/>
          <w:szCs w:val="22"/>
        </w:rPr>
        <w:t>22.</w:t>
      </w:r>
      <w:r w:rsidRPr="002E1C52">
        <w:rPr>
          <w:rFonts w:eastAsia="Merriweather"/>
          <w:b/>
          <w:bCs/>
          <w:i/>
          <w:sz w:val="22"/>
          <w:szCs w:val="22"/>
        </w:rPr>
        <w:tab/>
      </w:r>
      <w:r w:rsidRPr="002E1C52">
        <w:rPr>
          <w:rFonts w:eastAsia="Merriweather"/>
          <w:b/>
          <w:bCs/>
          <w:sz w:val="22"/>
          <w:szCs w:val="22"/>
        </w:rPr>
        <w:t>QUALIFICAÇÃO TÉCNICA</w:t>
      </w:r>
    </w:p>
    <w:p w14:paraId="2D16FC0B" w14:textId="77777777" w:rsidR="002E1C52" w:rsidRPr="002E1C52" w:rsidRDefault="002E1C52" w:rsidP="00EA0E34">
      <w:pPr>
        <w:pStyle w:val="PargrafodaLista"/>
        <w:numPr>
          <w:ilvl w:val="0"/>
          <w:numId w:val="5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65CFFCB3" w14:textId="77777777" w:rsidR="002E1C52" w:rsidRPr="002E1C52" w:rsidRDefault="002E1C52" w:rsidP="00EA0E34">
      <w:pPr>
        <w:pStyle w:val="PargrafodaLista"/>
        <w:numPr>
          <w:ilvl w:val="0"/>
          <w:numId w:val="5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771E3C89" w14:textId="77777777" w:rsidR="002E1C52" w:rsidRPr="002E1C52" w:rsidRDefault="002E1C52" w:rsidP="00EA0E34">
      <w:pPr>
        <w:pStyle w:val="PargrafodaLista"/>
        <w:numPr>
          <w:ilvl w:val="0"/>
          <w:numId w:val="5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5E0547FB" w14:textId="77777777" w:rsidR="002E1C52" w:rsidRPr="002E1C52" w:rsidRDefault="002E1C52" w:rsidP="00EA0E34">
      <w:pPr>
        <w:pStyle w:val="PargrafodaLista"/>
        <w:numPr>
          <w:ilvl w:val="0"/>
          <w:numId w:val="5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0BA75DE6" w14:textId="77777777" w:rsidR="002E1C52" w:rsidRPr="002E1C52" w:rsidRDefault="002E1C52" w:rsidP="00EA0E34">
      <w:pPr>
        <w:pStyle w:val="PargrafodaLista"/>
        <w:numPr>
          <w:ilvl w:val="0"/>
          <w:numId w:val="5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2ECA01BE" w14:textId="77777777" w:rsidR="002E1C52" w:rsidRPr="002E1C52" w:rsidRDefault="002E1C52" w:rsidP="00EA0E34">
      <w:pPr>
        <w:pStyle w:val="PargrafodaLista"/>
        <w:numPr>
          <w:ilvl w:val="0"/>
          <w:numId w:val="5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16B1B0EA" w14:textId="77777777" w:rsidR="002E1C52" w:rsidRPr="002E1C52" w:rsidRDefault="002E1C52" w:rsidP="00EA0E34">
      <w:pPr>
        <w:pStyle w:val="PargrafodaLista"/>
        <w:numPr>
          <w:ilvl w:val="0"/>
          <w:numId w:val="5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39DCC126" w14:textId="77777777" w:rsidR="002E1C52" w:rsidRPr="002E1C52" w:rsidRDefault="002E1C52" w:rsidP="00EA0E34">
      <w:pPr>
        <w:pStyle w:val="PargrafodaLista"/>
        <w:numPr>
          <w:ilvl w:val="0"/>
          <w:numId w:val="5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64EA94DC" w14:textId="77777777" w:rsidR="002E1C52" w:rsidRPr="002E1C52" w:rsidRDefault="002E1C52" w:rsidP="00EA0E34">
      <w:pPr>
        <w:pStyle w:val="PargrafodaLista"/>
        <w:numPr>
          <w:ilvl w:val="0"/>
          <w:numId w:val="5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165DB5C2" w14:textId="77777777" w:rsidR="002E1C52" w:rsidRPr="002E1C52" w:rsidRDefault="002E1C52" w:rsidP="00EA0E34">
      <w:pPr>
        <w:pStyle w:val="PargrafodaLista"/>
        <w:numPr>
          <w:ilvl w:val="0"/>
          <w:numId w:val="5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2412944B" w14:textId="77777777" w:rsidR="002E1C52" w:rsidRPr="002E1C52" w:rsidRDefault="002E1C52" w:rsidP="00EA0E34">
      <w:pPr>
        <w:pStyle w:val="PargrafodaLista"/>
        <w:numPr>
          <w:ilvl w:val="0"/>
          <w:numId w:val="5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77CFB94A" w14:textId="77777777" w:rsidR="002E1C52" w:rsidRPr="002E1C52" w:rsidRDefault="002E1C52" w:rsidP="00EA0E34">
      <w:pPr>
        <w:pStyle w:val="PargrafodaLista"/>
        <w:numPr>
          <w:ilvl w:val="0"/>
          <w:numId w:val="5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770446FD" w14:textId="77777777" w:rsidR="002E1C52" w:rsidRPr="002E1C52" w:rsidRDefault="002E1C52" w:rsidP="00EA0E34">
      <w:pPr>
        <w:pStyle w:val="PargrafodaLista"/>
        <w:numPr>
          <w:ilvl w:val="0"/>
          <w:numId w:val="5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7A244288" w14:textId="77777777" w:rsidR="002E1C52" w:rsidRPr="002E1C52" w:rsidRDefault="002E1C52" w:rsidP="00EA0E34">
      <w:pPr>
        <w:pStyle w:val="PargrafodaLista"/>
        <w:numPr>
          <w:ilvl w:val="0"/>
          <w:numId w:val="5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5C194787" w14:textId="77777777" w:rsidR="002E1C52" w:rsidRPr="002E1C52" w:rsidRDefault="002E1C52" w:rsidP="00EA0E34">
      <w:pPr>
        <w:pStyle w:val="PargrafodaLista"/>
        <w:numPr>
          <w:ilvl w:val="0"/>
          <w:numId w:val="5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50D9E414" w14:textId="77777777" w:rsidR="002E1C52" w:rsidRPr="002E1C52" w:rsidRDefault="002E1C52" w:rsidP="00EA0E34">
      <w:pPr>
        <w:pStyle w:val="PargrafodaLista"/>
        <w:numPr>
          <w:ilvl w:val="0"/>
          <w:numId w:val="5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520FAB88" w14:textId="77777777" w:rsidR="002E1C52" w:rsidRPr="002E1C52" w:rsidRDefault="002E1C52" w:rsidP="00EA0E34">
      <w:pPr>
        <w:pStyle w:val="PargrafodaLista"/>
        <w:numPr>
          <w:ilvl w:val="0"/>
          <w:numId w:val="5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3E345932" w14:textId="77777777" w:rsidR="002E1C52" w:rsidRPr="002E1C52" w:rsidRDefault="002E1C52" w:rsidP="00EA0E34">
      <w:pPr>
        <w:pStyle w:val="PargrafodaLista"/>
        <w:numPr>
          <w:ilvl w:val="0"/>
          <w:numId w:val="5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794EB65E" w14:textId="77777777" w:rsidR="002E1C52" w:rsidRPr="002E1C52" w:rsidRDefault="002E1C52" w:rsidP="00EA0E34">
      <w:pPr>
        <w:pStyle w:val="PargrafodaLista"/>
        <w:numPr>
          <w:ilvl w:val="0"/>
          <w:numId w:val="5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5BB720DE" w14:textId="77777777" w:rsidR="002E1C52" w:rsidRPr="002E1C52" w:rsidRDefault="002E1C52" w:rsidP="00EA0E34">
      <w:pPr>
        <w:pStyle w:val="PargrafodaLista"/>
        <w:numPr>
          <w:ilvl w:val="0"/>
          <w:numId w:val="5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1B74D412" w14:textId="77777777" w:rsidR="002E1C52" w:rsidRPr="002E1C52" w:rsidRDefault="002E1C52" w:rsidP="00EA0E34">
      <w:pPr>
        <w:pStyle w:val="PargrafodaLista"/>
        <w:numPr>
          <w:ilvl w:val="0"/>
          <w:numId w:val="5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6BF86DD5" w14:textId="77777777" w:rsidR="002E1C52" w:rsidRPr="002E1C52" w:rsidRDefault="002E1C52" w:rsidP="00EA0E34">
      <w:pPr>
        <w:pStyle w:val="PargrafodaLista"/>
        <w:numPr>
          <w:ilvl w:val="0"/>
          <w:numId w:val="5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eastAsia="Merriweather"/>
          <w:vanish/>
          <w:sz w:val="22"/>
          <w:szCs w:val="22"/>
        </w:rPr>
      </w:pPr>
    </w:p>
    <w:p w14:paraId="302FE23F" w14:textId="77777777" w:rsidR="00307773" w:rsidRPr="00307773" w:rsidRDefault="00307773" w:rsidP="00307773">
      <w:pPr>
        <w:pStyle w:val="Standard"/>
        <w:spacing w:line="360" w:lineRule="auto"/>
        <w:ind w:left="851"/>
        <w:jc w:val="both"/>
        <w:textAlignment w:val="top"/>
        <w:rPr>
          <w:sz w:val="22"/>
          <w:szCs w:val="22"/>
        </w:rPr>
      </w:pPr>
    </w:p>
    <w:p w14:paraId="349A8688" w14:textId="26B95CF5" w:rsidR="002E1C52" w:rsidRPr="002E1C52" w:rsidRDefault="002E1C52" w:rsidP="00EA0E34">
      <w:pPr>
        <w:pStyle w:val="Standard"/>
        <w:numPr>
          <w:ilvl w:val="1"/>
          <w:numId w:val="57"/>
        </w:numPr>
        <w:spacing w:line="360" w:lineRule="auto"/>
        <w:ind w:left="851" w:hanging="851"/>
        <w:jc w:val="both"/>
        <w:textAlignment w:val="top"/>
        <w:rPr>
          <w:sz w:val="22"/>
          <w:szCs w:val="22"/>
        </w:rPr>
      </w:pPr>
      <w:r w:rsidRPr="002E1C52">
        <w:rPr>
          <w:rFonts w:eastAsia="Merriweather"/>
          <w:sz w:val="22"/>
          <w:szCs w:val="22"/>
        </w:rPr>
        <w:t>Registro ou inscrição da empresa na entidade profissional (escrever por extenso, se o caso), em plena validade;</w:t>
      </w:r>
    </w:p>
    <w:p w14:paraId="2727D684" w14:textId="77777777" w:rsidR="002E1C52" w:rsidRPr="002E1C52" w:rsidRDefault="002E1C52" w:rsidP="00EA0E34">
      <w:pPr>
        <w:pStyle w:val="Standard"/>
        <w:numPr>
          <w:ilvl w:val="1"/>
          <w:numId w:val="57"/>
        </w:numPr>
        <w:spacing w:line="360" w:lineRule="auto"/>
        <w:ind w:hanging="792"/>
        <w:jc w:val="both"/>
        <w:textAlignment w:val="top"/>
        <w:rPr>
          <w:sz w:val="22"/>
          <w:szCs w:val="22"/>
        </w:rPr>
      </w:pPr>
      <w:r w:rsidRPr="002E1C52">
        <w:rPr>
          <w:sz w:val="22"/>
          <w:szCs w:val="22"/>
        </w:rPr>
        <w:t xml:space="preserve">Atestado de capacidade técnica-operacional emitido por no mínimo 01 (um) órgão público ou privado comprovando a especialidade no objeto do presente edital, compreendendo características, quantidades e prazos emitidos em nome da </w:t>
      </w:r>
      <w:r w:rsidRPr="002E1C52">
        <w:rPr>
          <w:rFonts w:eastAsia="Merriweather"/>
          <w:sz w:val="22"/>
          <w:szCs w:val="22"/>
        </w:rPr>
        <w:t>matriz ou da filial do fornecedor</w:t>
      </w:r>
      <w:r w:rsidRPr="002E1C52">
        <w:rPr>
          <w:sz w:val="22"/>
          <w:szCs w:val="22"/>
        </w:rPr>
        <w:t xml:space="preserve">, desde que comprovado por qualquer vínculo empregatício ou simples contrato de prestação de serviços. O atestado deverá comprovar pelo menos o quantitativo de </w:t>
      </w:r>
      <w:r w:rsidRPr="002E1C52">
        <w:rPr>
          <w:b/>
          <w:bCs/>
          <w:sz w:val="22"/>
          <w:szCs w:val="22"/>
          <w:u w:val="single"/>
        </w:rPr>
        <w:t>50% do objeto</w:t>
      </w:r>
      <w:r w:rsidRPr="002E1C52">
        <w:rPr>
          <w:sz w:val="22"/>
          <w:szCs w:val="22"/>
        </w:rPr>
        <w:t>.</w:t>
      </w:r>
    </w:p>
    <w:p w14:paraId="3E5D47E4" w14:textId="77777777" w:rsidR="002E1C52" w:rsidRPr="002E1C52" w:rsidRDefault="002E1C52" w:rsidP="00EA0E34">
      <w:pPr>
        <w:pStyle w:val="Standard"/>
        <w:numPr>
          <w:ilvl w:val="1"/>
          <w:numId w:val="57"/>
        </w:numPr>
        <w:spacing w:line="360" w:lineRule="auto"/>
        <w:ind w:hanging="792"/>
        <w:jc w:val="both"/>
        <w:textAlignment w:val="top"/>
        <w:rPr>
          <w:sz w:val="22"/>
          <w:szCs w:val="22"/>
        </w:rPr>
      </w:pPr>
      <w:r w:rsidRPr="002E1C52">
        <w:rPr>
          <w:rFonts w:eastAsia="Merriweather"/>
          <w:sz w:val="22"/>
          <w:szCs w:val="22"/>
        </w:rPr>
        <w:t>Será admitida, para fins de comprovação de quantitativo mínimo, a apresentação e o somatório de diferentes atestados executados de forma concomitante.</w:t>
      </w:r>
    </w:p>
    <w:p w14:paraId="1B9BC9AD" w14:textId="77777777" w:rsidR="002E1C52" w:rsidRPr="002E1C52" w:rsidRDefault="002E1C52" w:rsidP="00EA0E34">
      <w:pPr>
        <w:pStyle w:val="Standard"/>
        <w:numPr>
          <w:ilvl w:val="1"/>
          <w:numId w:val="57"/>
        </w:numPr>
        <w:spacing w:line="360" w:lineRule="auto"/>
        <w:ind w:hanging="792"/>
        <w:jc w:val="both"/>
        <w:textAlignment w:val="top"/>
        <w:rPr>
          <w:sz w:val="22"/>
          <w:szCs w:val="22"/>
        </w:rPr>
      </w:pPr>
      <w:r w:rsidRPr="002E1C52">
        <w:rPr>
          <w:rFonts w:eastAsia="Merriweather"/>
          <w:sz w:val="22"/>
          <w:szCs w:val="22"/>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5D0FC1E2" w14:textId="7779A425" w:rsidR="002E1C52" w:rsidRPr="00A26D4A" w:rsidRDefault="002E1C52" w:rsidP="00EA0E34">
      <w:pPr>
        <w:pStyle w:val="Standard"/>
        <w:numPr>
          <w:ilvl w:val="1"/>
          <w:numId w:val="57"/>
        </w:numPr>
        <w:spacing w:line="360" w:lineRule="auto"/>
        <w:ind w:left="851" w:hanging="851"/>
        <w:jc w:val="both"/>
        <w:textAlignment w:val="top"/>
        <w:rPr>
          <w:sz w:val="22"/>
          <w:szCs w:val="22"/>
        </w:rPr>
      </w:pPr>
      <w:r w:rsidRPr="00A26D4A">
        <w:rPr>
          <w:rFonts w:eastAsia="Merriweather"/>
          <w:sz w:val="22"/>
          <w:szCs w:val="22"/>
        </w:rPr>
        <w:t>Não será exigido a qualificação técnico-profissional, pois se torna mais comum em obras e</w:t>
      </w:r>
      <w:r w:rsidR="00A26D4A">
        <w:rPr>
          <w:rFonts w:eastAsia="Merriweather"/>
          <w:sz w:val="22"/>
          <w:szCs w:val="22"/>
        </w:rPr>
        <w:t xml:space="preserve"> </w:t>
      </w:r>
      <w:r w:rsidRPr="00A26D4A">
        <w:rPr>
          <w:rFonts w:eastAsia="Merriweather"/>
          <w:sz w:val="22"/>
          <w:szCs w:val="22"/>
        </w:rPr>
        <w:t>Serviços de engenharia, devida a complexidade da contratação.</w:t>
      </w:r>
    </w:p>
    <w:p w14:paraId="408DD1B8" w14:textId="77777777" w:rsidR="002E1C52" w:rsidRPr="002E1C52" w:rsidRDefault="002E1C52" w:rsidP="002E1C52">
      <w:pPr>
        <w:pStyle w:val="Standard"/>
        <w:ind w:hanging="2"/>
        <w:jc w:val="both"/>
        <w:rPr>
          <w:sz w:val="22"/>
          <w:szCs w:val="22"/>
        </w:rPr>
      </w:pPr>
      <w:r w:rsidRPr="002E1C52">
        <w:rPr>
          <w:rFonts w:eastAsia="Merriweather"/>
          <w:i/>
          <w:sz w:val="22"/>
          <w:szCs w:val="22"/>
        </w:rPr>
        <w:t>A justificativa para solicitar atestados de capacidade técnica em licitações é garantir que o contratante terá a garantia de que o serviço será realizado por uma empresa ou profissional que tenha experiência prévia em atividades semelhantes e que possua a habilidade necessária para executá-las de forma adequada. Isso minimiza o risco de atrasos, erros ou problemas durante a execução do serviço contratado.</w:t>
      </w:r>
    </w:p>
    <w:p w14:paraId="1BB358C9" w14:textId="77777777" w:rsidR="002E1C52" w:rsidRPr="002E1C52" w:rsidRDefault="002E1C52" w:rsidP="002E1C52">
      <w:pPr>
        <w:pStyle w:val="Standard"/>
        <w:ind w:hanging="2"/>
        <w:jc w:val="both"/>
        <w:rPr>
          <w:sz w:val="22"/>
          <w:szCs w:val="22"/>
        </w:rPr>
      </w:pPr>
      <w:r w:rsidRPr="002E1C52">
        <w:rPr>
          <w:rFonts w:eastAsia="Merriweather"/>
          <w:i/>
          <w:sz w:val="22"/>
          <w:szCs w:val="22"/>
        </w:rPr>
        <w:t>Além disso, a apresentação de atestados de capacidade técnica é uma forma de incentivar a concorrência saudável entre os licitantes, já que as empresas ou profissionais que não possuem experiência ou habilidades suficientes para realizar o serviço de forma adequada não serão capazes de apresentar os documentos solicitados e, portanto, não serão selecionados.</w:t>
      </w:r>
    </w:p>
    <w:p w14:paraId="4A61E1CC" w14:textId="77777777" w:rsidR="002E1C52" w:rsidRPr="002E1C52" w:rsidRDefault="002E1C52" w:rsidP="002E1C52">
      <w:pPr>
        <w:pStyle w:val="Standard"/>
        <w:spacing w:line="360" w:lineRule="auto"/>
        <w:ind w:hanging="2"/>
        <w:jc w:val="both"/>
        <w:rPr>
          <w:rFonts w:eastAsia="Merriweather"/>
          <w:sz w:val="22"/>
          <w:szCs w:val="22"/>
        </w:rPr>
      </w:pPr>
    </w:p>
    <w:p w14:paraId="28203397" w14:textId="77777777" w:rsidR="002E1C52" w:rsidRPr="002E1C52" w:rsidRDefault="002E1C52" w:rsidP="00AC371D">
      <w:pPr>
        <w:pStyle w:val="Standard"/>
        <w:shd w:val="clear" w:color="auto" w:fill="D9D9D9" w:themeFill="background1" w:themeFillShade="D9"/>
        <w:spacing w:line="360" w:lineRule="auto"/>
        <w:ind w:hanging="2"/>
        <w:jc w:val="both"/>
        <w:rPr>
          <w:sz w:val="22"/>
          <w:szCs w:val="22"/>
        </w:rPr>
      </w:pPr>
      <w:r w:rsidRPr="002E1C52">
        <w:rPr>
          <w:rFonts w:eastAsia="Merriweather"/>
          <w:b/>
          <w:sz w:val="22"/>
          <w:szCs w:val="22"/>
        </w:rPr>
        <w:t xml:space="preserve">23. </w:t>
      </w:r>
      <w:r w:rsidRPr="002E1C52">
        <w:rPr>
          <w:rFonts w:eastAsia="Merriweather"/>
          <w:b/>
          <w:sz w:val="22"/>
          <w:szCs w:val="22"/>
        </w:rPr>
        <w:tab/>
        <w:t xml:space="preserve"> ESTIMATIVAS DO VALOR DA CONTRATAÇÃO</w:t>
      </w:r>
    </w:p>
    <w:p w14:paraId="7667F195" w14:textId="77777777" w:rsidR="002E1C52" w:rsidRPr="002E1C52" w:rsidRDefault="002E1C52" w:rsidP="00EA0E34">
      <w:pPr>
        <w:pStyle w:val="PargrafodaLista"/>
        <w:numPr>
          <w:ilvl w:val="0"/>
          <w:numId w:val="58"/>
        </w:numPr>
        <w:pBdr>
          <w:top w:val="none" w:sz="0" w:space="0" w:color="auto"/>
          <w:left w:val="none" w:sz="0" w:space="0" w:color="auto"/>
          <w:bottom w:val="none" w:sz="0" w:space="0" w:color="auto"/>
          <w:right w:val="none" w:sz="0" w:space="0" w:color="auto"/>
        </w:pBdr>
        <w:autoSpaceDN w:val="0"/>
        <w:spacing w:line="276" w:lineRule="auto"/>
        <w:jc w:val="both"/>
        <w:textAlignment w:val="top"/>
        <w:rPr>
          <w:rFonts w:eastAsia="Merriweather"/>
          <w:vanish/>
          <w:color w:val="000000"/>
          <w:sz w:val="22"/>
          <w:szCs w:val="22"/>
        </w:rPr>
      </w:pPr>
    </w:p>
    <w:p w14:paraId="0CABD725" w14:textId="77777777" w:rsidR="002E1C52" w:rsidRPr="002E1C52" w:rsidRDefault="002E1C52" w:rsidP="00EA0E34">
      <w:pPr>
        <w:pStyle w:val="PargrafodaLista"/>
        <w:numPr>
          <w:ilvl w:val="0"/>
          <w:numId w:val="58"/>
        </w:numPr>
        <w:pBdr>
          <w:top w:val="none" w:sz="0" w:space="0" w:color="auto"/>
          <w:left w:val="none" w:sz="0" w:space="0" w:color="auto"/>
          <w:bottom w:val="none" w:sz="0" w:space="0" w:color="auto"/>
          <w:right w:val="none" w:sz="0" w:space="0" w:color="auto"/>
        </w:pBdr>
        <w:autoSpaceDN w:val="0"/>
        <w:spacing w:line="276" w:lineRule="auto"/>
        <w:jc w:val="both"/>
        <w:textAlignment w:val="top"/>
        <w:rPr>
          <w:rFonts w:eastAsia="Merriweather"/>
          <w:vanish/>
          <w:color w:val="000000"/>
          <w:sz w:val="22"/>
          <w:szCs w:val="22"/>
        </w:rPr>
      </w:pPr>
    </w:p>
    <w:p w14:paraId="37695D37" w14:textId="77777777" w:rsidR="002E1C52" w:rsidRPr="002E1C52" w:rsidRDefault="002E1C52" w:rsidP="00EA0E34">
      <w:pPr>
        <w:pStyle w:val="PargrafodaLista"/>
        <w:numPr>
          <w:ilvl w:val="0"/>
          <w:numId w:val="58"/>
        </w:numPr>
        <w:pBdr>
          <w:top w:val="none" w:sz="0" w:space="0" w:color="auto"/>
          <w:left w:val="none" w:sz="0" w:space="0" w:color="auto"/>
          <w:bottom w:val="none" w:sz="0" w:space="0" w:color="auto"/>
          <w:right w:val="none" w:sz="0" w:space="0" w:color="auto"/>
        </w:pBdr>
        <w:autoSpaceDN w:val="0"/>
        <w:spacing w:line="276" w:lineRule="auto"/>
        <w:jc w:val="both"/>
        <w:textAlignment w:val="top"/>
        <w:rPr>
          <w:rFonts w:eastAsia="Merriweather"/>
          <w:vanish/>
          <w:color w:val="000000"/>
          <w:sz w:val="22"/>
          <w:szCs w:val="22"/>
        </w:rPr>
      </w:pPr>
    </w:p>
    <w:p w14:paraId="6029D85A" w14:textId="77777777" w:rsidR="002E1C52" w:rsidRPr="002E1C52" w:rsidRDefault="002E1C52" w:rsidP="00EA0E34">
      <w:pPr>
        <w:pStyle w:val="PargrafodaLista"/>
        <w:numPr>
          <w:ilvl w:val="0"/>
          <w:numId w:val="58"/>
        </w:numPr>
        <w:pBdr>
          <w:top w:val="none" w:sz="0" w:space="0" w:color="auto"/>
          <w:left w:val="none" w:sz="0" w:space="0" w:color="auto"/>
          <w:bottom w:val="none" w:sz="0" w:space="0" w:color="auto"/>
          <w:right w:val="none" w:sz="0" w:space="0" w:color="auto"/>
        </w:pBdr>
        <w:autoSpaceDN w:val="0"/>
        <w:spacing w:line="276" w:lineRule="auto"/>
        <w:jc w:val="both"/>
        <w:textAlignment w:val="top"/>
        <w:rPr>
          <w:rFonts w:eastAsia="Merriweather"/>
          <w:vanish/>
          <w:color w:val="000000"/>
          <w:sz w:val="22"/>
          <w:szCs w:val="22"/>
        </w:rPr>
      </w:pPr>
    </w:p>
    <w:p w14:paraId="405DD893" w14:textId="77777777" w:rsidR="002E1C52" w:rsidRPr="002E1C52" w:rsidRDefault="002E1C52" w:rsidP="00EA0E34">
      <w:pPr>
        <w:pStyle w:val="PargrafodaLista"/>
        <w:numPr>
          <w:ilvl w:val="0"/>
          <w:numId w:val="58"/>
        </w:numPr>
        <w:pBdr>
          <w:top w:val="none" w:sz="0" w:space="0" w:color="auto"/>
          <w:left w:val="none" w:sz="0" w:space="0" w:color="auto"/>
          <w:bottom w:val="none" w:sz="0" w:space="0" w:color="auto"/>
          <w:right w:val="none" w:sz="0" w:space="0" w:color="auto"/>
        </w:pBdr>
        <w:autoSpaceDN w:val="0"/>
        <w:spacing w:line="276" w:lineRule="auto"/>
        <w:jc w:val="both"/>
        <w:textAlignment w:val="top"/>
        <w:rPr>
          <w:rFonts w:eastAsia="Merriweather"/>
          <w:vanish/>
          <w:color w:val="000000"/>
          <w:sz w:val="22"/>
          <w:szCs w:val="22"/>
        </w:rPr>
      </w:pPr>
    </w:p>
    <w:p w14:paraId="6B4A5E1C" w14:textId="77777777" w:rsidR="002E1C52" w:rsidRPr="002E1C52" w:rsidRDefault="002E1C52" w:rsidP="00EA0E34">
      <w:pPr>
        <w:pStyle w:val="PargrafodaLista"/>
        <w:numPr>
          <w:ilvl w:val="0"/>
          <w:numId w:val="58"/>
        </w:numPr>
        <w:pBdr>
          <w:top w:val="none" w:sz="0" w:space="0" w:color="auto"/>
          <w:left w:val="none" w:sz="0" w:space="0" w:color="auto"/>
          <w:bottom w:val="none" w:sz="0" w:space="0" w:color="auto"/>
          <w:right w:val="none" w:sz="0" w:space="0" w:color="auto"/>
        </w:pBdr>
        <w:autoSpaceDN w:val="0"/>
        <w:spacing w:line="276" w:lineRule="auto"/>
        <w:jc w:val="both"/>
        <w:textAlignment w:val="top"/>
        <w:rPr>
          <w:rFonts w:eastAsia="Merriweather"/>
          <w:vanish/>
          <w:color w:val="000000"/>
          <w:sz w:val="22"/>
          <w:szCs w:val="22"/>
        </w:rPr>
      </w:pPr>
    </w:p>
    <w:p w14:paraId="1F0948CB" w14:textId="77777777" w:rsidR="002E1C52" w:rsidRPr="002E1C52" w:rsidRDefault="002E1C52" w:rsidP="00EA0E34">
      <w:pPr>
        <w:pStyle w:val="PargrafodaLista"/>
        <w:numPr>
          <w:ilvl w:val="0"/>
          <w:numId w:val="58"/>
        </w:numPr>
        <w:pBdr>
          <w:top w:val="none" w:sz="0" w:space="0" w:color="auto"/>
          <w:left w:val="none" w:sz="0" w:space="0" w:color="auto"/>
          <w:bottom w:val="none" w:sz="0" w:space="0" w:color="auto"/>
          <w:right w:val="none" w:sz="0" w:space="0" w:color="auto"/>
        </w:pBdr>
        <w:autoSpaceDN w:val="0"/>
        <w:spacing w:line="276" w:lineRule="auto"/>
        <w:jc w:val="both"/>
        <w:textAlignment w:val="top"/>
        <w:rPr>
          <w:rFonts w:eastAsia="Merriweather"/>
          <w:vanish/>
          <w:color w:val="000000"/>
          <w:sz w:val="22"/>
          <w:szCs w:val="22"/>
        </w:rPr>
      </w:pPr>
    </w:p>
    <w:p w14:paraId="423A4786" w14:textId="77777777" w:rsidR="002E1C52" w:rsidRPr="002E1C52" w:rsidRDefault="002E1C52" w:rsidP="00EA0E34">
      <w:pPr>
        <w:pStyle w:val="PargrafodaLista"/>
        <w:numPr>
          <w:ilvl w:val="0"/>
          <w:numId w:val="58"/>
        </w:numPr>
        <w:pBdr>
          <w:top w:val="none" w:sz="0" w:space="0" w:color="auto"/>
          <w:left w:val="none" w:sz="0" w:space="0" w:color="auto"/>
          <w:bottom w:val="none" w:sz="0" w:space="0" w:color="auto"/>
          <w:right w:val="none" w:sz="0" w:space="0" w:color="auto"/>
        </w:pBdr>
        <w:autoSpaceDN w:val="0"/>
        <w:spacing w:line="276" w:lineRule="auto"/>
        <w:jc w:val="both"/>
        <w:textAlignment w:val="top"/>
        <w:rPr>
          <w:rFonts w:eastAsia="Merriweather"/>
          <w:vanish/>
          <w:color w:val="000000"/>
          <w:sz w:val="22"/>
          <w:szCs w:val="22"/>
        </w:rPr>
      </w:pPr>
    </w:p>
    <w:p w14:paraId="50D6A6DC" w14:textId="77777777" w:rsidR="002E1C52" w:rsidRPr="002E1C52" w:rsidRDefault="002E1C52" w:rsidP="00EA0E34">
      <w:pPr>
        <w:pStyle w:val="PargrafodaLista"/>
        <w:numPr>
          <w:ilvl w:val="0"/>
          <w:numId w:val="58"/>
        </w:numPr>
        <w:pBdr>
          <w:top w:val="none" w:sz="0" w:space="0" w:color="auto"/>
          <w:left w:val="none" w:sz="0" w:space="0" w:color="auto"/>
          <w:bottom w:val="none" w:sz="0" w:space="0" w:color="auto"/>
          <w:right w:val="none" w:sz="0" w:space="0" w:color="auto"/>
        </w:pBdr>
        <w:autoSpaceDN w:val="0"/>
        <w:spacing w:line="276" w:lineRule="auto"/>
        <w:jc w:val="both"/>
        <w:textAlignment w:val="top"/>
        <w:rPr>
          <w:rFonts w:eastAsia="Merriweather"/>
          <w:vanish/>
          <w:color w:val="000000"/>
          <w:sz w:val="22"/>
          <w:szCs w:val="22"/>
        </w:rPr>
      </w:pPr>
    </w:p>
    <w:p w14:paraId="55CC3530" w14:textId="77777777" w:rsidR="002E1C52" w:rsidRPr="002E1C52" w:rsidRDefault="002E1C52" w:rsidP="00EA0E34">
      <w:pPr>
        <w:pStyle w:val="PargrafodaLista"/>
        <w:numPr>
          <w:ilvl w:val="0"/>
          <w:numId w:val="58"/>
        </w:numPr>
        <w:pBdr>
          <w:top w:val="none" w:sz="0" w:space="0" w:color="auto"/>
          <w:left w:val="none" w:sz="0" w:space="0" w:color="auto"/>
          <w:bottom w:val="none" w:sz="0" w:space="0" w:color="auto"/>
          <w:right w:val="none" w:sz="0" w:space="0" w:color="auto"/>
        </w:pBdr>
        <w:autoSpaceDN w:val="0"/>
        <w:spacing w:line="276" w:lineRule="auto"/>
        <w:jc w:val="both"/>
        <w:textAlignment w:val="top"/>
        <w:rPr>
          <w:rFonts w:eastAsia="Merriweather"/>
          <w:vanish/>
          <w:color w:val="000000"/>
          <w:sz w:val="22"/>
          <w:szCs w:val="22"/>
        </w:rPr>
      </w:pPr>
    </w:p>
    <w:p w14:paraId="16216887" w14:textId="77777777" w:rsidR="002E1C52" w:rsidRPr="002E1C52" w:rsidRDefault="002E1C52" w:rsidP="00EA0E34">
      <w:pPr>
        <w:pStyle w:val="PargrafodaLista"/>
        <w:numPr>
          <w:ilvl w:val="0"/>
          <w:numId w:val="58"/>
        </w:numPr>
        <w:pBdr>
          <w:top w:val="none" w:sz="0" w:space="0" w:color="auto"/>
          <w:left w:val="none" w:sz="0" w:space="0" w:color="auto"/>
          <w:bottom w:val="none" w:sz="0" w:space="0" w:color="auto"/>
          <w:right w:val="none" w:sz="0" w:space="0" w:color="auto"/>
        </w:pBdr>
        <w:autoSpaceDN w:val="0"/>
        <w:spacing w:line="276" w:lineRule="auto"/>
        <w:jc w:val="both"/>
        <w:textAlignment w:val="top"/>
        <w:rPr>
          <w:rFonts w:eastAsia="Merriweather"/>
          <w:vanish/>
          <w:color w:val="000000"/>
          <w:sz w:val="22"/>
          <w:szCs w:val="22"/>
        </w:rPr>
      </w:pPr>
    </w:p>
    <w:p w14:paraId="1AB3C0B6" w14:textId="77777777" w:rsidR="002E1C52" w:rsidRPr="002E1C52" w:rsidRDefault="002E1C52" w:rsidP="00EA0E34">
      <w:pPr>
        <w:pStyle w:val="PargrafodaLista"/>
        <w:numPr>
          <w:ilvl w:val="0"/>
          <w:numId w:val="58"/>
        </w:numPr>
        <w:pBdr>
          <w:top w:val="none" w:sz="0" w:space="0" w:color="auto"/>
          <w:left w:val="none" w:sz="0" w:space="0" w:color="auto"/>
          <w:bottom w:val="none" w:sz="0" w:space="0" w:color="auto"/>
          <w:right w:val="none" w:sz="0" w:space="0" w:color="auto"/>
        </w:pBdr>
        <w:autoSpaceDN w:val="0"/>
        <w:spacing w:line="276" w:lineRule="auto"/>
        <w:jc w:val="both"/>
        <w:textAlignment w:val="top"/>
        <w:rPr>
          <w:rFonts w:eastAsia="Merriweather"/>
          <w:vanish/>
          <w:color w:val="000000"/>
          <w:sz w:val="22"/>
          <w:szCs w:val="22"/>
        </w:rPr>
      </w:pPr>
    </w:p>
    <w:p w14:paraId="7CF4CC66" w14:textId="77777777" w:rsidR="002E1C52" w:rsidRPr="002E1C52" w:rsidRDefault="002E1C52" w:rsidP="00EA0E34">
      <w:pPr>
        <w:pStyle w:val="PargrafodaLista"/>
        <w:numPr>
          <w:ilvl w:val="0"/>
          <w:numId w:val="58"/>
        </w:numPr>
        <w:pBdr>
          <w:top w:val="none" w:sz="0" w:space="0" w:color="auto"/>
          <w:left w:val="none" w:sz="0" w:space="0" w:color="auto"/>
          <w:bottom w:val="none" w:sz="0" w:space="0" w:color="auto"/>
          <w:right w:val="none" w:sz="0" w:space="0" w:color="auto"/>
        </w:pBdr>
        <w:autoSpaceDN w:val="0"/>
        <w:spacing w:line="276" w:lineRule="auto"/>
        <w:jc w:val="both"/>
        <w:textAlignment w:val="top"/>
        <w:rPr>
          <w:rFonts w:eastAsia="Merriweather"/>
          <w:vanish/>
          <w:color w:val="000000"/>
          <w:sz w:val="22"/>
          <w:szCs w:val="22"/>
        </w:rPr>
      </w:pPr>
    </w:p>
    <w:p w14:paraId="56524D6E" w14:textId="77777777" w:rsidR="002E1C52" w:rsidRPr="002E1C52" w:rsidRDefault="002E1C52" w:rsidP="00EA0E34">
      <w:pPr>
        <w:pStyle w:val="PargrafodaLista"/>
        <w:numPr>
          <w:ilvl w:val="0"/>
          <w:numId w:val="58"/>
        </w:numPr>
        <w:pBdr>
          <w:top w:val="none" w:sz="0" w:space="0" w:color="auto"/>
          <w:left w:val="none" w:sz="0" w:space="0" w:color="auto"/>
          <w:bottom w:val="none" w:sz="0" w:space="0" w:color="auto"/>
          <w:right w:val="none" w:sz="0" w:space="0" w:color="auto"/>
        </w:pBdr>
        <w:autoSpaceDN w:val="0"/>
        <w:spacing w:line="276" w:lineRule="auto"/>
        <w:jc w:val="both"/>
        <w:textAlignment w:val="top"/>
        <w:rPr>
          <w:rFonts w:eastAsia="Merriweather"/>
          <w:vanish/>
          <w:color w:val="000000"/>
          <w:sz w:val="22"/>
          <w:szCs w:val="22"/>
        </w:rPr>
      </w:pPr>
    </w:p>
    <w:p w14:paraId="2E714FDA" w14:textId="77777777" w:rsidR="002E1C52" w:rsidRPr="002E1C52" w:rsidRDefault="002E1C52" w:rsidP="00EA0E34">
      <w:pPr>
        <w:pStyle w:val="PargrafodaLista"/>
        <w:numPr>
          <w:ilvl w:val="0"/>
          <w:numId w:val="58"/>
        </w:numPr>
        <w:pBdr>
          <w:top w:val="none" w:sz="0" w:space="0" w:color="auto"/>
          <w:left w:val="none" w:sz="0" w:space="0" w:color="auto"/>
          <w:bottom w:val="none" w:sz="0" w:space="0" w:color="auto"/>
          <w:right w:val="none" w:sz="0" w:space="0" w:color="auto"/>
        </w:pBdr>
        <w:autoSpaceDN w:val="0"/>
        <w:spacing w:line="276" w:lineRule="auto"/>
        <w:jc w:val="both"/>
        <w:textAlignment w:val="top"/>
        <w:rPr>
          <w:rFonts w:eastAsia="Merriweather"/>
          <w:vanish/>
          <w:color w:val="000000"/>
          <w:sz w:val="22"/>
          <w:szCs w:val="22"/>
        </w:rPr>
      </w:pPr>
    </w:p>
    <w:p w14:paraId="4C111E55" w14:textId="77777777" w:rsidR="002E1C52" w:rsidRPr="002E1C52" w:rsidRDefault="002E1C52" w:rsidP="00EA0E34">
      <w:pPr>
        <w:pStyle w:val="PargrafodaLista"/>
        <w:numPr>
          <w:ilvl w:val="0"/>
          <w:numId w:val="58"/>
        </w:numPr>
        <w:pBdr>
          <w:top w:val="none" w:sz="0" w:space="0" w:color="auto"/>
          <w:left w:val="none" w:sz="0" w:space="0" w:color="auto"/>
          <w:bottom w:val="none" w:sz="0" w:space="0" w:color="auto"/>
          <w:right w:val="none" w:sz="0" w:space="0" w:color="auto"/>
        </w:pBdr>
        <w:autoSpaceDN w:val="0"/>
        <w:spacing w:line="276" w:lineRule="auto"/>
        <w:jc w:val="both"/>
        <w:textAlignment w:val="top"/>
        <w:rPr>
          <w:rFonts w:eastAsia="Merriweather"/>
          <w:vanish/>
          <w:color w:val="000000"/>
          <w:sz w:val="22"/>
          <w:szCs w:val="22"/>
        </w:rPr>
      </w:pPr>
    </w:p>
    <w:p w14:paraId="47C58F4D" w14:textId="77777777" w:rsidR="002E1C52" w:rsidRPr="002E1C52" w:rsidRDefault="002E1C52" w:rsidP="00EA0E34">
      <w:pPr>
        <w:pStyle w:val="PargrafodaLista"/>
        <w:numPr>
          <w:ilvl w:val="0"/>
          <w:numId w:val="58"/>
        </w:numPr>
        <w:pBdr>
          <w:top w:val="none" w:sz="0" w:space="0" w:color="auto"/>
          <w:left w:val="none" w:sz="0" w:space="0" w:color="auto"/>
          <w:bottom w:val="none" w:sz="0" w:space="0" w:color="auto"/>
          <w:right w:val="none" w:sz="0" w:space="0" w:color="auto"/>
        </w:pBdr>
        <w:autoSpaceDN w:val="0"/>
        <w:spacing w:line="276" w:lineRule="auto"/>
        <w:jc w:val="both"/>
        <w:textAlignment w:val="top"/>
        <w:rPr>
          <w:rFonts w:eastAsia="Merriweather"/>
          <w:vanish/>
          <w:color w:val="000000"/>
          <w:sz w:val="22"/>
          <w:szCs w:val="22"/>
        </w:rPr>
      </w:pPr>
    </w:p>
    <w:p w14:paraId="01175072" w14:textId="77777777" w:rsidR="002E1C52" w:rsidRPr="002E1C52" w:rsidRDefault="002E1C52" w:rsidP="00EA0E34">
      <w:pPr>
        <w:pStyle w:val="PargrafodaLista"/>
        <w:numPr>
          <w:ilvl w:val="0"/>
          <w:numId w:val="58"/>
        </w:numPr>
        <w:pBdr>
          <w:top w:val="none" w:sz="0" w:space="0" w:color="auto"/>
          <w:left w:val="none" w:sz="0" w:space="0" w:color="auto"/>
          <w:bottom w:val="none" w:sz="0" w:space="0" w:color="auto"/>
          <w:right w:val="none" w:sz="0" w:space="0" w:color="auto"/>
        </w:pBdr>
        <w:autoSpaceDN w:val="0"/>
        <w:spacing w:line="276" w:lineRule="auto"/>
        <w:jc w:val="both"/>
        <w:textAlignment w:val="top"/>
        <w:rPr>
          <w:rFonts w:eastAsia="Merriweather"/>
          <w:vanish/>
          <w:color w:val="000000"/>
          <w:sz w:val="22"/>
          <w:szCs w:val="22"/>
        </w:rPr>
      </w:pPr>
    </w:p>
    <w:p w14:paraId="7675E639" w14:textId="77777777" w:rsidR="002E1C52" w:rsidRPr="002E1C52" w:rsidRDefault="002E1C52" w:rsidP="00EA0E34">
      <w:pPr>
        <w:pStyle w:val="PargrafodaLista"/>
        <w:numPr>
          <w:ilvl w:val="0"/>
          <w:numId w:val="58"/>
        </w:numPr>
        <w:pBdr>
          <w:top w:val="none" w:sz="0" w:space="0" w:color="auto"/>
          <w:left w:val="none" w:sz="0" w:space="0" w:color="auto"/>
          <w:bottom w:val="none" w:sz="0" w:space="0" w:color="auto"/>
          <w:right w:val="none" w:sz="0" w:space="0" w:color="auto"/>
        </w:pBdr>
        <w:autoSpaceDN w:val="0"/>
        <w:spacing w:line="276" w:lineRule="auto"/>
        <w:jc w:val="both"/>
        <w:textAlignment w:val="top"/>
        <w:rPr>
          <w:rFonts w:eastAsia="Merriweather"/>
          <w:vanish/>
          <w:color w:val="000000"/>
          <w:sz w:val="22"/>
          <w:szCs w:val="22"/>
        </w:rPr>
      </w:pPr>
    </w:p>
    <w:p w14:paraId="240E1D7C" w14:textId="77777777" w:rsidR="002E1C52" w:rsidRPr="002E1C52" w:rsidRDefault="002E1C52" w:rsidP="00EA0E34">
      <w:pPr>
        <w:pStyle w:val="PargrafodaLista"/>
        <w:numPr>
          <w:ilvl w:val="0"/>
          <w:numId w:val="58"/>
        </w:numPr>
        <w:pBdr>
          <w:top w:val="none" w:sz="0" w:space="0" w:color="auto"/>
          <w:left w:val="none" w:sz="0" w:space="0" w:color="auto"/>
          <w:bottom w:val="none" w:sz="0" w:space="0" w:color="auto"/>
          <w:right w:val="none" w:sz="0" w:space="0" w:color="auto"/>
        </w:pBdr>
        <w:autoSpaceDN w:val="0"/>
        <w:spacing w:line="276" w:lineRule="auto"/>
        <w:jc w:val="both"/>
        <w:textAlignment w:val="top"/>
        <w:rPr>
          <w:rFonts w:eastAsia="Merriweather"/>
          <w:vanish/>
          <w:color w:val="000000"/>
          <w:sz w:val="22"/>
          <w:szCs w:val="22"/>
        </w:rPr>
      </w:pPr>
    </w:p>
    <w:p w14:paraId="4C8DD7F7" w14:textId="77777777" w:rsidR="002E1C52" w:rsidRPr="002E1C52" w:rsidRDefault="002E1C52" w:rsidP="00EA0E34">
      <w:pPr>
        <w:pStyle w:val="PargrafodaLista"/>
        <w:numPr>
          <w:ilvl w:val="0"/>
          <w:numId w:val="58"/>
        </w:numPr>
        <w:pBdr>
          <w:top w:val="none" w:sz="0" w:space="0" w:color="auto"/>
          <w:left w:val="none" w:sz="0" w:space="0" w:color="auto"/>
          <w:bottom w:val="none" w:sz="0" w:space="0" w:color="auto"/>
          <w:right w:val="none" w:sz="0" w:space="0" w:color="auto"/>
        </w:pBdr>
        <w:autoSpaceDN w:val="0"/>
        <w:spacing w:line="276" w:lineRule="auto"/>
        <w:jc w:val="both"/>
        <w:textAlignment w:val="top"/>
        <w:rPr>
          <w:rFonts w:eastAsia="Merriweather"/>
          <w:vanish/>
          <w:color w:val="000000"/>
          <w:sz w:val="22"/>
          <w:szCs w:val="22"/>
        </w:rPr>
      </w:pPr>
    </w:p>
    <w:p w14:paraId="78A3083A" w14:textId="77777777" w:rsidR="002E1C52" w:rsidRPr="002E1C52" w:rsidRDefault="002E1C52" w:rsidP="00EA0E34">
      <w:pPr>
        <w:pStyle w:val="PargrafodaLista"/>
        <w:numPr>
          <w:ilvl w:val="0"/>
          <w:numId w:val="58"/>
        </w:numPr>
        <w:pBdr>
          <w:top w:val="none" w:sz="0" w:space="0" w:color="auto"/>
          <w:left w:val="none" w:sz="0" w:space="0" w:color="auto"/>
          <w:bottom w:val="none" w:sz="0" w:space="0" w:color="auto"/>
          <w:right w:val="none" w:sz="0" w:space="0" w:color="auto"/>
        </w:pBdr>
        <w:autoSpaceDN w:val="0"/>
        <w:spacing w:line="276" w:lineRule="auto"/>
        <w:jc w:val="both"/>
        <w:textAlignment w:val="top"/>
        <w:rPr>
          <w:rFonts w:eastAsia="Merriweather"/>
          <w:vanish/>
          <w:color w:val="000000"/>
          <w:sz w:val="22"/>
          <w:szCs w:val="22"/>
        </w:rPr>
      </w:pPr>
    </w:p>
    <w:p w14:paraId="217F8FAF" w14:textId="77777777" w:rsidR="002E1C52" w:rsidRPr="002E1C52" w:rsidRDefault="002E1C52" w:rsidP="00EA0E34">
      <w:pPr>
        <w:pStyle w:val="PargrafodaLista"/>
        <w:numPr>
          <w:ilvl w:val="0"/>
          <w:numId w:val="58"/>
        </w:numPr>
        <w:pBdr>
          <w:top w:val="none" w:sz="0" w:space="0" w:color="auto"/>
          <w:left w:val="none" w:sz="0" w:space="0" w:color="auto"/>
          <w:bottom w:val="none" w:sz="0" w:space="0" w:color="auto"/>
          <w:right w:val="none" w:sz="0" w:space="0" w:color="auto"/>
        </w:pBdr>
        <w:autoSpaceDN w:val="0"/>
        <w:spacing w:line="276" w:lineRule="auto"/>
        <w:jc w:val="both"/>
        <w:textAlignment w:val="top"/>
        <w:rPr>
          <w:rFonts w:eastAsia="Merriweather"/>
          <w:vanish/>
          <w:color w:val="000000"/>
          <w:sz w:val="22"/>
          <w:szCs w:val="22"/>
        </w:rPr>
      </w:pPr>
    </w:p>
    <w:p w14:paraId="52FAAD1F" w14:textId="77777777" w:rsidR="00A26D4A" w:rsidRPr="00A26D4A" w:rsidRDefault="00A26D4A" w:rsidP="00A26D4A">
      <w:pPr>
        <w:pStyle w:val="PargrafodaLista"/>
        <w:pBdr>
          <w:top w:val="none" w:sz="0" w:space="0" w:color="auto"/>
          <w:left w:val="none" w:sz="0" w:space="0" w:color="auto"/>
          <w:bottom w:val="none" w:sz="0" w:space="0" w:color="auto"/>
          <w:right w:val="none" w:sz="0" w:space="0" w:color="auto"/>
        </w:pBdr>
        <w:autoSpaceDN w:val="0"/>
        <w:spacing w:line="276" w:lineRule="auto"/>
        <w:ind w:left="792"/>
        <w:jc w:val="both"/>
        <w:textAlignment w:val="top"/>
        <w:rPr>
          <w:sz w:val="22"/>
          <w:szCs w:val="22"/>
        </w:rPr>
      </w:pPr>
    </w:p>
    <w:p w14:paraId="35B7F4BB" w14:textId="5EA74B25" w:rsidR="002E1C52" w:rsidRPr="00A26D4A" w:rsidRDefault="002E1C52" w:rsidP="00EA0E34">
      <w:pPr>
        <w:pStyle w:val="PargrafodaLista"/>
        <w:numPr>
          <w:ilvl w:val="1"/>
          <w:numId w:val="58"/>
        </w:numPr>
        <w:pBdr>
          <w:top w:val="none" w:sz="0" w:space="0" w:color="auto"/>
          <w:left w:val="none" w:sz="0" w:space="0" w:color="auto"/>
          <w:bottom w:val="none" w:sz="0" w:space="0" w:color="auto"/>
          <w:right w:val="none" w:sz="0" w:space="0" w:color="auto"/>
        </w:pBdr>
        <w:autoSpaceDN w:val="0"/>
        <w:spacing w:line="276" w:lineRule="auto"/>
        <w:ind w:hanging="792"/>
        <w:jc w:val="both"/>
        <w:textAlignment w:val="top"/>
        <w:rPr>
          <w:sz w:val="22"/>
          <w:szCs w:val="22"/>
        </w:rPr>
      </w:pPr>
      <w:r w:rsidRPr="002E1C52">
        <w:rPr>
          <w:rFonts w:eastAsia="Merriweather"/>
          <w:color w:val="000000"/>
          <w:sz w:val="22"/>
          <w:szCs w:val="22"/>
        </w:rPr>
        <w:t xml:space="preserve">O custo estimado total da contratação é de R$ 175.001,76 (Cento e setenta e cinco mil, um real e setenta e seis centavos.), conforme custos unitários apostos na tabela neste termo de referência. </w:t>
      </w:r>
    </w:p>
    <w:p w14:paraId="56158081" w14:textId="77777777" w:rsidR="00A26D4A" w:rsidRPr="002E1C52" w:rsidRDefault="00A26D4A" w:rsidP="00A26D4A">
      <w:pPr>
        <w:pStyle w:val="PargrafodaLista"/>
        <w:pBdr>
          <w:top w:val="none" w:sz="0" w:space="0" w:color="auto"/>
          <w:left w:val="none" w:sz="0" w:space="0" w:color="auto"/>
          <w:bottom w:val="none" w:sz="0" w:space="0" w:color="auto"/>
          <w:right w:val="none" w:sz="0" w:space="0" w:color="auto"/>
        </w:pBdr>
        <w:autoSpaceDN w:val="0"/>
        <w:spacing w:line="276" w:lineRule="auto"/>
        <w:ind w:left="792"/>
        <w:jc w:val="both"/>
        <w:textAlignment w:val="top"/>
        <w:rPr>
          <w:sz w:val="22"/>
          <w:szCs w:val="22"/>
        </w:rPr>
      </w:pPr>
    </w:p>
    <w:p w14:paraId="6D3480B3" w14:textId="77777777" w:rsidR="002E1C52" w:rsidRPr="00A26D4A" w:rsidRDefault="002E1C52" w:rsidP="00EA0E34">
      <w:pPr>
        <w:pStyle w:val="PargrafodaLista"/>
        <w:numPr>
          <w:ilvl w:val="1"/>
          <w:numId w:val="58"/>
        </w:numPr>
        <w:pBdr>
          <w:top w:val="none" w:sz="0" w:space="0" w:color="auto"/>
          <w:left w:val="none" w:sz="0" w:space="0" w:color="auto"/>
          <w:bottom w:val="none" w:sz="0" w:space="0" w:color="auto"/>
          <w:right w:val="none" w:sz="0" w:space="0" w:color="auto"/>
        </w:pBdr>
        <w:autoSpaceDN w:val="0"/>
        <w:spacing w:line="276" w:lineRule="auto"/>
        <w:ind w:left="709" w:hanging="709"/>
        <w:jc w:val="both"/>
        <w:textAlignment w:val="top"/>
        <w:rPr>
          <w:sz w:val="22"/>
          <w:szCs w:val="22"/>
        </w:rPr>
      </w:pPr>
      <w:r w:rsidRPr="002E1C52">
        <w:rPr>
          <w:rFonts w:eastAsia="Merriweather"/>
          <w:color w:val="000000"/>
          <w:sz w:val="22"/>
          <w:szCs w:val="22"/>
        </w:rPr>
        <w:t>A estimativa de custo levou em consideração o risco envolvido na contratação e sua alocação entre contratante e contratado, conforme especificado na matriz de risco.</w:t>
      </w:r>
    </w:p>
    <w:p w14:paraId="123A39E8" w14:textId="77777777" w:rsidR="002E1C52" w:rsidRPr="002E1C52" w:rsidRDefault="002E1C52" w:rsidP="00F7414F">
      <w:pPr>
        <w:pStyle w:val="Standard"/>
        <w:shd w:val="clear" w:color="auto" w:fill="D9D9D9" w:themeFill="background1" w:themeFillShade="D9"/>
        <w:spacing w:line="360" w:lineRule="auto"/>
        <w:ind w:hanging="2"/>
        <w:rPr>
          <w:sz w:val="22"/>
          <w:szCs w:val="22"/>
        </w:rPr>
      </w:pPr>
      <w:bookmarkStart w:id="25" w:name="permission-for-group:277896021:everyone"/>
      <w:bookmarkEnd w:id="25"/>
      <w:r w:rsidRPr="002E1C52">
        <w:rPr>
          <w:rFonts w:eastAsia="Merriweather"/>
          <w:b/>
          <w:sz w:val="22"/>
          <w:szCs w:val="22"/>
        </w:rPr>
        <w:lastRenderedPageBreak/>
        <w:t xml:space="preserve">24. </w:t>
      </w:r>
      <w:r w:rsidRPr="002E1C52">
        <w:rPr>
          <w:rFonts w:eastAsia="Merriweather"/>
          <w:b/>
          <w:sz w:val="22"/>
          <w:szCs w:val="22"/>
        </w:rPr>
        <w:tab/>
        <w:t xml:space="preserve"> ADEQUAÇÃO ORÇAMENTÁRIA</w:t>
      </w:r>
    </w:p>
    <w:p w14:paraId="5ECC3BE4" w14:textId="77777777" w:rsidR="002E1C52" w:rsidRPr="002E1C52" w:rsidRDefault="002E1C52" w:rsidP="00EA0E34">
      <w:pPr>
        <w:pStyle w:val="PargrafodaLista"/>
        <w:numPr>
          <w:ilvl w:val="0"/>
          <w:numId w:val="59"/>
        </w:numPr>
        <w:pBdr>
          <w:top w:val="none" w:sz="0" w:space="0" w:color="auto"/>
          <w:left w:val="none" w:sz="0" w:space="0" w:color="auto"/>
          <w:bottom w:val="none" w:sz="0" w:space="0" w:color="auto"/>
          <w:right w:val="none" w:sz="0" w:space="0" w:color="auto"/>
        </w:pBdr>
        <w:autoSpaceDN w:val="0"/>
        <w:spacing w:line="276" w:lineRule="auto"/>
        <w:jc w:val="both"/>
        <w:textAlignment w:val="top"/>
        <w:rPr>
          <w:rFonts w:eastAsia="Merriweather"/>
          <w:vanish/>
          <w:sz w:val="22"/>
          <w:szCs w:val="22"/>
        </w:rPr>
      </w:pPr>
    </w:p>
    <w:p w14:paraId="5C228606" w14:textId="77777777" w:rsidR="002E1C52" w:rsidRPr="002E1C52" w:rsidRDefault="002E1C52" w:rsidP="00EA0E34">
      <w:pPr>
        <w:pStyle w:val="PargrafodaLista"/>
        <w:numPr>
          <w:ilvl w:val="0"/>
          <w:numId w:val="59"/>
        </w:numPr>
        <w:pBdr>
          <w:top w:val="none" w:sz="0" w:space="0" w:color="auto"/>
          <w:left w:val="none" w:sz="0" w:space="0" w:color="auto"/>
          <w:bottom w:val="none" w:sz="0" w:space="0" w:color="auto"/>
          <w:right w:val="none" w:sz="0" w:space="0" w:color="auto"/>
        </w:pBdr>
        <w:autoSpaceDN w:val="0"/>
        <w:spacing w:line="276" w:lineRule="auto"/>
        <w:jc w:val="both"/>
        <w:textAlignment w:val="top"/>
        <w:rPr>
          <w:rFonts w:eastAsia="Merriweather"/>
          <w:vanish/>
          <w:sz w:val="22"/>
          <w:szCs w:val="22"/>
        </w:rPr>
      </w:pPr>
    </w:p>
    <w:p w14:paraId="337C791C" w14:textId="77777777" w:rsidR="002E1C52" w:rsidRPr="002E1C52" w:rsidRDefault="002E1C52" w:rsidP="00EA0E34">
      <w:pPr>
        <w:pStyle w:val="PargrafodaLista"/>
        <w:numPr>
          <w:ilvl w:val="0"/>
          <w:numId w:val="59"/>
        </w:numPr>
        <w:pBdr>
          <w:top w:val="none" w:sz="0" w:space="0" w:color="auto"/>
          <w:left w:val="none" w:sz="0" w:space="0" w:color="auto"/>
          <w:bottom w:val="none" w:sz="0" w:space="0" w:color="auto"/>
          <w:right w:val="none" w:sz="0" w:space="0" w:color="auto"/>
        </w:pBdr>
        <w:autoSpaceDN w:val="0"/>
        <w:spacing w:line="276" w:lineRule="auto"/>
        <w:jc w:val="both"/>
        <w:textAlignment w:val="top"/>
        <w:rPr>
          <w:rFonts w:eastAsia="Merriweather"/>
          <w:vanish/>
          <w:sz w:val="22"/>
          <w:szCs w:val="22"/>
        </w:rPr>
      </w:pPr>
    </w:p>
    <w:p w14:paraId="493EF459" w14:textId="77777777" w:rsidR="002E1C52" w:rsidRPr="002E1C52" w:rsidRDefault="002E1C52" w:rsidP="00EA0E34">
      <w:pPr>
        <w:pStyle w:val="PargrafodaLista"/>
        <w:numPr>
          <w:ilvl w:val="0"/>
          <w:numId w:val="59"/>
        </w:numPr>
        <w:pBdr>
          <w:top w:val="none" w:sz="0" w:space="0" w:color="auto"/>
          <w:left w:val="none" w:sz="0" w:space="0" w:color="auto"/>
          <w:bottom w:val="none" w:sz="0" w:space="0" w:color="auto"/>
          <w:right w:val="none" w:sz="0" w:space="0" w:color="auto"/>
        </w:pBdr>
        <w:autoSpaceDN w:val="0"/>
        <w:spacing w:line="276" w:lineRule="auto"/>
        <w:jc w:val="both"/>
        <w:textAlignment w:val="top"/>
        <w:rPr>
          <w:rFonts w:eastAsia="Merriweather"/>
          <w:vanish/>
          <w:sz w:val="22"/>
          <w:szCs w:val="22"/>
        </w:rPr>
      </w:pPr>
    </w:p>
    <w:p w14:paraId="0F30D79F" w14:textId="77777777" w:rsidR="002E1C52" w:rsidRPr="002E1C52" w:rsidRDefault="002E1C52" w:rsidP="00EA0E34">
      <w:pPr>
        <w:pStyle w:val="PargrafodaLista"/>
        <w:numPr>
          <w:ilvl w:val="0"/>
          <w:numId w:val="59"/>
        </w:numPr>
        <w:pBdr>
          <w:top w:val="none" w:sz="0" w:space="0" w:color="auto"/>
          <w:left w:val="none" w:sz="0" w:space="0" w:color="auto"/>
          <w:bottom w:val="none" w:sz="0" w:space="0" w:color="auto"/>
          <w:right w:val="none" w:sz="0" w:space="0" w:color="auto"/>
        </w:pBdr>
        <w:autoSpaceDN w:val="0"/>
        <w:spacing w:line="276" w:lineRule="auto"/>
        <w:jc w:val="both"/>
        <w:textAlignment w:val="top"/>
        <w:rPr>
          <w:rFonts w:eastAsia="Merriweather"/>
          <w:vanish/>
          <w:sz w:val="22"/>
          <w:szCs w:val="22"/>
        </w:rPr>
      </w:pPr>
    </w:p>
    <w:p w14:paraId="5FCCA7B5" w14:textId="77777777" w:rsidR="002E1C52" w:rsidRPr="002E1C52" w:rsidRDefault="002E1C52" w:rsidP="00EA0E34">
      <w:pPr>
        <w:pStyle w:val="PargrafodaLista"/>
        <w:numPr>
          <w:ilvl w:val="0"/>
          <w:numId w:val="59"/>
        </w:numPr>
        <w:pBdr>
          <w:top w:val="none" w:sz="0" w:space="0" w:color="auto"/>
          <w:left w:val="none" w:sz="0" w:space="0" w:color="auto"/>
          <w:bottom w:val="none" w:sz="0" w:space="0" w:color="auto"/>
          <w:right w:val="none" w:sz="0" w:space="0" w:color="auto"/>
        </w:pBdr>
        <w:autoSpaceDN w:val="0"/>
        <w:spacing w:line="276" w:lineRule="auto"/>
        <w:jc w:val="both"/>
        <w:textAlignment w:val="top"/>
        <w:rPr>
          <w:rFonts w:eastAsia="Merriweather"/>
          <w:vanish/>
          <w:sz w:val="22"/>
          <w:szCs w:val="22"/>
        </w:rPr>
      </w:pPr>
    </w:p>
    <w:p w14:paraId="494AA664" w14:textId="77777777" w:rsidR="002E1C52" w:rsidRPr="002E1C52" w:rsidRDefault="002E1C52" w:rsidP="00EA0E34">
      <w:pPr>
        <w:pStyle w:val="PargrafodaLista"/>
        <w:numPr>
          <w:ilvl w:val="0"/>
          <w:numId w:val="59"/>
        </w:numPr>
        <w:pBdr>
          <w:top w:val="none" w:sz="0" w:space="0" w:color="auto"/>
          <w:left w:val="none" w:sz="0" w:space="0" w:color="auto"/>
          <w:bottom w:val="none" w:sz="0" w:space="0" w:color="auto"/>
          <w:right w:val="none" w:sz="0" w:space="0" w:color="auto"/>
        </w:pBdr>
        <w:autoSpaceDN w:val="0"/>
        <w:spacing w:line="276" w:lineRule="auto"/>
        <w:jc w:val="both"/>
        <w:textAlignment w:val="top"/>
        <w:rPr>
          <w:rFonts w:eastAsia="Merriweather"/>
          <w:vanish/>
          <w:sz w:val="22"/>
          <w:szCs w:val="22"/>
        </w:rPr>
      </w:pPr>
    </w:p>
    <w:p w14:paraId="4FDE29C9" w14:textId="77777777" w:rsidR="002E1C52" w:rsidRPr="002E1C52" w:rsidRDefault="002E1C52" w:rsidP="00EA0E34">
      <w:pPr>
        <w:pStyle w:val="PargrafodaLista"/>
        <w:numPr>
          <w:ilvl w:val="0"/>
          <w:numId w:val="59"/>
        </w:numPr>
        <w:pBdr>
          <w:top w:val="none" w:sz="0" w:space="0" w:color="auto"/>
          <w:left w:val="none" w:sz="0" w:space="0" w:color="auto"/>
          <w:bottom w:val="none" w:sz="0" w:space="0" w:color="auto"/>
          <w:right w:val="none" w:sz="0" w:space="0" w:color="auto"/>
        </w:pBdr>
        <w:autoSpaceDN w:val="0"/>
        <w:spacing w:line="276" w:lineRule="auto"/>
        <w:jc w:val="both"/>
        <w:textAlignment w:val="top"/>
        <w:rPr>
          <w:rFonts w:eastAsia="Merriweather"/>
          <w:vanish/>
          <w:sz w:val="22"/>
          <w:szCs w:val="22"/>
        </w:rPr>
      </w:pPr>
    </w:p>
    <w:p w14:paraId="18F5ED99" w14:textId="77777777" w:rsidR="002E1C52" w:rsidRPr="002E1C52" w:rsidRDefault="002E1C52" w:rsidP="00EA0E34">
      <w:pPr>
        <w:pStyle w:val="PargrafodaLista"/>
        <w:numPr>
          <w:ilvl w:val="0"/>
          <w:numId w:val="59"/>
        </w:numPr>
        <w:pBdr>
          <w:top w:val="none" w:sz="0" w:space="0" w:color="auto"/>
          <w:left w:val="none" w:sz="0" w:space="0" w:color="auto"/>
          <w:bottom w:val="none" w:sz="0" w:space="0" w:color="auto"/>
          <w:right w:val="none" w:sz="0" w:space="0" w:color="auto"/>
        </w:pBdr>
        <w:autoSpaceDN w:val="0"/>
        <w:spacing w:line="276" w:lineRule="auto"/>
        <w:jc w:val="both"/>
        <w:textAlignment w:val="top"/>
        <w:rPr>
          <w:rFonts w:eastAsia="Merriweather"/>
          <w:vanish/>
          <w:sz w:val="22"/>
          <w:szCs w:val="22"/>
        </w:rPr>
      </w:pPr>
    </w:p>
    <w:p w14:paraId="2DA8B770" w14:textId="77777777" w:rsidR="002E1C52" w:rsidRPr="002E1C52" w:rsidRDefault="002E1C52" w:rsidP="00EA0E34">
      <w:pPr>
        <w:pStyle w:val="PargrafodaLista"/>
        <w:numPr>
          <w:ilvl w:val="0"/>
          <w:numId w:val="59"/>
        </w:numPr>
        <w:pBdr>
          <w:top w:val="none" w:sz="0" w:space="0" w:color="auto"/>
          <w:left w:val="none" w:sz="0" w:space="0" w:color="auto"/>
          <w:bottom w:val="none" w:sz="0" w:space="0" w:color="auto"/>
          <w:right w:val="none" w:sz="0" w:space="0" w:color="auto"/>
        </w:pBdr>
        <w:autoSpaceDN w:val="0"/>
        <w:spacing w:line="276" w:lineRule="auto"/>
        <w:jc w:val="both"/>
        <w:textAlignment w:val="top"/>
        <w:rPr>
          <w:rFonts w:eastAsia="Merriweather"/>
          <w:vanish/>
          <w:sz w:val="22"/>
          <w:szCs w:val="22"/>
        </w:rPr>
      </w:pPr>
    </w:p>
    <w:p w14:paraId="3C9207A6" w14:textId="77777777" w:rsidR="002E1C52" w:rsidRPr="002E1C52" w:rsidRDefault="002E1C52" w:rsidP="00EA0E34">
      <w:pPr>
        <w:pStyle w:val="PargrafodaLista"/>
        <w:numPr>
          <w:ilvl w:val="0"/>
          <w:numId w:val="59"/>
        </w:numPr>
        <w:pBdr>
          <w:top w:val="none" w:sz="0" w:space="0" w:color="auto"/>
          <w:left w:val="none" w:sz="0" w:space="0" w:color="auto"/>
          <w:bottom w:val="none" w:sz="0" w:space="0" w:color="auto"/>
          <w:right w:val="none" w:sz="0" w:space="0" w:color="auto"/>
        </w:pBdr>
        <w:autoSpaceDN w:val="0"/>
        <w:spacing w:line="276" w:lineRule="auto"/>
        <w:jc w:val="both"/>
        <w:textAlignment w:val="top"/>
        <w:rPr>
          <w:rFonts w:eastAsia="Merriweather"/>
          <w:vanish/>
          <w:sz w:val="22"/>
          <w:szCs w:val="22"/>
        </w:rPr>
      </w:pPr>
    </w:p>
    <w:p w14:paraId="493C3B7A" w14:textId="77777777" w:rsidR="002E1C52" w:rsidRPr="002E1C52" w:rsidRDefault="002E1C52" w:rsidP="00EA0E34">
      <w:pPr>
        <w:pStyle w:val="PargrafodaLista"/>
        <w:numPr>
          <w:ilvl w:val="0"/>
          <w:numId w:val="59"/>
        </w:numPr>
        <w:pBdr>
          <w:top w:val="none" w:sz="0" w:space="0" w:color="auto"/>
          <w:left w:val="none" w:sz="0" w:space="0" w:color="auto"/>
          <w:bottom w:val="none" w:sz="0" w:space="0" w:color="auto"/>
          <w:right w:val="none" w:sz="0" w:space="0" w:color="auto"/>
        </w:pBdr>
        <w:autoSpaceDN w:val="0"/>
        <w:spacing w:line="276" w:lineRule="auto"/>
        <w:jc w:val="both"/>
        <w:textAlignment w:val="top"/>
        <w:rPr>
          <w:rFonts w:eastAsia="Merriweather"/>
          <w:vanish/>
          <w:sz w:val="22"/>
          <w:szCs w:val="22"/>
        </w:rPr>
      </w:pPr>
    </w:p>
    <w:p w14:paraId="26C29ECC" w14:textId="77777777" w:rsidR="002E1C52" w:rsidRPr="002E1C52" w:rsidRDefault="002E1C52" w:rsidP="00EA0E34">
      <w:pPr>
        <w:pStyle w:val="PargrafodaLista"/>
        <w:numPr>
          <w:ilvl w:val="0"/>
          <w:numId w:val="59"/>
        </w:numPr>
        <w:pBdr>
          <w:top w:val="none" w:sz="0" w:space="0" w:color="auto"/>
          <w:left w:val="none" w:sz="0" w:space="0" w:color="auto"/>
          <w:bottom w:val="none" w:sz="0" w:space="0" w:color="auto"/>
          <w:right w:val="none" w:sz="0" w:space="0" w:color="auto"/>
        </w:pBdr>
        <w:autoSpaceDN w:val="0"/>
        <w:spacing w:line="276" w:lineRule="auto"/>
        <w:jc w:val="both"/>
        <w:textAlignment w:val="top"/>
        <w:rPr>
          <w:rFonts w:eastAsia="Merriweather"/>
          <w:vanish/>
          <w:sz w:val="22"/>
          <w:szCs w:val="22"/>
        </w:rPr>
      </w:pPr>
    </w:p>
    <w:p w14:paraId="1352CC08" w14:textId="77777777" w:rsidR="002E1C52" w:rsidRPr="002E1C52" w:rsidRDefault="002E1C52" w:rsidP="00EA0E34">
      <w:pPr>
        <w:pStyle w:val="PargrafodaLista"/>
        <w:numPr>
          <w:ilvl w:val="0"/>
          <w:numId w:val="59"/>
        </w:numPr>
        <w:pBdr>
          <w:top w:val="none" w:sz="0" w:space="0" w:color="auto"/>
          <w:left w:val="none" w:sz="0" w:space="0" w:color="auto"/>
          <w:bottom w:val="none" w:sz="0" w:space="0" w:color="auto"/>
          <w:right w:val="none" w:sz="0" w:space="0" w:color="auto"/>
        </w:pBdr>
        <w:autoSpaceDN w:val="0"/>
        <w:spacing w:line="276" w:lineRule="auto"/>
        <w:jc w:val="both"/>
        <w:textAlignment w:val="top"/>
        <w:rPr>
          <w:rFonts w:eastAsia="Merriweather"/>
          <w:vanish/>
          <w:sz w:val="22"/>
          <w:szCs w:val="22"/>
        </w:rPr>
      </w:pPr>
    </w:p>
    <w:p w14:paraId="6A6A132A" w14:textId="77777777" w:rsidR="002E1C52" w:rsidRPr="002E1C52" w:rsidRDefault="002E1C52" w:rsidP="00EA0E34">
      <w:pPr>
        <w:pStyle w:val="PargrafodaLista"/>
        <w:numPr>
          <w:ilvl w:val="0"/>
          <w:numId w:val="59"/>
        </w:numPr>
        <w:pBdr>
          <w:top w:val="none" w:sz="0" w:space="0" w:color="auto"/>
          <w:left w:val="none" w:sz="0" w:space="0" w:color="auto"/>
          <w:bottom w:val="none" w:sz="0" w:space="0" w:color="auto"/>
          <w:right w:val="none" w:sz="0" w:space="0" w:color="auto"/>
        </w:pBdr>
        <w:autoSpaceDN w:val="0"/>
        <w:spacing w:line="276" w:lineRule="auto"/>
        <w:jc w:val="both"/>
        <w:textAlignment w:val="top"/>
        <w:rPr>
          <w:rFonts w:eastAsia="Merriweather"/>
          <w:vanish/>
          <w:sz w:val="22"/>
          <w:szCs w:val="22"/>
        </w:rPr>
      </w:pPr>
    </w:p>
    <w:p w14:paraId="026E1E4F" w14:textId="77777777" w:rsidR="002E1C52" w:rsidRPr="002E1C52" w:rsidRDefault="002E1C52" w:rsidP="00EA0E34">
      <w:pPr>
        <w:pStyle w:val="PargrafodaLista"/>
        <w:numPr>
          <w:ilvl w:val="0"/>
          <w:numId w:val="59"/>
        </w:numPr>
        <w:pBdr>
          <w:top w:val="none" w:sz="0" w:space="0" w:color="auto"/>
          <w:left w:val="none" w:sz="0" w:space="0" w:color="auto"/>
          <w:bottom w:val="none" w:sz="0" w:space="0" w:color="auto"/>
          <w:right w:val="none" w:sz="0" w:space="0" w:color="auto"/>
        </w:pBdr>
        <w:autoSpaceDN w:val="0"/>
        <w:spacing w:line="276" w:lineRule="auto"/>
        <w:jc w:val="both"/>
        <w:textAlignment w:val="top"/>
        <w:rPr>
          <w:rFonts w:eastAsia="Merriweather"/>
          <w:vanish/>
          <w:sz w:val="22"/>
          <w:szCs w:val="22"/>
        </w:rPr>
      </w:pPr>
    </w:p>
    <w:p w14:paraId="558D6D54" w14:textId="77777777" w:rsidR="002E1C52" w:rsidRPr="002E1C52" w:rsidRDefault="002E1C52" w:rsidP="00EA0E34">
      <w:pPr>
        <w:pStyle w:val="PargrafodaLista"/>
        <w:numPr>
          <w:ilvl w:val="0"/>
          <w:numId w:val="59"/>
        </w:numPr>
        <w:pBdr>
          <w:top w:val="none" w:sz="0" w:space="0" w:color="auto"/>
          <w:left w:val="none" w:sz="0" w:space="0" w:color="auto"/>
          <w:bottom w:val="none" w:sz="0" w:space="0" w:color="auto"/>
          <w:right w:val="none" w:sz="0" w:space="0" w:color="auto"/>
        </w:pBdr>
        <w:autoSpaceDN w:val="0"/>
        <w:spacing w:line="276" w:lineRule="auto"/>
        <w:jc w:val="both"/>
        <w:textAlignment w:val="top"/>
        <w:rPr>
          <w:rFonts w:eastAsia="Merriweather"/>
          <w:vanish/>
          <w:sz w:val="22"/>
          <w:szCs w:val="22"/>
        </w:rPr>
      </w:pPr>
    </w:p>
    <w:p w14:paraId="2DA804F0" w14:textId="77777777" w:rsidR="002E1C52" w:rsidRPr="002E1C52" w:rsidRDefault="002E1C52" w:rsidP="00EA0E34">
      <w:pPr>
        <w:pStyle w:val="PargrafodaLista"/>
        <w:numPr>
          <w:ilvl w:val="0"/>
          <w:numId w:val="59"/>
        </w:numPr>
        <w:pBdr>
          <w:top w:val="none" w:sz="0" w:space="0" w:color="auto"/>
          <w:left w:val="none" w:sz="0" w:space="0" w:color="auto"/>
          <w:bottom w:val="none" w:sz="0" w:space="0" w:color="auto"/>
          <w:right w:val="none" w:sz="0" w:space="0" w:color="auto"/>
        </w:pBdr>
        <w:autoSpaceDN w:val="0"/>
        <w:spacing w:line="276" w:lineRule="auto"/>
        <w:jc w:val="both"/>
        <w:textAlignment w:val="top"/>
        <w:rPr>
          <w:rFonts w:eastAsia="Merriweather"/>
          <w:vanish/>
          <w:sz w:val="22"/>
          <w:szCs w:val="22"/>
        </w:rPr>
      </w:pPr>
    </w:p>
    <w:p w14:paraId="21D2385E" w14:textId="77777777" w:rsidR="002E1C52" w:rsidRPr="002E1C52" w:rsidRDefault="002E1C52" w:rsidP="00EA0E34">
      <w:pPr>
        <w:pStyle w:val="PargrafodaLista"/>
        <w:numPr>
          <w:ilvl w:val="0"/>
          <w:numId w:val="59"/>
        </w:numPr>
        <w:pBdr>
          <w:top w:val="none" w:sz="0" w:space="0" w:color="auto"/>
          <w:left w:val="none" w:sz="0" w:space="0" w:color="auto"/>
          <w:bottom w:val="none" w:sz="0" w:space="0" w:color="auto"/>
          <w:right w:val="none" w:sz="0" w:space="0" w:color="auto"/>
        </w:pBdr>
        <w:autoSpaceDN w:val="0"/>
        <w:spacing w:line="276" w:lineRule="auto"/>
        <w:jc w:val="both"/>
        <w:textAlignment w:val="top"/>
        <w:rPr>
          <w:rFonts w:eastAsia="Merriweather"/>
          <w:vanish/>
          <w:sz w:val="22"/>
          <w:szCs w:val="22"/>
        </w:rPr>
      </w:pPr>
    </w:p>
    <w:p w14:paraId="18C92513" w14:textId="77777777" w:rsidR="002E1C52" w:rsidRPr="002E1C52" w:rsidRDefault="002E1C52" w:rsidP="00EA0E34">
      <w:pPr>
        <w:pStyle w:val="PargrafodaLista"/>
        <w:numPr>
          <w:ilvl w:val="0"/>
          <w:numId w:val="59"/>
        </w:numPr>
        <w:pBdr>
          <w:top w:val="none" w:sz="0" w:space="0" w:color="auto"/>
          <w:left w:val="none" w:sz="0" w:space="0" w:color="auto"/>
          <w:bottom w:val="none" w:sz="0" w:space="0" w:color="auto"/>
          <w:right w:val="none" w:sz="0" w:space="0" w:color="auto"/>
        </w:pBdr>
        <w:autoSpaceDN w:val="0"/>
        <w:spacing w:line="276" w:lineRule="auto"/>
        <w:jc w:val="both"/>
        <w:textAlignment w:val="top"/>
        <w:rPr>
          <w:rFonts w:eastAsia="Merriweather"/>
          <w:vanish/>
          <w:sz w:val="22"/>
          <w:szCs w:val="22"/>
        </w:rPr>
      </w:pPr>
    </w:p>
    <w:p w14:paraId="77A002D8" w14:textId="77777777" w:rsidR="002E1C52" w:rsidRPr="002E1C52" w:rsidRDefault="002E1C52" w:rsidP="00EA0E34">
      <w:pPr>
        <w:pStyle w:val="PargrafodaLista"/>
        <w:numPr>
          <w:ilvl w:val="0"/>
          <w:numId w:val="59"/>
        </w:numPr>
        <w:pBdr>
          <w:top w:val="none" w:sz="0" w:space="0" w:color="auto"/>
          <w:left w:val="none" w:sz="0" w:space="0" w:color="auto"/>
          <w:bottom w:val="none" w:sz="0" w:space="0" w:color="auto"/>
          <w:right w:val="none" w:sz="0" w:space="0" w:color="auto"/>
        </w:pBdr>
        <w:autoSpaceDN w:val="0"/>
        <w:spacing w:line="276" w:lineRule="auto"/>
        <w:jc w:val="both"/>
        <w:textAlignment w:val="top"/>
        <w:rPr>
          <w:rFonts w:eastAsia="Merriweather"/>
          <w:vanish/>
          <w:sz w:val="22"/>
          <w:szCs w:val="22"/>
        </w:rPr>
      </w:pPr>
    </w:p>
    <w:p w14:paraId="509A1A78" w14:textId="77777777" w:rsidR="002E1C52" w:rsidRPr="002E1C52" w:rsidRDefault="002E1C52" w:rsidP="00EA0E34">
      <w:pPr>
        <w:pStyle w:val="PargrafodaLista"/>
        <w:numPr>
          <w:ilvl w:val="0"/>
          <w:numId w:val="59"/>
        </w:numPr>
        <w:pBdr>
          <w:top w:val="none" w:sz="0" w:space="0" w:color="auto"/>
          <w:left w:val="none" w:sz="0" w:space="0" w:color="auto"/>
          <w:bottom w:val="none" w:sz="0" w:space="0" w:color="auto"/>
          <w:right w:val="none" w:sz="0" w:space="0" w:color="auto"/>
        </w:pBdr>
        <w:autoSpaceDN w:val="0"/>
        <w:spacing w:line="276" w:lineRule="auto"/>
        <w:jc w:val="both"/>
        <w:textAlignment w:val="top"/>
        <w:rPr>
          <w:rFonts w:eastAsia="Merriweather"/>
          <w:vanish/>
          <w:sz w:val="22"/>
          <w:szCs w:val="22"/>
        </w:rPr>
      </w:pPr>
    </w:p>
    <w:p w14:paraId="42F64D21" w14:textId="77777777" w:rsidR="002E1C52" w:rsidRPr="002E1C52" w:rsidRDefault="002E1C52" w:rsidP="00EA0E34">
      <w:pPr>
        <w:pStyle w:val="PargrafodaLista"/>
        <w:numPr>
          <w:ilvl w:val="0"/>
          <w:numId w:val="59"/>
        </w:numPr>
        <w:pBdr>
          <w:top w:val="none" w:sz="0" w:space="0" w:color="auto"/>
          <w:left w:val="none" w:sz="0" w:space="0" w:color="auto"/>
          <w:bottom w:val="none" w:sz="0" w:space="0" w:color="auto"/>
          <w:right w:val="none" w:sz="0" w:space="0" w:color="auto"/>
        </w:pBdr>
        <w:autoSpaceDN w:val="0"/>
        <w:spacing w:line="276" w:lineRule="auto"/>
        <w:jc w:val="both"/>
        <w:textAlignment w:val="top"/>
        <w:rPr>
          <w:rFonts w:eastAsia="Merriweather"/>
          <w:vanish/>
          <w:sz w:val="22"/>
          <w:szCs w:val="22"/>
        </w:rPr>
      </w:pPr>
    </w:p>
    <w:p w14:paraId="7DF9B52A" w14:textId="77777777" w:rsidR="002E1C52" w:rsidRPr="002E1C52" w:rsidRDefault="002E1C52" w:rsidP="00EA0E34">
      <w:pPr>
        <w:pStyle w:val="PargrafodaLista"/>
        <w:numPr>
          <w:ilvl w:val="0"/>
          <w:numId w:val="59"/>
        </w:numPr>
        <w:pBdr>
          <w:top w:val="none" w:sz="0" w:space="0" w:color="auto"/>
          <w:left w:val="none" w:sz="0" w:space="0" w:color="auto"/>
          <w:bottom w:val="none" w:sz="0" w:space="0" w:color="auto"/>
          <w:right w:val="none" w:sz="0" w:space="0" w:color="auto"/>
        </w:pBdr>
        <w:autoSpaceDN w:val="0"/>
        <w:spacing w:line="276" w:lineRule="auto"/>
        <w:jc w:val="both"/>
        <w:textAlignment w:val="top"/>
        <w:rPr>
          <w:rFonts w:eastAsia="Merriweather"/>
          <w:vanish/>
          <w:sz w:val="22"/>
          <w:szCs w:val="22"/>
        </w:rPr>
      </w:pPr>
    </w:p>
    <w:p w14:paraId="0AB0B349" w14:textId="77777777" w:rsidR="00307773" w:rsidRPr="00307773" w:rsidRDefault="00307773" w:rsidP="00307773">
      <w:pPr>
        <w:pStyle w:val="Standard"/>
        <w:spacing w:line="276" w:lineRule="auto"/>
        <w:ind w:left="851"/>
        <w:jc w:val="both"/>
        <w:textAlignment w:val="top"/>
        <w:rPr>
          <w:sz w:val="22"/>
          <w:szCs w:val="22"/>
        </w:rPr>
      </w:pPr>
    </w:p>
    <w:p w14:paraId="6FA805B7" w14:textId="38074A0D" w:rsidR="002E1C52" w:rsidRPr="002E1C52" w:rsidRDefault="002E1C52" w:rsidP="00EA0E34">
      <w:pPr>
        <w:pStyle w:val="Standard"/>
        <w:numPr>
          <w:ilvl w:val="1"/>
          <w:numId w:val="59"/>
        </w:numPr>
        <w:spacing w:line="276" w:lineRule="auto"/>
        <w:ind w:left="851" w:hanging="851"/>
        <w:jc w:val="both"/>
        <w:textAlignment w:val="top"/>
        <w:rPr>
          <w:sz w:val="22"/>
          <w:szCs w:val="22"/>
        </w:rPr>
      </w:pPr>
      <w:r w:rsidRPr="002E1C52">
        <w:rPr>
          <w:rFonts w:eastAsia="Merriweather"/>
          <w:sz w:val="22"/>
          <w:szCs w:val="22"/>
        </w:rPr>
        <w:t>As despesas decorrentes da presente contratação correrão à conta de recursos específicos consignados no Orçamento.</w:t>
      </w:r>
    </w:p>
    <w:p w14:paraId="1BF02841" w14:textId="77777777" w:rsidR="002E1C52" w:rsidRPr="002E1C52" w:rsidRDefault="002E1C52" w:rsidP="00EA0E34">
      <w:pPr>
        <w:pStyle w:val="Standard"/>
        <w:numPr>
          <w:ilvl w:val="1"/>
          <w:numId w:val="59"/>
        </w:numPr>
        <w:spacing w:line="276" w:lineRule="auto"/>
        <w:ind w:hanging="792"/>
        <w:jc w:val="both"/>
        <w:textAlignment w:val="top"/>
        <w:rPr>
          <w:sz w:val="22"/>
          <w:szCs w:val="22"/>
        </w:rPr>
      </w:pPr>
      <w:r w:rsidRPr="002E1C52">
        <w:rPr>
          <w:rFonts w:eastAsia="Merriweather"/>
          <w:sz w:val="22"/>
          <w:szCs w:val="22"/>
        </w:rPr>
        <w:t>A contração será atendida pela seguinte dotação:</w:t>
      </w:r>
    </w:p>
    <w:p w14:paraId="6745194E" w14:textId="19D95C04" w:rsidR="002E1C52" w:rsidRPr="002E1C52" w:rsidRDefault="00307773" w:rsidP="002E1C52">
      <w:pPr>
        <w:pStyle w:val="Standard"/>
        <w:spacing w:line="276" w:lineRule="auto"/>
        <w:ind w:left="792"/>
        <w:jc w:val="both"/>
        <w:rPr>
          <w:sz w:val="22"/>
          <w:szCs w:val="22"/>
        </w:rPr>
      </w:pPr>
      <w:r w:rsidRPr="002E1C52">
        <w:rPr>
          <w:rFonts w:eastAsia="Merriweather"/>
          <w:noProof/>
          <w:sz w:val="22"/>
          <w:szCs w:val="22"/>
        </w:rPr>
        <w:drawing>
          <wp:anchor distT="0" distB="0" distL="114300" distR="114300" simplePos="0" relativeHeight="251661312" behindDoc="0" locked="0" layoutInCell="1" allowOverlap="1" wp14:anchorId="298AB1DC" wp14:editId="1370262D">
            <wp:simplePos x="0" y="0"/>
            <wp:positionH relativeFrom="column">
              <wp:posOffset>17145</wp:posOffset>
            </wp:positionH>
            <wp:positionV relativeFrom="paragraph">
              <wp:posOffset>196215</wp:posOffset>
            </wp:positionV>
            <wp:extent cx="6553200" cy="6372225"/>
            <wp:effectExtent l="0" t="0" r="0" b="9525"/>
            <wp:wrapSquare wrapText="bothSides"/>
            <wp:docPr id="8" name="Imagem 8"/>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rcRect/>
                    <a:stretch>
                      <a:fillRect/>
                    </a:stretch>
                  </pic:blipFill>
                  <pic:spPr>
                    <a:xfrm>
                      <a:off x="0" y="0"/>
                      <a:ext cx="6553200" cy="6372225"/>
                    </a:xfrm>
                    <a:prstGeom prst="rect">
                      <a:avLst/>
                    </a:prstGeom>
                    <a:noFill/>
                    <a:ln>
                      <a:noFill/>
                      <a:prstDash/>
                    </a:ln>
                  </pic:spPr>
                </pic:pic>
              </a:graphicData>
            </a:graphic>
            <wp14:sizeRelH relativeFrom="margin">
              <wp14:pctWidth>0</wp14:pctWidth>
            </wp14:sizeRelH>
            <wp14:sizeRelV relativeFrom="margin">
              <wp14:pctHeight>0</wp14:pctHeight>
            </wp14:sizeRelV>
          </wp:anchor>
        </w:drawing>
      </w:r>
    </w:p>
    <w:p w14:paraId="60E8C16A" w14:textId="09FF151B" w:rsidR="002E1C52" w:rsidRPr="002E1C52" w:rsidRDefault="002E1C52" w:rsidP="002E1C52">
      <w:pPr>
        <w:pStyle w:val="Standard"/>
        <w:spacing w:line="276" w:lineRule="auto"/>
        <w:jc w:val="both"/>
        <w:rPr>
          <w:rFonts w:eastAsia="Merriweather"/>
          <w:sz w:val="22"/>
          <w:szCs w:val="22"/>
        </w:rPr>
      </w:pPr>
    </w:p>
    <w:p w14:paraId="5C50F7EB" w14:textId="77777777" w:rsidR="002E1C52" w:rsidRPr="002E1C52" w:rsidRDefault="002E1C52" w:rsidP="002E1C52">
      <w:pPr>
        <w:pStyle w:val="Standard"/>
        <w:spacing w:line="276" w:lineRule="auto"/>
        <w:jc w:val="both"/>
        <w:rPr>
          <w:rFonts w:eastAsia="Merriweather"/>
          <w:sz w:val="22"/>
          <w:szCs w:val="22"/>
        </w:rPr>
      </w:pPr>
    </w:p>
    <w:p w14:paraId="2943C83E" w14:textId="77777777" w:rsidR="002E1C52" w:rsidRPr="002E1C52" w:rsidRDefault="002E1C52" w:rsidP="002E1C52">
      <w:pPr>
        <w:pStyle w:val="Standard"/>
        <w:spacing w:line="276" w:lineRule="auto"/>
        <w:jc w:val="both"/>
        <w:rPr>
          <w:rFonts w:eastAsia="Merriweather"/>
          <w:sz w:val="22"/>
          <w:szCs w:val="22"/>
        </w:rPr>
      </w:pPr>
    </w:p>
    <w:p w14:paraId="2865AC25" w14:textId="77777777" w:rsidR="002E1C52" w:rsidRPr="002E1C52" w:rsidRDefault="002E1C52" w:rsidP="002E1C52">
      <w:pPr>
        <w:pStyle w:val="Standard"/>
        <w:spacing w:line="276" w:lineRule="auto"/>
        <w:jc w:val="both"/>
        <w:rPr>
          <w:sz w:val="22"/>
          <w:szCs w:val="22"/>
        </w:rPr>
      </w:pPr>
      <w:r w:rsidRPr="002E1C52">
        <w:rPr>
          <w:rFonts w:eastAsia="Merriweather"/>
          <w:noProof/>
          <w:sz w:val="22"/>
          <w:szCs w:val="22"/>
        </w:rPr>
        <w:lastRenderedPageBreak/>
        <w:drawing>
          <wp:inline distT="0" distB="0" distL="0" distR="0" wp14:anchorId="5747B757" wp14:editId="6C062536">
            <wp:extent cx="6571585" cy="8660765"/>
            <wp:effectExtent l="0" t="0" r="1270" b="6985"/>
            <wp:docPr id="9" name="Imagem 9"/>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rcRect/>
                    <a:stretch>
                      <a:fillRect/>
                    </a:stretch>
                  </pic:blipFill>
                  <pic:spPr>
                    <a:xfrm>
                      <a:off x="0" y="0"/>
                      <a:ext cx="6575049" cy="8665331"/>
                    </a:xfrm>
                    <a:prstGeom prst="rect">
                      <a:avLst/>
                    </a:prstGeom>
                    <a:noFill/>
                    <a:ln>
                      <a:noFill/>
                      <a:prstDash/>
                    </a:ln>
                  </pic:spPr>
                </pic:pic>
              </a:graphicData>
            </a:graphic>
          </wp:inline>
        </w:drawing>
      </w:r>
    </w:p>
    <w:p w14:paraId="5F89D511" w14:textId="77777777" w:rsidR="002E1C52" w:rsidRPr="002E1C52" w:rsidRDefault="002E1C52" w:rsidP="002E1C52">
      <w:pPr>
        <w:pStyle w:val="Standard"/>
        <w:spacing w:line="276" w:lineRule="auto"/>
        <w:jc w:val="both"/>
        <w:rPr>
          <w:rFonts w:eastAsia="Merriweather"/>
          <w:sz w:val="22"/>
          <w:szCs w:val="22"/>
        </w:rPr>
      </w:pPr>
    </w:p>
    <w:p w14:paraId="609FD0F4" w14:textId="2EB4C06C" w:rsidR="002E1C52" w:rsidRPr="002E1C52" w:rsidRDefault="002E1C52" w:rsidP="002E1C52">
      <w:pPr>
        <w:pStyle w:val="Standard"/>
        <w:spacing w:line="276" w:lineRule="auto"/>
        <w:jc w:val="both"/>
        <w:rPr>
          <w:sz w:val="22"/>
          <w:szCs w:val="22"/>
        </w:rPr>
      </w:pPr>
      <w:r w:rsidRPr="002E1C52">
        <w:rPr>
          <w:noProof/>
          <w:sz w:val="22"/>
          <w:szCs w:val="22"/>
        </w:rPr>
        <w:lastRenderedPageBreak/>
        <w:drawing>
          <wp:anchor distT="0" distB="0" distL="114300" distR="114300" simplePos="0" relativeHeight="251662336" behindDoc="0" locked="0" layoutInCell="1" allowOverlap="1" wp14:anchorId="4E956218" wp14:editId="508DC9A8">
            <wp:simplePos x="0" y="0"/>
            <wp:positionH relativeFrom="margin">
              <wp:posOffset>17780</wp:posOffset>
            </wp:positionH>
            <wp:positionV relativeFrom="paragraph">
              <wp:posOffset>156210</wp:posOffset>
            </wp:positionV>
            <wp:extent cx="6553835" cy="7353300"/>
            <wp:effectExtent l="0" t="0" r="0" b="0"/>
            <wp:wrapTight wrapText="bothSides">
              <wp:wrapPolygon edited="0">
                <wp:start x="1381" y="0"/>
                <wp:lineTo x="0" y="504"/>
                <wp:lineTo x="0" y="17739"/>
                <wp:lineTo x="3830" y="17907"/>
                <wp:lineTo x="0" y="18187"/>
                <wp:lineTo x="0" y="21544"/>
                <wp:lineTo x="21535" y="21544"/>
                <wp:lineTo x="21535" y="14437"/>
                <wp:lineTo x="21410" y="14381"/>
                <wp:lineTo x="20531" y="14325"/>
                <wp:lineTo x="21535" y="13990"/>
                <wp:lineTo x="21535" y="10128"/>
                <wp:lineTo x="21410" y="10073"/>
                <wp:lineTo x="19024" y="9849"/>
                <wp:lineTo x="21535" y="9681"/>
                <wp:lineTo x="21535" y="9009"/>
                <wp:lineTo x="20531" y="8953"/>
                <wp:lineTo x="21535" y="8618"/>
                <wp:lineTo x="21535" y="5820"/>
                <wp:lineTo x="21284" y="5708"/>
                <wp:lineTo x="19024" y="5372"/>
                <wp:lineTo x="21535" y="5372"/>
                <wp:lineTo x="21535" y="4701"/>
                <wp:lineTo x="19024" y="4477"/>
                <wp:lineTo x="21535" y="4365"/>
                <wp:lineTo x="21535" y="1063"/>
                <wp:lineTo x="21410" y="1007"/>
                <wp:lineTo x="20719" y="895"/>
                <wp:lineTo x="21535" y="616"/>
                <wp:lineTo x="21535" y="0"/>
                <wp:lineTo x="1381" y="0"/>
              </wp:wrapPolygon>
            </wp:wrapTight>
            <wp:docPr id="10" name="Imagem 10"/>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rcRect/>
                    <a:stretch>
                      <a:fillRect/>
                    </a:stretch>
                  </pic:blipFill>
                  <pic:spPr>
                    <a:xfrm>
                      <a:off x="0" y="0"/>
                      <a:ext cx="6553835" cy="7353300"/>
                    </a:xfrm>
                    <a:prstGeom prst="rect">
                      <a:avLst/>
                    </a:prstGeom>
                    <a:noFill/>
                    <a:ln>
                      <a:noFill/>
                      <a:prstDash/>
                    </a:ln>
                  </pic:spPr>
                </pic:pic>
              </a:graphicData>
            </a:graphic>
            <wp14:sizeRelH relativeFrom="margin">
              <wp14:pctWidth>0</wp14:pctWidth>
            </wp14:sizeRelH>
          </wp:anchor>
        </w:drawing>
      </w:r>
    </w:p>
    <w:p w14:paraId="6E201155" w14:textId="77777777" w:rsidR="002E1C52" w:rsidRPr="002E1C52" w:rsidRDefault="002E1C52" w:rsidP="002E1C52">
      <w:pPr>
        <w:pStyle w:val="Standard"/>
        <w:spacing w:line="276" w:lineRule="auto"/>
        <w:jc w:val="both"/>
        <w:rPr>
          <w:sz w:val="22"/>
          <w:szCs w:val="22"/>
        </w:rPr>
      </w:pPr>
    </w:p>
    <w:p w14:paraId="5F45CAE9" w14:textId="77777777" w:rsidR="002E1C52" w:rsidRPr="002E1C52" w:rsidRDefault="002E1C52" w:rsidP="002E1C52">
      <w:pPr>
        <w:pStyle w:val="Standard"/>
        <w:spacing w:line="276" w:lineRule="auto"/>
        <w:jc w:val="both"/>
        <w:rPr>
          <w:sz w:val="22"/>
          <w:szCs w:val="22"/>
        </w:rPr>
      </w:pPr>
    </w:p>
    <w:p w14:paraId="13862F2E" w14:textId="77777777" w:rsidR="002E1C52" w:rsidRPr="002E1C52" w:rsidRDefault="002E1C52" w:rsidP="002E1C52">
      <w:pPr>
        <w:pStyle w:val="Standard"/>
        <w:spacing w:line="276" w:lineRule="auto"/>
        <w:jc w:val="both"/>
        <w:rPr>
          <w:sz w:val="22"/>
          <w:szCs w:val="22"/>
        </w:rPr>
      </w:pPr>
    </w:p>
    <w:p w14:paraId="1DCCA5B8" w14:textId="77777777" w:rsidR="002E1C52" w:rsidRPr="002E1C52" w:rsidRDefault="002E1C52" w:rsidP="002E1C52">
      <w:pPr>
        <w:pStyle w:val="Standard"/>
        <w:spacing w:line="276" w:lineRule="auto"/>
        <w:jc w:val="both"/>
        <w:rPr>
          <w:sz w:val="22"/>
          <w:szCs w:val="22"/>
        </w:rPr>
      </w:pPr>
    </w:p>
    <w:p w14:paraId="4EFE4B8D" w14:textId="77777777" w:rsidR="002E1C52" w:rsidRPr="002E1C52" w:rsidRDefault="002E1C52" w:rsidP="002E1C52">
      <w:pPr>
        <w:pStyle w:val="Standard"/>
        <w:spacing w:line="276" w:lineRule="auto"/>
        <w:jc w:val="both"/>
        <w:rPr>
          <w:sz w:val="22"/>
          <w:szCs w:val="22"/>
        </w:rPr>
      </w:pPr>
    </w:p>
    <w:p w14:paraId="0CA5338C" w14:textId="77777777" w:rsidR="002E1C52" w:rsidRPr="002E1C52" w:rsidRDefault="002E1C52" w:rsidP="002E1C52">
      <w:pPr>
        <w:pStyle w:val="Standard"/>
        <w:spacing w:line="276" w:lineRule="auto"/>
        <w:jc w:val="both"/>
        <w:rPr>
          <w:sz w:val="22"/>
          <w:szCs w:val="22"/>
        </w:rPr>
      </w:pPr>
      <w:r w:rsidRPr="002E1C52">
        <w:rPr>
          <w:noProof/>
          <w:sz w:val="22"/>
          <w:szCs w:val="22"/>
        </w:rPr>
        <w:lastRenderedPageBreak/>
        <w:drawing>
          <wp:inline distT="0" distB="0" distL="0" distR="0" wp14:anchorId="7ADCA4EE" wp14:editId="1D529EB6">
            <wp:extent cx="6571585" cy="3627120"/>
            <wp:effectExtent l="0" t="0" r="1270" b="0"/>
            <wp:docPr id="6" name="Imagem 8"/>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rcRect/>
                    <a:stretch>
                      <a:fillRect/>
                    </a:stretch>
                  </pic:blipFill>
                  <pic:spPr>
                    <a:xfrm>
                      <a:off x="0" y="0"/>
                      <a:ext cx="6575729" cy="3629407"/>
                    </a:xfrm>
                    <a:prstGeom prst="rect">
                      <a:avLst/>
                    </a:prstGeom>
                    <a:noFill/>
                    <a:ln>
                      <a:noFill/>
                      <a:prstDash/>
                    </a:ln>
                  </pic:spPr>
                </pic:pic>
              </a:graphicData>
            </a:graphic>
          </wp:inline>
        </w:drawing>
      </w:r>
    </w:p>
    <w:p w14:paraId="38B734BD" w14:textId="77777777" w:rsidR="002E1C52" w:rsidRPr="002E1C52" w:rsidRDefault="002E1C52" w:rsidP="002E1C52">
      <w:pPr>
        <w:pStyle w:val="Standard"/>
        <w:spacing w:line="360" w:lineRule="auto"/>
        <w:ind w:hanging="2"/>
        <w:jc w:val="center"/>
        <w:rPr>
          <w:sz w:val="22"/>
          <w:szCs w:val="22"/>
        </w:rPr>
      </w:pPr>
    </w:p>
    <w:p w14:paraId="676EF6F2" w14:textId="77777777" w:rsidR="002E1C52" w:rsidRDefault="002E1C52" w:rsidP="002E1C52">
      <w:pPr>
        <w:pStyle w:val="Standard"/>
        <w:spacing w:line="360" w:lineRule="auto"/>
        <w:ind w:hanging="2"/>
        <w:jc w:val="both"/>
        <w:rPr>
          <w:rFonts w:eastAsia="Merriweather"/>
          <w:sz w:val="22"/>
          <w:szCs w:val="22"/>
        </w:rPr>
      </w:pPr>
      <w:r w:rsidRPr="002E1C52">
        <w:rPr>
          <w:rFonts w:eastAsia="Merriweather"/>
          <w:sz w:val="22"/>
          <w:szCs w:val="22"/>
        </w:rPr>
        <w:t>24.3.</w:t>
      </w:r>
      <w:r w:rsidRPr="002E1C52">
        <w:rPr>
          <w:rFonts w:eastAsia="Merriweather"/>
          <w:sz w:val="22"/>
          <w:szCs w:val="22"/>
        </w:rPr>
        <w:tab/>
        <w:t>A dotação relativa aos exercícios financeiros subsequentes será indicada após aprovação da Lei Orçamentária respectiva e liberação dos créditos correspondentes, mediante apostilamento.</w:t>
      </w:r>
    </w:p>
    <w:p w14:paraId="7A6E1CD4" w14:textId="77777777" w:rsidR="00F7414F" w:rsidRDefault="00F7414F" w:rsidP="002E1C52">
      <w:pPr>
        <w:pStyle w:val="Standard"/>
        <w:spacing w:line="360" w:lineRule="auto"/>
        <w:ind w:hanging="2"/>
        <w:jc w:val="both"/>
        <w:rPr>
          <w:sz w:val="22"/>
          <w:szCs w:val="22"/>
        </w:rPr>
      </w:pPr>
    </w:p>
    <w:p w14:paraId="1675A5B3" w14:textId="77777777" w:rsidR="00F7414F" w:rsidRPr="002E1C52" w:rsidRDefault="00F7414F" w:rsidP="002E1C52">
      <w:pPr>
        <w:pStyle w:val="Standard"/>
        <w:spacing w:line="360" w:lineRule="auto"/>
        <w:ind w:hanging="2"/>
        <w:jc w:val="both"/>
        <w:rPr>
          <w:sz w:val="22"/>
          <w:szCs w:val="22"/>
        </w:rPr>
      </w:pPr>
    </w:p>
    <w:p w14:paraId="6C5792C5" w14:textId="77777777" w:rsidR="00844C94" w:rsidRDefault="00844C94" w:rsidP="00844C94">
      <w:pPr>
        <w:spacing w:line="360" w:lineRule="auto"/>
        <w:ind w:hanging="2"/>
        <w:jc w:val="right"/>
        <w:rPr>
          <w:rFonts w:ascii="Times New Roman" w:eastAsia="Merriweather" w:hAnsi="Times New Roman" w:cs="Times New Roman"/>
          <w:b/>
          <w:bCs/>
          <w:sz w:val="22"/>
          <w:szCs w:val="22"/>
        </w:rPr>
      </w:pPr>
      <w:r w:rsidRPr="002E1C52">
        <w:rPr>
          <w:rFonts w:ascii="Times New Roman" w:eastAsia="Merriweather" w:hAnsi="Times New Roman" w:cs="Times New Roman"/>
          <w:b/>
          <w:bCs/>
          <w:sz w:val="22"/>
          <w:szCs w:val="22"/>
        </w:rPr>
        <w:t xml:space="preserve">Bandeirantes, </w:t>
      </w:r>
      <w:r>
        <w:rPr>
          <w:rFonts w:ascii="Times New Roman" w:eastAsia="Merriweather" w:hAnsi="Times New Roman" w:cs="Times New Roman"/>
          <w:b/>
          <w:bCs/>
          <w:sz w:val="22"/>
          <w:szCs w:val="22"/>
        </w:rPr>
        <w:t>13 de agosto</w:t>
      </w:r>
      <w:r w:rsidRPr="002E1C52">
        <w:rPr>
          <w:rFonts w:ascii="Times New Roman" w:eastAsia="Merriweather" w:hAnsi="Times New Roman" w:cs="Times New Roman"/>
          <w:b/>
          <w:bCs/>
          <w:sz w:val="22"/>
          <w:szCs w:val="22"/>
        </w:rPr>
        <w:t xml:space="preserve"> de 2025.</w:t>
      </w:r>
    </w:p>
    <w:p w14:paraId="027A985D" w14:textId="77777777" w:rsidR="001A3CCE" w:rsidRDefault="001A3CCE" w:rsidP="001A3CCE">
      <w:pPr>
        <w:spacing w:line="360" w:lineRule="auto"/>
        <w:ind w:hanging="2"/>
        <w:jc w:val="right"/>
        <w:rPr>
          <w:rFonts w:ascii="Times New Roman" w:eastAsia="Merriweather" w:hAnsi="Times New Roman" w:cs="Times New Roman"/>
          <w:b/>
          <w:bCs/>
          <w:sz w:val="22"/>
          <w:szCs w:val="22"/>
        </w:rPr>
      </w:pPr>
    </w:p>
    <w:p w14:paraId="3433DD5C" w14:textId="77777777" w:rsidR="001A3CCE" w:rsidRPr="002E1C52" w:rsidRDefault="001A3CCE" w:rsidP="001A3CCE">
      <w:pPr>
        <w:spacing w:line="360" w:lineRule="auto"/>
        <w:ind w:hanging="2"/>
        <w:jc w:val="right"/>
        <w:rPr>
          <w:rFonts w:ascii="Times New Roman" w:eastAsia="Merriweather" w:hAnsi="Times New Roman" w:cs="Times New Roman"/>
          <w:b/>
          <w:bCs/>
          <w:sz w:val="22"/>
          <w:szCs w:val="22"/>
        </w:rPr>
      </w:pPr>
    </w:p>
    <w:p w14:paraId="44BFE765" w14:textId="77777777" w:rsidR="001A3CCE" w:rsidRPr="002E1C52" w:rsidRDefault="001A3CCE" w:rsidP="001A3CCE">
      <w:pPr>
        <w:ind w:hanging="2"/>
        <w:jc w:val="center"/>
        <w:rPr>
          <w:rFonts w:ascii="Times New Roman" w:eastAsia="Merriweather" w:hAnsi="Times New Roman" w:cs="Times New Roman"/>
          <w:b/>
          <w:bCs/>
          <w:sz w:val="22"/>
          <w:szCs w:val="22"/>
        </w:rPr>
      </w:pPr>
      <w:r>
        <w:rPr>
          <w:rFonts w:ascii="Times New Roman" w:eastAsia="Merriweather" w:hAnsi="Times New Roman" w:cs="Times New Roman"/>
          <w:b/>
          <w:bCs/>
          <w:sz w:val="22"/>
          <w:szCs w:val="22"/>
        </w:rPr>
        <w:t>Cláudia Janz da Silva</w:t>
      </w:r>
      <w:r>
        <w:rPr>
          <w:rFonts w:ascii="Times New Roman" w:eastAsia="Merriweather" w:hAnsi="Times New Roman" w:cs="Times New Roman"/>
          <w:b/>
          <w:bCs/>
          <w:sz w:val="22"/>
          <w:szCs w:val="22"/>
        </w:rPr>
        <w:br/>
        <w:t>Secretaria de Administração</w:t>
      </w:r>
    </w:p>
    <w:p w14:paraId="32799DE5" w14:textId="77777777" w:rsidR="00323C1D" w:rsidRPr="002E1C52" w:rsidRDefault="00323C1D" w:rsidP="00323C1D">
      <w:pPr>
        <w:rPr>
          <w:rFonts w:ascii="Times New Roman" w:hAnsi="Times New Roman" w:cs="Times New Roman"/>
          <w:sz w:val="22"/>
          <w:szCs w:val="22"/>
        </w:rPr>
        <w:sectPr w:rsidR="00323C1D" w:rsidRPr="002E1C52" w:rsidSect="006529D1">
          <w:headerReference w:type="default" r:id="rId32"/>
          <w:footerReference w:type="default" r:id="rId33"/>
          <w:type w:val="continuous"/>
          <w:pgSz w:w="11906" w:h="16838"/>
          <w:pgMar w:top="1817" w:right="566" w:bottom="993" w:left="993" w:header="720" w:footer="720" w:gutter="0"/>
          <w:pgNumType w:start="1"/>
          <w:cols w:space="720"/>
        </w:sectPr>
      </w:pPr>
    </w:p>
    <w:p w14:paraId="11B1D6EE" w14:textId="6E553E08" w:rsidR="009D53F0" w:rsidRPr="002E1C52" w:rsidRDefault="009D53F0" w:rsidP="00F672C4">
      <w:pPr>
        <w:pStyle w:val="Standard"/>
        <w:shd w:val="clear" w:color="auto" w:fill="FFFFFF"/>
        <w:tabs>
          <w:tab w:val="left" w:pos="274"/>
        </w:tabs>
        <w:jc w:val="center"/>
        <w:rPr>
          <w:rFonts w:ascii="Times New Roman" w:eastAsia="Times New Roman" w:hAnsi="Times New Roman" w:cs="Times New Roman"/>
          <w:b/>
          <w:sz w:val="22"/>
          <w:szCs w:val="22"/>
        </w:rPr>
      </w:pPr>
      <w:bookmarkStart w:id="26" w:name="BBBBBBBBBBBBBBBBBBBBBBBBBBBBBB"/>
      <w:r w:rsidRPr="002E1C52">
        <w:rPr>
          <w:rFonts w:ascii="Times New Roman" w:eastAsia="Times New Roman" w:hAnsi="Times New Roman" w:cs="Times New Roman"/>
          <w:b/>
          <w:sz w:val="22"/>
          <w:szCs w:val="22"/>
        </w:rPr>
        <w:lastRenderedPageBreak/>
        <w:t xml:space="preserve">ANEXO II </w:t>
      </w:r>
    </w:p>
    <w:p w14:paraId="6E8F2A05" w14:textId="77777777" w:rsidR="009D53F0" w:rsidRPr="001457F7" w:rsidRDefault="009D53F0" w:rsidP="009D53F0">
      <w:pPr>
        <w:pStyle w:val="Standard"/>
        <w:shd w:val="clear" w:color="auto" w:fill="FFFFFF"/>
        <w:tabs>
          <w:tab w:val="left" w:pos="274"/>
        </w:tabs>
        <w:jc w:val="center"/>
        <w:rPr>
          <w:rFonts w:ascii="Times New Roman" w:eastAsia="Times New Roman" w:hAnsi="Times New Roman" w:cs="Times New Roman"/>
          <w:b/>
          <w:sz w:val="6"/>
          <w:szCs w:val="6"/>
        </w:rPr>
      </w:pPr>
    </w:p>
    <w:p w14:paraId="054BFF8D" w14:textId="24E5DC88" w:rsidR="009D53F0" w:rsidRPr="002E1C52" w:rsidRDefault="009D53F0" w:rsidP="009D53F0">
      <w:pPr>
        <w:pStyle w:val="Standard"/>
        <w:shd w:val="clear" w:color="auto" w:fill="FFFFFF"/>
        <w:tabs>
          <w:tab w:val="left" w:pos="274"/>
        </w:tabs>
        <w:jc w:val="center"/>
        <w:rPr>
          <w:rFonts w:ascii="Times New Roman" w:hAnsi="Times New Roman" w:cs="Times New Roman"/>
          <w:sz w:val="22"/>
          <w:szCs w:val="22"/>
        </w:rPr>
      </w:pPr>
      <w:r w:rsidRPr="002E1C52">
        <w:rPr>
          <w:rFonts w:ascii="Times New Roman" w:eastAsia="Times New Roman" w:hAnsi="Times New Roman" w:cs="Times New Roman"/>
          <w:b/>
          <w:sz w:val="22"/>
          <w:szCs w:val="22"/>
        </w:rPr>
        <w:t>DOCUMENTOS DE HABILITAÇÃO</w:t>
      </w:r>
    </w:p>
    <w:bookmarkEnd w:id="26"/>
    <w:p w14:paraId="4F976FE8" w14:textId="77777777" w:rsidR="009D53F0" w:rsidRPr="001457F7" w:rsidRDefault="009D53F0" w:rsidP="009D53F0">
      <w:pPr>
        <w:pStyle w:val="Standard"/>
        <w:shd w:val="clear" w:color="auto" w:fill="FFFFFF"/>
        <w:tabs>
          <w:tab w:val="left" w:pos="274"/>
        </w:tabs>
        <w:rPr>
          <w:rFonts w:ascii="Times New Roman" w:eastAsia="Times New Roman" w:hAnsi="Times New Roman" w:cs="Times New Roman"/>
          <w:sz w:val="18"/>
          <w:szCs w:val="18"/>
        </w:rPr>
      </w:pPr>
    </w:p>
    <w:p w14:paraId="7FACED25" w14:textId="77777777" w:rsidR="009D53F0" w:rsidRPr="002E1C52" w:rsidRDefault="009D53F0" w:rsidP="009D53F0">
      <w:pPr>
        <w:pStyle w:val="Standard"/>
        <w:shd w:val="clear" w:color="auto" w:fill="FFFFFF"/>
        <w:tabs>
          <w:tab w:val="left" w:pos="274"/>
        </w:tabs>
        <w:spacing w:line="0" w:lineRule="auto"/>
        <w:jc w:val="center"/>
        <w:rPr>
          <w:rFonts w:ascii="Times New Roman" w:eastAsia="Times New Roman" w:hAnsi="Times New Roman" w:cs="Times New Roman"/>
          <w:b/>
          <w:sz w:val="22"/>
          <w:szCs w:val="22"/>
        </w:rPr>
      </w:pPr>
      <w:r w:rsidRPr="002E1C52">
        <w:rPr>
          <w:rFonts w:ascii="Times New Roman" w:eastAsia="Times New Roman" w:hAnsi="Times New Roman" w:cs="Times New Roman"/>
          <w:b/>
          <w:sz w:val="22"/>
          <w:szCs w:val="22"/>
        </w:rPr>
        <w:t>DOCUMENTOS DE HABILITAÇÃO (EXCLUSIVO PARA AQUISIÇÃO DE BENS)</w:t>
      </w:r>
    </w:p>
    <w:p w14:paraId="2812AACA" w14:textId="77777777" w:rsidR="009D53F0" w:rsidRPr="002E1C52" w:rsidRDefault="009D53F0" w:rsidP="009D53F0">
      <w:pPr>
        <w:pStyle w:val="Standard"/>
        <w:shd w:val="clear" w:color="auto" w:fill="FFFFFF"/>
        <w:tabs>
          <w:tab w:val="left" w:pos="274"/>
        </w:tabs>
        <w:spacing w:line="0" w:lineRule="auto"/>
        <w:jc w:val="center"/>
        <w:rPr>
          <w:rFonts w:ascii="Times New Roman" w:eastAsia="Times New Roman" w:hAnsi="Times New Roman" w:cs="Times New Roman"/>
          <w:b/>
          <w:sz w:val="22"/>
          <w:szCs w:val="22"/>
        </w:rPr>
      </w:pPr>
      <w:r w:rsidRPr="002E1C52">
        <w:rPr>
          <w:rFonts w:ascii="Times New Roman" w:eastAsia="Times New Roman" w:hAnsi="Times New Roman" w:cs="Times New Roman"/>
          <w:b/>
          <w:sz w:val="22"/>
          <w:szCs w:val="22"/>
        </w:rPr>
        <w:br/>
      </w:r>
    </w:p>
    <w:p w14:paraId="72B16E54" w14:textId="77777777" w:rsidR="009D53F0" w:rsidRPr="002E1C52" w:rsidRDefault="009D53F0" w:rsidP="009D53F0">
      <w:pPr>
        <w:pStyle w:val="Standard"/>
        <w:shd w:val="clear" w:color="auto" w:fill="FFFFFF"/>
        <w:tabs>
          <w:tab w:val="left" w:pos="294"/>
        </w:tabs>
        <w:spacing w:line="360" w:lineRule="auto"/>
        <w:jc w:val="both"/>
        <w:rPr>
          <w:rFonts w:ascii="Times New Roman" w:hAnsi="Times New Roman" w:cs="Times New Roman"/>
          <w:sz w:val="22"/>
          <w:szCs w:val="22"/>
        </w:rPr>
      </w:pPr>
      <w:r w:rsidRPr="002E1C52">
        <w:rPr>
          <w:rFonts w:ascii="Times New Roman" w:hAnsi="Times New Roman" w:cs="Times New Roman"/>
          <w:b/>
          <w:bCs/>
          <w:sz w:val="22"/>
          <w:szCs w:val="22"/>
        </w:rPr>
        <w:t>1</w:t>
      </w:r>
      <w:r w:rsidRPr="002E1C52">
        <w:rPr>
          <w:rFonts w:ascii="Times New Roman" w:hAnsi="Times New Roman" w:cs="Times New Roman"/>
          <w:sz w:val="22"/>
          <w:szCs w:val="22"/>
        </w:rPr>
        <w:t xml:space="preserve">. O licitante convocado para apresentar </w:t>
      </w:r>
      <w:r w:rsidRPr="002E1C52">
        <w:rPr>
          <w:rFonts w:ascii="Times New Roman" w:hAnsi="Times New Roman" w:cs="Times New Roman"/>
          <w:b/>
          <w:bCs/>
          <w:sz w:val="22"/>
          <w:szCs w:val="22"/>
        </w:rPr>
        <w:t xml:space="preserve">PROPOSTA REFERENTE AO ANEXO III </w:t>
      </w:r>
      <w:r w:rsidRPr="002E1C52">
        <w:rPr>
          <w:rFonts w:ascii="Times New Roman" w:hAnsi="Times New Roman" w:cs="Times New Roman"/>
          <w:sz w:val="22"/>
          <w:szCs w:val="22"/>
        </w:rPr>
        <w:t xml:space="preserve">e os </w:t>
      </w:r>
      <w:r w:rsidRPr="002E1C52">
        <w:rPr>
          <w:rFonts w:ascii="Times New Roman" w:hAnsi="Times New Roman" w:cs="Times New Roman"/>
          <w:b/>
          <w:bCs/>
          <w:sz w:val="22"/>
          <w:szCs w:val="22"/>
        </w:rPr>
        <w:t>DOCUMENTOS DE HABILITAÇÃO</w:t>
      </w:r>
      <w:r w:rsidRPr="002E1C52">
        <w:rPr>
          <w:rFonts w:ascii="Times New Roman" w:hAnsi="Times New Roman" w:cs="Times New Roman"/>
          <w:sz w:val="22"/>
          <w:szCs w:val="22"/>
        </w:rPr>
        <w:t xml:space="preserve">, deverá entregar, no prazo máximo de </w:t>
      </w:r>
      <w:r w:rsidRPr="002E1C52">
        <w:rPr>
          <w:rFonts w:ascii="Times New Roman" w:hAnsi="Times New Roman" w:cs="Times New Roman"/>
          <w:b/>
          <w:bCs/>
          <w:sz w:val="22"/>
          <w:szCs w:val="22"/>
        </w:rPr>
        <w:t>2 (DUAS) HORAS</w:t>
      </w:r>
      <w:r w:rsidRPr="002E1C52">
        <w:rPr>
          <w:rFonts w:ascii="Times New Roman" w:hAnsi="Times New Roman" w:cs="Times New Roman"/>
          <w:sz w:val="22"/>
          <w:szCs w:val="22"/>
        </w:rPr>
        <w:t xml:space="preserve">, a contar da notificação, os quais devem ser enviados no sistema COMPRAS GOVERNAMENTAIS, quando requerido o Envio de Anexos, conforme estabelecido no presente Edital, </w:t>
      </w:r>
      <w:r w:rsidRPr="002E1C52">
        <w:rPr>
          <w:rFonts w:ascii="Times New Roman" w:hAnsi="Times New Roman" w:cs="Times New Roman"/>
          <w:b/>
          <w:bCs/>
          <w:sz w:val="22"/>
          <w:szCs w:val="22"/>
          <w:highlight w:val="yellow"/>
          <w:u w:val="single"/>
        </w:rPr>
        <w:t>ASSIM COMO EVENTUAIS EXIGÊNCIAS CONTIDAS NO TERMO DE REFERÊNCIA</w:t>
      </w:r>
      <w:r w:rsidRPr="002E1C52">
        <w:rPr>
          <w:rFonts w:ascii="Times New Roman" w:hAnsi="Times New Roman" w:cs="Times New Roman"/>
          <w:sz w:val="22"/>
          <w:szCs w:val="22"/>
        </w:rPr>
        <w:t>:</w:t>
      </w:r>
    </w:p>
    <w:p w14:paraId="1BE27558" w14:textId="77777777" w:rsidR="009D53F0" w:rsidRPr="001457F7" w:rsidRDefault="009D53F0" w:rsidP="009D53F0">
      <w:pPr>
        <w:pStyle w:val="Standard"/>
        <w:shd w:val="clear" w:color="auto" w:fill="FFFFFF"/>
        <w:tabs>
          <w:tab w:val="left" w:pos="294"/>
        </w:tabs>
        <w:ind w:left="20"/>
        <w:jc w:val="both"/>
        <w:rPr>
          <w:rFonts w:ascii="Times New Roman" w:eastAsia="Times New Roman" w:hAnsi="Times New Roman" w:cs="Times New Roman"/>
          <w:b/>
          <w:sz w:val="8"/>
          <w:szCs w:val="8"/>
        </w:rPr>
      </w:pPr>
    </w:p>
    <w:p w14:paraId="59BC68F0" w14:textId="77777777" w:rsidR="009D53F0" w:rsidRPr="002E1C52" w:rsidRDefault="009D53F0" w:rsidP="009D53F0">
      <w:pPr>
        <w:pStyle w:val="Standard"/>
        <w:tabs>
          <w:tab w:val="left" w:pos="294"/>
        </w:tabs>
        <w:ind w:left="20"/>
        <w:jc w:val="both"/>
        <w:rPr>
          <w:rFonts w:ascii="Times New Roman" w:hAnsi="Times New Roman" w:cs="Times New Roman"/>
          <w:sz w:val="22"/>
          <w:szCs w:val="22"/>
        </w:rPr>
      </w:pPr>
      <w:r w:rsidRPr="002E1C52">
        <w:rPr>
          <w:rFonts w:ascii="Times New Roman" w:eastAsia="Times New Roman" w:hAnsi="Times New Roman" w:cs="Times New Roman"/>
          <w:b/>
          <w:sz w:val="22"/>
          <w:szCs w:val="22"/>
        </w:rPr>
        <w:t xml:space="preserve">1.1 </w:t>
      </w:r>
      <w:r w:rsidRPr="002E1C52">
        <w:rPr>
          <w:rFonts w:ascii="Times New Roman" w:eastAsia="Times New Roman" w:hAnsi="Times New Roman" w:cs="Times New Roman"/>
          <w:sz w:val="22"/>
          <w:szCs w:val="22"/>
        </w:rPr>
        <w:t xml:space="preserve">Todos os licitantes deverão estar registrados no SICAF - Sistema de Cadastramento Unificado de Fornecedores, disponível em </w:t>
      </w:r>
      <w:hyperlink r:id="rId34" w:history="1">
        <w:r w:rsidRPr="002E1C52">
          <w:rPr>
            <w:rStyle w:val="Hyperlink"/>
            <w:rFonts w:ascii="Times New Roman" w:eastAsia="Times New Roman" w:hAnsi="Times New Roman" w:cs="Times New Roman"/>
            <w:sz w:val="22"/>
            <w:szCs w:val="22"/>
          </w:rPr>
          <w:t>https://www3.comprasnet.gov.br/sicaf-web/index.jsf</w:t>
        </w:r>
      </w:hyperlink>
      <w:r w:rsidRPr="002E1C52">
        <w:rPr>
          <w:rFonts w:ascii="Times New Roman" w:eastAsia="Times New Roman" w:hAnsi="Times New Roman" w:cs="Times New Roman"/>
          <w:sz w:val="22"/>
          <w:szCs w:val="22"/>
        </w:rPr>
        <w:t>, para efeito de cadastro unificado de licitantes.</w:t>
      </w:r>
    </w:p>
    <w:p w14:paraId="2C12B354" w14:textId="77777777" w:rsidR="009D53F0" w:rsidRPr="001457F7" w:rsidRDefault="009D53F0" w:rsidP="009D53F0">
      <w:pPr>
        <w:pStyle w:val="Standard"/>
        <w:shd w:val="clear" w:color="auto" w:fill="FFFFFF"/>
        <w:tabs>
          <w:tab w:val="left" w:pos="294"/>
        </w:tabs>
        <w:ind w:left="20"/>
        <w:jc w:val="both"/>
        <w:rPr>
          <w:rFonts w:ascii="Times New Roman" w:eastAsia="Times New Roman" w:hAnsi="Times New Roman" w:cs="Times New Roman"/>
          <w:sz w:val="10"/>
          <w:szCs w:val="10"/>
        </w:rPr>
      </w:pPr>
    </w:p>
    <w:p w14:paraId="647665D2" w14:textId="77777777" w:rsidR="009D53F0" w:rsidRPr="002E1C52" w:rsidRDefault="009D53F0" w:rsidP="009D53F0">
      <w:pPr>
        <w:rPr>
          <w:rFonts w:ascii="Times New Roman" w:hAnsi="Times New Roman" w:cs="Times New Roman"/>
          <w:vanish/>
          <w:sz w:val="22"/>
          <w:szCs w:val="22"/>
        </w:rPr>
      </w:pPr>
    </w:p>
    <w:p w14:paraId="2D2D0DFF" w14:textId="77777777" w:rsidR="009D53F0" w:rsidRPr="002E1C52" w:rsidRDefault="009D53F0" w:rsidP="009D53F0">
      <w:pPr>
        <w:pStyle w:val="Standard"/>
        <w:shd w:val="clear" w:color="auto" w:fill="D9D9D9"/>
        <w:tabs>
          <w:tab w:val="left" w:pos="274"/>
        </w:tabs>
        <w:jc w:val="both"/>
        <w:rPr>
          <w:rFonts w:ascii="Times New Roman" w:eastAsia="Times New Roman" w:hAnsi="Times New Roman" w:cs="Times New Roman"/>
          <w:b/>
          <w:sz w:val="22"/>
          <w:szCs w:val="22"/>
          <w:u w:val="single"/>
        </w:rPr>
      </w:pPr>
      <w:r w:rsidRPr="002E1C52">
        <w:rPr>
          <w:rFonts w:ascii="Times New Roman" w:eastAsia="Times New Roman" w:hAnsi="Times New Roman" w:cs="Times New Roman"/>
          <w:b/>
          <w:sz w:val="22"/>
          <w:szCs w:val="22"/>
          <w:u w:val="single"/>
        </w:rPr>
        <w:t>1.2 DOCUMENTOS DE HABILITAÇÃO JURÍDICA:</w:t>
      </w:r>
    </w:p>
    <w:p w14:paraId="347EA7E9" w14:textId="77777777" w:rsidR="009D53F0" w:rsidRPr="001457F7" w:rsidRDefault="009D53F0" w:rsidP="009D53F0">
      <w:pPr>
        <w:pStyle w:val="Standard"/>
        <w:shd w:val="clear" w:color="auto" w:fill="FFFFFF"/>
        <w:tabs>
          <w:tab w:val="left" w:pos="274"/>
        </w:tabs>
        <w:jc w:val="both"/>
        <w:rPr>
          <w:rFonts w:ascii="Times New Roman" w:eastAsia="Times New Roman" w:hAnsi="Times New Roman" w:cs="Times New Roman"/>
          <w:b/>
          <w:sz w:val="10"/>
          <w:szCs w:val="10"/>
          <w:u w:val="single"/>
        </w:rPr>
      </w:pPr>
    </w:p>
    <w:p w14:paraId="79FC58ED" w14:textId="77777777" w:rsidR="009D53F0" w:rsidRPr="002E1C52" w:rsidRDefault="009D53F0" w:rsidP="009D53F0">
      <w:pPr>
        <w:pStyle w:val="Standard"/>
        <w:shd w:val="clear" w:color="auto" w:fill="FFFFFF"/>
        <w:tabs>
          <w:tab w:val="left" w:pos="554"/>
        </w:tabs>
        <w:ind w:left="280"/>
        <w:jc w:val="both"/>
        <w:rPr>
          <w:rFonts w:ascii="Times New Roman" w:hAnsi="Times New Roman" w:cs="Times New Roman"/>
          <w:sz w:val="22"/>
          <w:szCs w:val="22"/>
        </w:rPr>
      </w:pPr>
      <w:r w:rsidRPr="002E1C52">
        <w:rPr>
          <w:rFonts w:ascii="Times New Roman" w:eastAsia="Times New Roman" w:hAnsi="Times New Roman" w:cs="Times New Roman"/>
          <w:b/>
          <w:sz w:val="22"/>
          <w:szCs w:val="22"/>
        </w:rPr>
        <w:t>1.2.1.</w:t>
      </w:r>
      <w:r w:rsidRPr="002E1C52">
        <w:rPr>
          <w:rFonts w:ascii="Times New Roman" w:eastAsia="Times New Roman" w:hAnsi="Times New Roman" w:cs="Times New Roman"/>
          <w:sz w:val="22"/>
          <w:szCs w:val="22"/>
        </w:rPr>
        <w:t xml:space="preserve"> Cédula de Identidade, no caso de pessoa física.</w:t>
      </w:r>
    </w:p>
    <w:p w14:paraId="60EC80A5" w14:textId="77777777" w:rsidR="009D53F0" w:rsidRPr="002E1C52" w:rsidRDefault="009D53F0" w:rsidP="009D53F0">
      <w:pPr>
        <w:pStyle w:val="Standard"/>
        <w:shd w:val="clear" w:color="auto" w:fill="FFFFFF"/>
        <w:tabs>
          <w:tab w:val="left" w:pos="554"/>
        </w:tabs>
        <w:ind w:left="280"/>
        <w:jc w:val="both"/>
        <w:rPr>
          <w:rFonts w:ascii="Times New Roman" w:hAnsi="Times New Roman" w:cs="Times New Roman"/>
          <w:sz w:val="22"/>
          <w:szCs w:val="22"/>
        </w:rPr>
      </w:pPr>
      <w:r w:rsidRPr="002E1C52">
        <w:rPr>
          <w:rFonts w:ascii="Times New Roman" w:eastAsia="Times New Roman" w:hAnsi="Times New Roman" w:cs="Times New Roman"/>
          <w:b/>
          <w:sz w:val="22"/>
          <w:szCs w:val="22"/>
        </w:rPr>
        <w:t>1.2.2</w:t>
      </w:r>
      <w:r w:rsidRPr="002E1C52">
        <w:rPr>
          <w:rFonts w:ascii="Times New Roman" w:eastAsia="Times New Roman" w:hAnsi="Times New Roman" w:cs="Times New Roman"/>
          <w:sz w:val="22"/>
          <w:szCs w:val="22"/>
        </w:rPr>
        <w:t>. Registro comercial, no caso de empresa individual.</w:t>
      </w:r>
    </w:p>
    <w:p w14:paraId="6C102037" w14:textId="77777777" w:rsidR="009D53F0" w:rsidRPr="002E1C52" w:rsidRDefault="009D53F0" w:rsidP="009D53F0">
      <w:pPr>
        <w:pStyle w:val="Standard"/>
        <w:shd w:val="clear" w:color="auto" w:fill="FFFFFF"/>
        <w:tabs>
          <w:tab w:val="left" w:pos="554"/>
        </w:tabs>
        <w:ind w:left="280"/>
        <w:jc w:val="both"/>
        <w:rPr>
          <w:rFonts w:ascii="Times New Roman" w:hAnsi="Times New Roman" w:cs="Times New Roman"/>
          <w:sz w:val="22"/>
          <w:szCs w:val="22"/>
        </w:rPr>
      </w:pPr>
      <w:r w:rsidRPr="002E1C52">
        <w:rPr>
          <w:rFonts w:ascii="Times New Roman" w:eastAsia="Times New Roman" w:hAnsi="Times New Roman" w:cs="Times New Roman"/>
          <w:b/>
          <w:sz w:val="22"/>
          <w:szCs w:val="22"/>
        </w:rPr>
        <w:t>1.2.3.</w:t>
      </w:r>
      <w:r w:rsidRPr="002E1C52">
        <w:rPr>
          <w:rFonts w:ascii="Times New Roman" w:eastAsia="Times New Roman" w:hAnsi="Times New Roman" w:cs="Times New Roman"/>
          <w:sz w:val="22"/>
          <w:szCs w:val="22"/>
        </w:rPr>
        <w:t xml:space="preserve"> Ato constitutivo, estatuto ou contrato social em vigor, devidamente registrado, em se tratando de sociedades comerciais e, no caso de sociedades por ações, acompanhado de documentos de eleição de seus administradores.</w:t>
      </w:r>
    </w:p>
    <w:p w14:paraId="41B0DBDC" w14:textId="77777777" w:rsidR="009D53F0" w:rsidRPr="002E1C52" w:rsidRDefault="009D53F0" w:rsidP="009D53F0">
      <w:pPr>
        <w:pStyle w:val="Standard"/>
        <w:shd w:val="clear" w:color="auto" w:fill="FFFFFF"/>
        <w:tabs>
          <w:tab w:val="left" w:pos="554"/>
        </w:tabs>
        <w:ind w:left="280"/>
        <w:jc w:val="both"/>
        <w:rPr>
          <w:rFonts w:ascii="Times New Roman" w:hAnsi="Times New Roman" w:cs="Times New Roman"/>
          <w:sz w:val="22"/>
          <w:szCs w:val="22"/>
        </w:rPr>
      </w:pPr>
      <w:r w:rsidRPr="002E1C52">
        <w:rPr>
          <w:rFonts w:ascii="Times New Roman" w:eastAsia="Times New Roman" w:hAnsi="Times New Roman" w:cs="Times New Roman"/>
          <w:b/>
          <w:sz w:val="22"/>
          <w:szCs w:val="22"/>
        </w:rPr>
        <w:t>1.2.4.</w:t>
      </w:r>
      <w:r w:rsidRPr="002E1C52">
        <w:rPr>
          <w:rFonts w:ascii="Times New Roman" w:eastAsia="Times New Roman" w:hAnsi="Times New Roman" w:cs="Times New Roman"/>
          <w:sz w:val="22"/>
          <w:szCs w:val="22"/>
        </w:rPr>
        <w:t xml:space="preserve"> Inscrição do ato constitutivo, no caso de sociedades civis, acompanhada de ato formal de designação de diretoria em exercício.</w:t>
      </w:r>
    </w:p>
    <w:p w14:paraId="38EF66C2" w14:textId="77777777" w:rsidR="009D53F0" w:rsidRPr="002E1C52" w:rsidRDefault="009D53F0" w:rsidP="009D53F0">
      <w:pPr>
        <w:pStyle w:val="Standard"/>
        <w:shd w:val="clear" w:color="auto" w:fill="FFFFFF"/>
        <w:tabs>
          <w:tab w:val="left" w:pos="554"/>
        </w:tabs>
        <w:ind w:left="280"/>
        <w:jc w:val="both"/>
        <w:rPr>
          <w:rFonts w:ascii="Times New Roman" w:hAnsi="Times New Roman" w:cs="Times New Roman"/>
          <w:sz w:val="22"/>
          <w:szCs w:val="22"/>
        </w:rPr>
      </w:pPr>
      <w:r w:rsidRPr="002E1C52">
        <w:rPr>
          <w:rFonts w:ascii="Times New Roman" w:eastAsia="Times New Roman" w:hAnsi="Times New Roman" w:cs="Times New Roman"/>
          <w:b/>
          <w:sz w:val="22"/>
          <w:szCs w:val="22"/>
        </w:rPr>
        <w:t>1.2.5.</w:t>
      </w:r>
      <w:r w:rsidRPr="002E1C52">
        <w:rPr>
          <w:rFonts w:ascii="Times New Roman" w:eastAsia="Times New Roman" w:hAnsi="Times New Roman" w:cs="Times New Roman"/>
          <w:sz w:val="22"/>
          <w:szCs w:val="22"/>
        </w:rPr>
        <w:t xml:space="preserve"> Decreto de autorização, em se tratando de empresa ou sociedade estrangeira em funcionamento no País. Procuração do representante do fornecedor no procedimento de dispensa eletrônica, se for o caso.</w:t>
      </w:r>
    </w:p>
    <w:p w14:paraId="5345E02A" w14:textId="77777777" w:rsidR="009D53F0" w:rsidRPr="002E1C52" w:rsidRDefault="009D53F0" w:rsidP="009D53F0">
      <w:pPr>
        <w:pStyle w:val="Standard"/>
        <w:shd w:val="clear" w:color="auto" w:fill="FFFFFF"/>
        <w:tabs>
          <w:tab w:val="left" w:pos="554"/>
        </w:tabs>
        <w:ind w:left="280"/>
        <w:jc w:val="both"/>
        <w:rPr>
          <w:rFonts w:ascii="Times New Roman" w:hAnsi="Times New Roman" w:cs="Times New Roman"/>
          <w:sz w:val="22"/>
          <w:szCs w:val="22"/>
        </w:rPr>
      </w:pPr>
      <w:r w:rsidRPr="002E1C52">
        <w:rPr>
          <w:rFonts w:ascii="Times New Roman" w:eastAsia="Times New Roman" w:hAnsi="Times New Roman" w:cs="Times New Roman"/>
          <w:b/>
          <w:sz w:val="22"/>
          <w:szCs w:val="22"/>
        </w:rPr>
        <w:t>1.2.6.</w:t>
      </w:r>
      <w:r w:rsidRPr="002E1C52">
        <w:rPr>
          <w:rFonts w:ascii="Times New Roman" w:eastAsia="Times New Roman" w:hAnsi="Times New Roman" w:cs="Times New Roman"/>
          <w:sz w:val="22"/>
          <w:szCs w:val="22"/>
        </w:rPr>
        <w:t xml:space="preserve"> Declaração de Aptidão ao Pronaf – DAP ou DAP-P válida, ou, ainda, outros documentos definidos pela Secretaria Especial de Agricultura Familiar e do Desenvolvimento Agrário, nos termos do art. 4º, §2º do Decreto n. 7.775, de 2012, em se tratando de agricultor familiar.</w:t>
      </w:r>
    </w:p>
    <w:p w14:paraId="3AB5943C" w14:textId="77777777" w:rsidR="009D53F0" w:rsidRPr="002E1C52" w:rsidRDefault="009D53F0" w:rsidP="009D53F0">
      <w:pPr>
        <w:pStyle w:val="Standard"/>
        <w:shd w:val="clear" w:color="auto" w:fill="FFFFFF"/>
        <w:tabs>
          <w:tab w:val="left" w:pos="554"/>
        </w:tabs>
        <w:ind w:left="280"/>
        <w:jc w:val="both"/>
        <w:rPr>
          <w:rFonts w:ascii="Times New Roman" w:hAnsi="Times New Roman" w:cs="Times New Roman"/>
          <w:sz w:val="22"/>
          <w:szCs w:val="22"/>
        </w:rPr>
      </w:pPr>
      <w:r w:rsidRPr="002E1C52">
        <w:rPr>
          <w:rFonts w:ascii="Times New Roman" w:eastAsia="Times New Roman" w:hAnsi="Times New Roman" w:cs="Times New Roman"/>
          <w:b/>
          <w:sz w:val="22"/>
          <w:szCs w:val="22"/>
        </w:rPr>
        <w:t>1.2.7.</w:t>
      </w:r>
      <w:r w:rsidRPr="002E1C52">
        <w:rPr>
          <w:rFonts w:ascii="Times New Roman" w:eastAsia="Times New Roman" w:hAnsi="Times New Roman" w:cs="Times New Roman"/>
          <w:sz w:val="22"/>
          <w:szCs w:val="22"/>
        </w:rPr>
        <w:t xml:space="preserve"> Matrícula no Cadastro Específico do INSS – CEI, que comprove a qualificação como produtor rural pessoa física, nos termos da Instrução Normativa RFB n. 971, de 2009 (arts. 17 a 19 e 165), em se tratando de produtor rural.</w:t>
      </w:r>
    </w:p>
    <w:p w14:paraId="630487A1" w14:textId="77777777" w:rsidR="009D53F0" w:rsidRPr="002E1C52" w:rsidRDefault="009D53F0" w:rsidP="009D53F0">
      <w:pPr>
        <w:pStyle w:val="Standard"/>
        <w:shd w:val="clear" w:color="auto" w:fill="FFFFFF"/>
        <w:tabs>
          <w:tab w:val="left" w:pos="554"/>
        </w:tabs>
        <w:ind w:left="280"/>
        <w:jc w:val="both"/>
        <w:rPr>
          <w:rFonts w:ascii="Times New Roman" w:hAnsi="Times New Roman" w:cs="Times New Roman"/>
          <w:sz w:val="22"/>
          <w:szCs w:val="22"/>
        </w:rPr>
      </w:pPr>
      <w:r w:rsidRPr="002E1C52">
        <w:rPr>
          <w:rFonts w:ascii="Times New Roman" w:eastAsia="Times New Roman" w:hAnsi="Times New Roman" w:cs="Times New Roman"/>
          <w:b/>
          <w:sz w:val="22"/>
          <w:szCs w:val="22"/>
        </w:rPr>
        <w:t>1.2.8.</w:t>
      </w:r>
      <w:r w:rsidRPr="002E1C52">
        <w:rPr>
          <w:rFonts w:ascii="Times New Roman" w:eastAsia="Times New Roman" w:hAnsi="Times New Roman" w:cs="Times New Roman"/>
          <w:sz w:val="22"/>
          <w:szCs w:val="22"/>
        </w:rPr>
        <w:t xml:space="preserve"> Ata de fundação e estatuto social em vigor, com a ata da assembleia que o aprovou, devidamente arquivado na Junta Comercial ou inscrito no Registro Civil das Pessoas Jurídicas da respectiva sede, bem como o registro de que trata o art. 107 da Lei nº 5.764, de 1971, em se tratando de agricultor familiar.</w:t>
      </w:r>
    </w:p>
    <w:p w14:paraId="3FD4106B" w14:textId="77777777" w:rsidR="009D53F0" w:rsidRPr="002E1C52" w:rsidRDefault="009D53F0" w:rsidP="009D53F0">
      <w:pPr>
        <w:pStyle w:val="Standard"/>
        <w:shd w:val="clear" w:color="auto" w:fill="FFFFFF"/>
        <w:tabs>
          <w:tab w:val="left" w:pos="554"/>
        </w:tabs>
        <w:ind w:left="280"/>
        <w:jc w:val="both"/>
        <w:rPr>
          <w:rFonts w:ascii="Times New Roman" w:hAnsi="Times New Roman" w:cs="Times New Roman"/>
          <w:sz w:val="22"/>
          <w:szCs w:val="22"/>
        </w:rPr>
      </w:pPr>
      <w:r w:rsidRPr="002E1C52">
        <w:rPr>
          <w:rFonts w:ascii="Times New Roman" w:eastAsia="Times New Roman" w:hAnsi="Times New Roman" w:cs="Times New Roman"/>
          <w:b/>
          <w:sz w:val="22"/>
          <w:szCs w:val="22"/>
        </w:rPr>
        <w:t>1.2.9</w:t>
      </w:r>
      <w:r w:rsidRPr="002E1C52">
        <w:rPr>
          <w:rFonts w:ascii="Times New Roman" w:eastAsia="Times New Roman" w:hAnsi="Times New Roman" w:cs="Times New Roman"/>
          <w:sz w:val="22"/>
          <w:szCs w:val="22"/>
        </w:rPr>
        <w:t>. Os documentos acima deverão estar acompanhados de todas as alterações ou da consolidação respectiva.</w:t>
      </w:r>
    </w:p>
    <w:p w14:paraId="4586A60C" w14:textId="77777777" w:rsidR="009D53F0" w:rsidRPr="002E1C52" w:rsidRDefault="009D53F0" w:rsidP="009D53F0">
      <w:pPr>
        <w:pStyle w:val="Standard"/>
        <w:shd w:val="clear" w:color="auto" w:fill="FFFFFF"/>
        <w:tabs>
          <w:tab w:val="left" w:pos="554"/>
        </w:tabs>
        <w:ind w:left="280"/>
        <w:jc w:val="both"/>
        <w:rPr>
          <w:rFonts w:ascii="Times New Roman" w:hAnsi="Times New Roman" w:cs="Times New Roman"/>
          <w:sz w:val="22"/>
          <w:szCs w:val="22"/>
        </w:rPr>
      </w:pPr>
      <w:r w:rsidRPr="002E1C52">
        <w:rPr>
          <w:rFonts w:ascii="Times New Roman" w:hAnsi="Times New Roman" w:cs="Times New Roman"/>
          <w:b/>
          <w:sz w:val="22"/>
          <w:szCs w:val="22"/>
        </w:rPr>
        <w:t>1.2.10</w:t>
      </w:r>
      <w:r w:rsidRPr="002E1C52">
        <w:rPr>
          <w:rFonts w:ascii="Times New Roman" w:hAnsi="Times New Roman" w:cs="Times New Roman"/>
          <w:sz w:val="22"/>
          <w:szCs w:val="22"/>
        </w:rPr>
        <w:t xml:space="preserve"> Ato de registro ou autorização para funcionamento expedido pelo [XXXXXXXXXXXX] órgão competente nos termos da [XXXXX].</w:t>
      </w:r>
    </w:p>
    <w:p w14:paraId="599CF7A5" w14:textId="77777777" w:rsidR="009D53F0" w:rsidRPr="002E1C52" w:rsidRDefault="009D53F0" w:rsidP="009D53F0">
      <w:pPr>
        <w:pStyle w:val="Standard"/>
        <w:shd w:val="clear" w:color="auto" w:fill="FFFFFF"/>
        <w:tabs>
          <w:tab w:val="left" w:pos="554"/>
        </w:tabs>
        <w:ind w:left="280"/>
        <w:jc w:val="both"/>
        <w:rPr>
          <w:rFonts w:ascii="Times New Roman" w:hAnsi="Times New Roman" w:cs="Times New Roman"/>
          <w:sz w:val="22"/>
          <w:szCs w:val="22"/>
        </w:rPr>
      </w:pPr>
    </w:p>
    <w:p w14:paraId="75D5543F" w14:textId="77777777" w:rsidR="009D53F0" w:rsidRPr="002E1C52" w:rsidRDefault="009D53F0" w:rsidP="009D53F0">
      <w:pPr>
        <w:pStyle w:val="Standard"/>
        <w:shd w:val="clear" w:color="auto" w:fill="D9D9D9"/>
        <w:tabs>
          <w:tab w:val="left" w:pos="274"/>
        </w:tabs>
        <w:jc w:val="both"/>
        <w:rPr>
          <w:rFonts w:ascii="Times New Roman" w:hAnsi="Times New Roman" w:cs="Times New Roman"/>
          <w:sz w:val="22"/>
          <w:szCs w:val="22"/>
        </w:rPr>
      </w:pPr>
      <w:r w:rsidRPr="002E1C52">
        <w:rPr>
          <w:rFonts w:ascii="Times New Roman" w:eastAsia="Times New Roman" w:hAnsi="Times New Roman" w:cs="Times New Roman"/>
          <w:b/>
          <w:sz w:val="22"/>
          <w:szCs w:val="22"/>
          <w:u w:val="single"/>
          <w:shd w:val="clear" w:color="auto" w:fill="D9D9D9"/>
        </w:rPr>
        <w:t>1.3 DOCUMENTOS DE HABILITAÇÃO FISCAL, SOCIAL E TRABALHISTA</w:t>
      </w:r>
      <w:r w:rsidRPr="002E1C52">
        <w:rPr>
          <w:rFonts w:ascii="Times New Roman" w:eastAsia="Times New Roman" w:hAnsi="Times New Roman" w:cs="Times New Roman"/>
          <w:b/>
          <w:sz w:val="22"/>
          <w:szCs w:val="22"/>
        </w:rPr>
        <w:t>:</w:t>
      </w:r>
    </w:p>
    <w:p w14:paraId="140DF6E4" w14:textId="77777777" w:rsidR="009D53F0" w:rsidRPr="002E1C52" w:rsidRDefault="009D53F0" w:rsidP="009D53F0">
      <w:pPr>
        <w:pStyle w:val="Standard"/>
        <w:shd w:val="clear" w:color="auto" w:fill="FFFFFF"/>
        <w:tabs>
          <w:tab w:val="left" w:pos="274"/>
        </w:tabs>
        <w:jc w:val="both"/>
        <w:rPr>
          <w:rFonts w:ascii="Times New Roman" w:hAnsi="Times New Roman" w:cs="Times New Roman"/>
          <w:sz w:val="22"/>
          <w:szCs w:val="22"/>
        </w:rPr>
      </w:pPr>
    </w:p>
    <w:p w14:paraId="76C541FF" w14:textId="77777777" w:rsidR="009D53F0" w:rsidRPr="002E1C52" w:rsidRDefault="009D53F0" w:rsidP="009D53F0">
      <w:pPr>
        <w:pStyle w:val="Standard"/>
        <w:shd w:val="clear" w:color="auto" w:fill="FFFFFF"/>
        <w:tabs>
          <w:tab w:val="left" w:pos="554"/>
        </w:tabs>
        <w:ind w:left="280"/>
        <w:jc w:val="both"/>
        <w:rPr>
          <w:rFonts w:ascii="Times New Roman" w:hAnsi="Times New Roman" w:cs="Times New Roman"/>
          <w:sz w:val="22"/>
          <w:szCs w:val="22"/>
        </w:rPr>
      </w:pPr>
      <w:r w:rsidRPr="002E1C52">
        <w:rPr>
          <w:rFonts w:ascii="Times New Roman" w:eastAsia="Times New Roman" w:hAnsi="Times New Roman" w:cs="Times New Roman"/>
          <w:b/>
          <w:sz w:val="22"/>
          <w:szCs w:val="22"/>
        </w:rPr>
        <w:t>1.3.1.</w:t>
      </w:r>
      <w:r w:rsidRPr="002E1C52">
        <w:rPr>
          <w:rFonts w:ascii="Times New Roman" w:eastAsia="Times New Roman" w:hAnsi="Times New Roman" w:cs="Times New Roman"/>
          <w:sz w:val="22"/>
          <w:szCs w:val="22"/>
        </w:rPr>
        <w:t xml:space="preserve"> Prova de inscrição no Cadastro de Pessoas Físicas (CPF) ou no </w:t>
      </w:r>
      <w:r w:rsidRPr="002E1C52">
        <w:rPr>
          <w:rFonts w:ascii="Times New Roman" w:eastAsia="Times New Roman" w:hAnsi="Times New Roman" w:cs="Times New Roman"/>
          <w:b/>
          <w:bCs/>
          <w:sz w:val="22"/>
          <w:szCs w:val="22"/>
          <w:u w:val="single"/>
        </w:rPr>
        <w:t>Cadastro Nacional de Pessoas Jurídicas (CNPJ)</w:t>
      </w:r>
      <w:r w:rsidRPr="002E1C52">
        <w:rPr>
          <w:rFonts w:ascii="Times New Roman" w:eastAsia="Times New Roman" w:hAnsi="Times New Roman" w:cs="Times New Roman"/>
          <w:sz w:val="22"/>
          <w:szCs w:val="22"/>
        </w:rPr>
        <w:t>, conforme o caso;</w:t>
      </w:r>
    </w:p>
    <w:p w14:paraId="0881C42F" w14:textId="77777777" w:rsidR="009D53F0" w:rsidRPr="002E1C52" w:rsidRDefault="009D53F0" w:rsidP="009D53F0">
      <w:pPr>
        <w:pStyle w:val="Standard"/>
        <w:shd w:val="clear" w:color="auto" w:fill="FFFFFF"/>
        <w:tabs>
          <w:tab w:val="left" w:pos="554"/>
        </w:tabs>
        <w:ind w:left="280"/>
        <w:jc w:val="both"/>
        <w:rPr>
          <w:rFonts w:ascii="Times New Roman" w:hAnsi="Times New Roman" w:cs="Times New Roman"/>
          <w:sz w:val="22"/>
          <w:szCs w:val="22"/>
        </w:rPr>
      </w:pPr>
    </w:p>
    <w:p w14:paraId="754FEBF4" w14:textId="77777777" w:rsidR="009D53F0" w:rsidRPr="002E1C52" w:rsidRDefault="009D53F0" w:rsidP="009D53F0">
      <w:pPr>
        <w:pStyle w:val="Standard"/>
        <w:shd w:val="clear" w:color="auto" w:fill="FFFFFF"/>
        <w:tabs>
          <w:tab w:val="left" w:pos="554"/>
        </w:tabs>
        <w:ind w:left="280"/>
        <w:jc w:val="both"/>
        <w:rPr>
          <w:rFonts w:ascii="Times New Roman" w:hAnsi="Times New Roman" w:cs="Times New Roman"/>
          <w:sz w:val="22"/>
          <w:szCs w:val="22"/>
        </w:rPr>
      </w:pPr>
      <w:r w:rsidRPr="002E1C52">
        <w:rPr>
          <w:rFonts w:ascii="Times New Roman" w:eastAsia="Times New Roman" w:hAnsi="Times New Roman" w:cs="Times New Roman"/>
          <w:b/>
          <w:sz w:val="22"/>
          <w:szCs w:val="22"/>
        </w:rPr>
        <w:t>1.3.2.</w:t>
      </w:r>
      <w:r w:rsidRPr="002E1C52">
        <w:rPr>
          <w:rFonts w:ascii="Times New Roman" w:eastAsia="Times New Roman" w:hAnsi="Times New Roman" w:cs="Times New Roman"/>
          <w:sz w:val="22"/>
          <w:szCs w:val="22"/>
        </w:rPr>
        <w:t xml:space="preserve"> </w:t>
      </w:r>
      <w:r w:rsidRPr="002E1C52">
        <w:rPr>
          <w:rFonts w:ascii="Times New Roman" w:eastAsia="Times New Roman" w:hAnsi="Times New Roman" w:cs="Times New Roman"/>
          <w:b/>
          <w:bCs/>
          <w:sz w:val="22"/>
          <w:szCs w:val="22"/>
          <w:u w:val="single"/>
        </w:rPr>
        <w:t>Prova de inscrição no cadastro de contribuintes estadual e/ou municipal</w:t>
      </w:r>
      <w:r w:rsidRPr="002E1C52">
        <w:rPr>
          <w:rFonts w:ascii="Times New Roman" w:eastAsia="Times New Roman" w:hAnsi="Times New Roman" w:cs="Times New Roman"/>
          <w:sz w:val="22"/>
          <w:szCs w:val="22"/>
        </w:rPr>
        <w:t>, se houver, relativo ao domicílio ou sede do fornecedor, pertinente ao seu ramo de atividade e compatível com o objeto contratual;</w:t>
      </w:r>
    </w:p>
    <w:p w14:paraId="161BE847" w14:textId="77777777" w:rsidR="009D53F0" w:rsidRPr="002E1C52" w:rsidRDefault="009D53F0" w:rsidP="009D53F0">
      <w:pPr>
        <w:pStyle w:val="Standard"/>
        <w:shd w:val="clear" w:color="auto" w:fill="FFFFFF"/>
        <w:tabs>
          <w:tab w:val="left" w:pos="554"/>
        </w:tabs>
        <w:ind w:left="280"/>
        <w:jc w:val="both"/>
        <w:rPr>
          <w:rFonts w:ascii="Times New Roman" w:hAnsi="Times New Roman" w:cs="Times New Roman"/>
          <w:sz w:val="22"/>
          <w:szCs w:val="22"/>
        </w:rPr>
      </w:pPr>
    </w:p>
    <w:p w14:paraId="47AAB05A" w14:textId="77777777" w:rsidR="009D53F0" w:rsidRPr="002E1C52" w:rsidRDefault="009D53F0" w:rsidP="009D53F0">
      <w:pPr>
        <w:pStyle w:val="Standard"/>
        <w:shd w:val="clear" w:color="auto" w:fill="FFFFFF"/>
        <w:tabs>
          <w:tab w:val="left" w:pos="554"/>
        </w:tabs>
        <w:ind w:left="280"/>
        <w:jc w:val="both"/>
        <w:rPr>
          <w:rFonts w:ascii="Times New Roman" w:hAnsi="Times New Roman" w:cs="Times New Roman"/>
          <w:sz w:val="22"/>
          <w:szCs w:val="22"/>
        </w:rPr>
      </w:pPr>
      <w:r w:rsidRPr="002E1C52">
        <w:rPr>
          <w:rFonts w:ascii="Times New Roman" w:eastAsia="Times New Roman" w:hAnsi="Times New Roman" w:cs="Times New Roman"/>
          <w:b/>
          <w:sz w:val="22"/>
          <w:szCs w:val="22"/>
        </w:rPr>
        <w:t>1.3.3.</w:t>
      </w:r>
      <w:r w:rsidRPr="002E1C52">
        <w:rPr>
          <w:rFonts w:ascii="Times New Roman" w:eastAsia="Times New Roman" w:hAnsi="Times New Roman" w:cs="Times New Roman"/>
          <w:sz w:val="22"/>
          <w:szCs w:val="22"/>
        </w:rPr>
        <w:t xml:space="preserve"> </w:t>
      </w:r>
      <w:r w:rsidRPr="002E1C52">
        <w:rPr>
          <w:rFonts w:ascii="Times New Roman" w:eastAsia="Times New Roman" w:hAnsi="Times New Roman" w:cs="Times New Roman"/>
          <w:b/>
          <w:bCs/>
          <w:sz w:val="22"/>
          <w:szCs w:val="22"/>
          <w:u w:val="single"/>
        </w:rPr>
        <w:t>Certificado de regularidade do FGTS</w:t>
      </w:r>
      <w:r w:rsidRPr="002E1C52">
        <w:rPr>
          <w:rFonts w:ascii="Times New Roman" w:eastAsia="Times New Roman" w:hAnsi="Times New Roman" w:cs="Times New Roman"/>
          <w:sz w:val="22"/>
          <w:szCs w:val="22"/>
        </w:rPr>
        <w:t>, emitido pela Caixa Econômica Federal;</w:t>
      </w:r>
    </w:p>
    <w:p w14:paraId="7A3C4E40" w14:textId="77777777" w:rsidR="009D53F0" w:rsidRPr="002E1C52" w:rsidRDefault="009D53F0" w:rsidP="009D53F0">
      <w:pPr>
        <w:pStyle w:val="Standard"/>
        <w:shd w:val="clear" w:color="auto" w:fill="FFFFFF"/>
        <w:tabs>
          <w:tab w:val="left" w:pos="554"/>
        </w:tabs>
        <w:ind w:left="280"/>
        <w:jc w:val="both"/>
        <w:rPr>
          <w:rFonts w:ascii="Times New Roman" w:hAnsi="Times New Roman" w:cs="Times New Roman"/>
          <w:sz w:val="22"/>
          <w:szCs w:val="22"/>
        </w:rPr>
      </w:pPr>
    </w:p>
    <w:p w14:paraId="7AC6AE40" w14:textId="77777777" w:rsidR="009D53F0" w:rsidRPr="002E1C52" w:rsidRDefault="009D53F0" w:rsidP="009D53F0">
      <w:pPr>
        <w:pStyle w:val="Standard"/>
        <w:shd w:val="clear" w:color="auto" w:fill="FFFFFF"/>
        <w:tabs>
          <w:tab w:val="left" w:pos="554"/>
        </w:tabs>
        <w:ind w:left="280"/>
        <w:jc w:val="both"/>
        <w:rPr>
          <w:rFonts w:ascii="Times New Roman" w:hAnsi="Times New Roman" w:cs="Times New Roman"/>
          <w:sz w:val="22"/>
          <w:szCs w:val="22"/>
        </w:rPr>
      </w:pPr>
      <w:r w:rsidRPr="002E1C52">
        <w:rPr>
          <w:rFonts w:ascii="Times New Roman" w:eastAsia="Times New Roman" w:hAnsi="Times New Roman" w:cs="Times New Roman"/>
          <w:b/>
          <w:sz w:val="22"/>
          <w:szCs w:val="22"/>
        </w:rPr>
        <w:t>1.3.4.</w:t>
      </w:r>
      <w:r w:rsidRPr="002E1C52">
        <w:rPr>
          <w:rFonts w:ascii="Times New Roman" w:eastAsia="Times New Roman" w:hAnsi="Times New Roman" w:cs="Times New Roman"/>
          <w:sz w:val="22"/>
          <w:szCs w:val="22"/>
        </w:rPr>
        <w:t xml:space="preserve"> </w:t>
      </w:r>
      <w:r w:rsidRPr="002E1C52">
        <w:rPr>
          <w:rFonts w:ascii="Times New Roman" w:eastAsia="Times New Roman" w:hAnsi="Times New Roman" w:cs="Times New Roman"/>
          <w:b/>
          <w:bCs/>
          <w:sz w:val="22"/>
          <w:szCs w:val="22"/>
          <w:u w:val="single"/>
        </w:rPr>
        <w:t>CERTIDÕES DE REGULARIDADE:</w:t>
      </w:r>
    </w:p>
    <w:p w14:paraId="3317C91C" w14:textId="77777777" w:rsidR="009D53F0" w:rsidRPr="002E1C52" w:rsidRDefault="009D53F0" w:rsidP="009D53F0">
      <w:pPr>
        <w:pStyle w:val="Standard"/>
        <w:shd w:val="clear" w:color="auto" w:fill="FFFFFF"/>
        <w:tabs>
          <w:tab w:val="left" w:pos="554"/>
        </w:tabs>
        <w:ind w:left="280"/>
        <w:jc w:val="both"/>
        <w:rPr>
          <w:rFonts w:ascii="Times New Roman" w:eastAsia="Times New Roman" w:hAnsi="Times New Roman" w:cs="Times New Roman"/>
          <w:b/>
          <w:bCs/>
          <w:sz w:val="22"/>
          <w:szCs w:val="22"/>
          <w:u w:val="single"/>
        </w:rPr>
      </w:pPr>
    </w:p>
    <w:p w14:paraId="328AF464" w14:textId="77777777" w:rsidR="009D53F0" w:rsidRPr="002E1C52" w:rsidRDefault="009D53F0" w:rsidP="009D53F0">
      <w:pPr>
        <w:pStyle w:val="Standard"/>
        <w:shd w:val="clear" w:color="auto" w:fill="FFFFFF"/>
        <w:tabs>
          <w:tab w:val="left" w:pos="554"/>
        </w:tabs>
        <w:ind w:left="709"/>
        <w:jc w:val="both"/>
        <w:rPr>
          <w:rFonts w:ascii="Times New Roman" w:hAnsi="Times New Roman" w:cs="Times New Roman"/>
          <w:sz w:val="22"/>
          <w:szCs w:val="22"/>
        </w:rPr>
      </w:pPr>
      <w:r w:rsidRPr="002E1C52">
        <w:rPr>
          <w:rFonts w:ascii="Times New Roman" w:eastAsia="Times New Roman" w:hAnsi="Times New Roman" w:cs="Times New Roman"/>
          <w:b/>
          <w:bCs/>
          <w:sz w:val="22"/>
          <w:szCs w:val="22"/>
          <w:u w:val="single"/>
        </w:rPr>
        <w:t>1.3.4.1. FAZENDA FEDERAL</w:t>
      </w:r>
      <w:r w:rsidRPr="002E1C52">
        <w:rPr>
          <w:rFonts w:ascii="Times New Roman" w:eastAsia="Times New Roman" w:hAnsi="Times New Roman" w:cs="Times New Roman"/>
          <w:sz w:val="22"/>
          <w:szCs w:val="22"/>
        </w:rPr>
        <w:t xml:space="preserve"> (Certidão Conjunta de Débitos relativos a Tributos Federais e à Dívida Ativa da União e Certidão relativa a Contribuições Previdenciárias); </w:t>
      </w:r>
    </w:p>
    <w:p w14:paraId="17CE632B" w14:textId="77777777" w:rsidR="009D53F0" w:rsidRPr="002E1C52" w:rsidRDefault="009D53F0" w:rsidP="009D53F0">
      <w:pPr>
        <w:pStyle w:val="Standard"/>
        <w:shd w:val="clear" w:color="auto" w:fill="FFFFFF"/>
        <w:tabs>
          <w:tab w:val="left" w:pos="554"/>
        </w:tabs>
        <w:ind w:left="280"/>
        <w:jc w:val="both"/>
        <w:rPr>
          <w:rFonts w:ascii="Times New Roman" w:eastAsia="Times New Roman" w:hAnsi="Times New Roman" w:cs="Times New Roman"/>
          <w:b/>
          <w:bCs/>
          <w:sz w:val="22"/>
          <w:szCs w:val="22"/>
          <w:u w:val="single"/>
        </w:rPr>
      </w:pPr>
    </w:p>
    <w:p w14:paraId="63BF1CFE" w14:textId="77777777" w:rsidR="009D53F0" w:rsidRPr="002E1C52" w:rsidRDefault="009D53F0" w:rsidP="009D53F0">
      <w:pPr>
        <w:pStyle w:val="Standard"/>
        <w:shd w:val="clear" w:color="auto" w:fill="FFFFFF"/>
        <w:tabs>
          <w:tab w:val="left" w:pos="554"/>
        </w:tabs>
        <w:ind w:left="709"/>
        <w:jc w:val="both"/>
        <w:rPr>
          <w:rFonts w:ascii="Times New Roman" w:hAnsi="Times New Roman" w:cs="Times New Roman"/>
          <w:sz w:val="22"/>
          <w:szCs w:val="22"/>
        </w:rPr>
      </w:pPr>
      <w:r w:rsidRPr="002E1C52">
        <w:rPr>
          <w:rFonts w:ascii="Times New Roman" w:eastAsia="Times New Roman" w:hAnsi="Times New Roman" w:cs="Times New Roman"/>
          <w:b/>
          <w:bCs/>
          <w:sz w:val="22"/>
          <w:szCs w:val="22"/>
          <w:u w:val="single"/>
        </w:rPr>
        <w:t>1.3.4.1. FAZENDA ESTADUAL</w:t>
      </w:r>
      <w:r w:rsidRPr="002E1C52">
        <w:rPr>
          <w:rFonts w:ascii="Times New Roman" w:eastAsia="Times New Roman" w:hAnsi="Times New Roman" w:cs="Times New Roman"/>
          <w:sz w:val="22"/>
          <w:szCs w:val="22"/>
        </w:rPr>
        <w:t xml:space="preserve"> do domicílio ou sede do fornecedor, relativa à atividade em cujo exercício contrata ou concorre); e </w:t>
      </w:r>
    </w:p>
    <w:p w14:paraId="5D940830" w14:textId="77777777" w:rsidR="009D53F0" w:rsidRPr="002E1C52" w:rsidRDefault="009D53F0" w:rsidP="009D53F0">
      <w:pPr>
        <w:pStyle w:val="Standard"/>
        <w:shd w:val="clear" w:color="auto" w:fill="FFFFFF"/>
        <w:tabs>
          <w:tab w:val="left" w:pos="554"/>
        </w:tabs>
        <w:ind w:left="709"/>
        <w:jc w:val="both"/>
        <w:rPr>
          <w:rFonts w:ascii="Times New Roman" w:hAnsi="Times New Roman" w:cs="Times New Roman"/>
          <w:sz w:val="22"/>
          <w:szCs w:val="22"/>
        </w:rPr>
      </w:pPr>
      <w:r w:rsidRPr="002E1C52">
        <w:rPr>
          <w:rFonts w:ascii="Times New Roman" w:eastAsia="Times New Roman" w:hAnsi="Times New Roman" w:cs="Times New Roman"/>
          <w:b/>
          <w:bCs/>
          <w:sz w:val="22"/>
          <w:szCs w:val="22"/>
          <w:u w:val="single"/>
        </w:rPr>
        <w:lastRenderedPageBreak/>
        <w:t xml:space="preserve">1.3.4.2. FAZENDA MUNICIPAL </w:t>
      </w:r>
      <w:r w:rsidRPr="002E1C52">
        <w:rPr>
          <w:rFonts w:ascii="Times New Roman" w:eastAsia="Times New Roman" w:hAnsi="Times New Roman" w:cs="Times New Roman"/>
          <w:sz w:val="22"/>
          <w:szCs w:val="22"/>
        </w:rPr>
        <w:t>do domicílio ou sede do fornecedor, relativa à atividade em cujo exercício contrata ou concorre;</w:t>
      </w:r>
    </w:p>
    <w:p w14:paraId="130B1286" w14:textId="77777777" w:rsidR="009D53F0" w:rsidRPr="002E1C52" w:rsidRDefault="009D53F0" w:rsidP="009D53F0">
      <w:pPr>
        <w:pStyle w:val="Standard"/>
        <w:shd w:val="clear" w:color="auto" w:fill="FFFFFF"/>
        <w:tabs>
          <w:tab w:val="left" w:pos="554"/>
        </w:tabs>
        <w:ind w:left="280"/>
        <w:jc w:val="both"/>
        <w:rPr>
          <w:rFonts w:ascii="Times New Roman" w:hAnsi="Times New Roman" w:cs="Times New Roman"/>
          <w:sz w:val="22"/>
          <w:szCs w:val="22"/>
        </w:rPr>
      </w:pPr>
    </w:p>
    <w:p w14:paraId="2AD2668A" w14:textId="77777777" w:rsidR="009D53F0" w:rsidRPr="002E1C52" w:rsidRDefault="009D53F0" w:rsidP="009D53F0">
      <w:pPr>
        <w:pStyle w:val="Standard"/>
        <w:shd w:val="clear" w:color="auto" w:fill="FFFFFF"/>
        <w:tabs>
          <w:tab w:val="left" w:pos="554"/>
        </w:tabs>
        <w:ind w:left="280"/>
        <w:jc w:val="both"/>
        <w:rPr>
          <w:rFonts w:ascii="Times New Roman" w:hAnsi="Times New Roman" w:cs="Times New Roman"/>
          <w:sz w:val="22"/>
          <w:szCs w:val="22"/>
        </w:rPr>
      </w:pPr>
      <w:r w:rsidRPr="002E1C52">
        <w:rPr>
          <w:rFonts w:ascii="Times New Roman" w:eastAsia="Times New Roman" w:hAnsi="Times New Roman" w:cs="Times New Roman"/>
          <w:b/>
          <w:sz w:val="22"/>
          <w:szCs w:val="22"/>
        </w:rPr>
        <w:t>1.3.5.</w:t>
      </w:r>
      <w:r w:rsidRPr="002E1C52">
        <w:rPr>
          <w:rFonts w:ascii="Times New Roman" w:eastAsia="Times New Roman" w:hAnsi="Times New Roman" w:cs="Times New Roman"/>
          <w:sz w:val="22"/>
          <w:szCs w:val="22"/>
        </w:rPr>
        <w:t xml:space="preserve"> </w:t>
      </w:r>
      <w:r w:rsidRPr="002E1C52">
        <w:rPr>
          <w:rFonts w:ascii="Times New Roman" w:eastAsia="Times New Roman" w:hAnsi="Times New Roman" w:cs="Times New Roman"/>
          <w:b/>
          <w:bCs/>
          <w:sz w:val="22"/>
          <w:szCs w:val="22"/>
          <w:u w:val="single"/>
        </w:rPr>
        <w:t>Certidão Negativa de Débitos Trabalhistas</w:t>
      </w:r>
      <w:r w:rsidRPr="002E1C52">
        <w:rPr>
          <w:rFonts w:ascii="Times New Roman" w:eastAsia="Times New Roman" w:hAnsi="Times New Roman" w:cs="Times New Roman"/>
          <w:sz w:val="22"/>
          <w:szCs w:val="22"/>
        </w:rPr>
        <w:t xml:space="preserve"> (CNDT), instituída pela Lei Federal n.º 12.440/2011;</w:t>
      </w:r>
    </w:p>
    <w:p w14:paraId="64B47706" w14:textId="77777777" w:rsidR="009D53F0" w:rsidRPr="002E1C52" w:rsidRDefault="009D53F0" w:rsidP="009D53F0">
      <w:pPr>
        <w:pStyle w:val="Standard"/>
        <w:shd w:val="clear" w:color="auto" w:fill="FFFFFF"/>
        <w:tabs>
          <w:tab w:val="left" w:pos="554"/>
        </w:tabs>
        <w:ind w:left="280"/>
        <w:jc w:val="both"/>
        <w:rPr>
          <w:rFonts w:ascii="Times New Roman" w:hAnsi="Times New Roman" w:cs="Times New Roman"/>
          <w:b/>
          <w:sz w:val="22"/>
          <w:szCs w:val="22"/>
          <w:u w:val="single"/>
        </w:rPr>
      </w:pPr>
    </w:p>
    <w:p w14:paraId="7A47188A" w14:textId="77777777" w:rsidR="009D53F0" w:rsidRPr="002E1C52" w:rsidRDefault="009D53F0" w:rsidP="009D53F0">
      <w:pPr>
        <w:pStyle w:val="Standard"/>
        <w:shd w:val="clear" w:color="auto" w:fill="FFFFFF"/>
        <w:tabs>
          <w:tab w:val="left" w:pos="554"/>
        </w:tabs>
        <w:ind w:left="280"/>
        <w:jc w:val="both"/>
        <w:rPr>
          <w:rFonts w:ascii="Times New Roman" w:hAnsi="Times New Roman" w:cs="Times New Roman"/>
          <w:sz w:val="22"/>
          <w:szCs w:val="22"/>
        </w:rPr>
      </w:pPr>
      <w:r w:rsidRPr="002E1C52">
        <w:rPr>
          <w:rFonts w:ascii="Times New Roman" w:eastAsia="Times New Roman" w:hAnsi="Times New Roman" w:cs="Times New Roman"/>
          <w:b/>
          <w:sz w:val="22"/>
          <w:szCs w:val="22"/>
        </w:rPr>
        <w:t>1.3.7.</w:t>
      </w:r>
      <w:r w:rsidRPr="002E1C52">
        <w:rPr>
          <w:rFonts w:ascii="Times New Roman" w:eastAsia="Times New Roman" w:hAnsi="Times New Roman" w:cs="Times New Roman"/>
          <w:sz w:val="22"/>
          <w:szCs w:val="22"/>
        </w:rPr>
        <w:t xml:space="preserve"> Caso o fornecedor seja considerado isento dos tributos federais ou municipais relacionados ao objeto contratual, deverá comprovar tal condição mediante a apresentação de declaração da Fazenda respectiva do seu domicílio ou sede, ou outra equivalente, na forma da lei;</w:t>
      </w:r>
    </w:p>
    <w:p w14:paraId="14854D89" w14:textId="77777777" w:rsidR="009D53F0" w:rsidRPr="002E1C52" w:rsidRDefault="009D53F0" w:rsidP="009D53F0">
      <w:pPr>
        <w:pStyle w:val="Standard"/>
        <w:shd w:val="clear" w:color="auto" w:fill="FFFFFF"/>
        <w:tabs>
          <w:tab w:val="left" w:pos="554"/>
        </w:tabs>
        <w:ind w:left="280"/>
        <w:jc w:val="both"/>
        <w:rPr>
          <w:rFonts w:ascii="Times New Roman" w:hAnsi="Times New Roman" w:cs="Times New Roman"/>
          <w:sz w:val="22"/>
          <w:szCs w:val="22"/>
        </w:rPr>
      </w:pPr>
    </w:p>
    <w:p w14:paraId="58FC4DB8" w14:textId="77777777" w:rsidR="009D53F0" w:rsidRPr="002E1C52" w:rsidRDefault="009D53F0" w:rsidP="009D53F0">
      <w:pPr>
        <w:pStyle w:val="Standard"/>
        <w:shd w:val="clear" w:color="auto" w:fill="D9D9D9"/>
        <w:tabs>
          <w:tab w:val="left" w:pos="274"/>
        </w:tabs>
        <w:jc w:val="both"/>
        <w:rPr>
          <w:rFonts w:ascii="Times New Roman" w:eastAsia="Times New Roman" w:hAnsi="Times New Roman" w:cs="Times New Roman"/>
          <w:b/>
          <w:sz w:val="22"/>
          <w:szCs w:val="22"/>
          <w:u w:val="single"/>
        </w:rPr>
      </w:pPr>
      <w:r w:rsidRPr="002E1C52">
        <w:rPr>
          <w:rFonts w:ascii="Times New Roman" w:eastAsia="Times New Roman" w:hAnsi="Times New Roman" w:cs="Times New Roman"/>
          <w:b/>
          <w:sz w:val="22"/>
          <w:szCs w:val="22"/>
          <w:u w:val="single"/>
        </w:rPr>
        <w:t>1.4 DOCUMENTOS DE HABILITAÇÃO ECONÔMICO-FINANCEIRA:</w:t>
      </w:r>
    </w:p>
    <w:p w14:paraId="623E7A96" w14:textId="77777777" w:rsidR="009D53F0" w:rsidRPr="002E1C52" w:rsidRDefault="009D53F0" w:rsidP="009D53F0">
      <w:pPr>
        <w:pStyle w:val="Standard"/>
        <w:shd w:val="clear" w:color="auto" w:fill="FFFFFF"/>
        <w:tabs>
          <w:tab w:val="left" w:pos="274"/>
        </w:tabs>
        <w:jc w:val="both"/>
        <w:rPr>
          <w:rFonts w:ascii="Times New Roman" w:eastAsia="Times New Roman" w:hAnsi="Times New Roman" w:cs="Times New Roman"/>
          <w:b/>
          <w:sz w:val="22"/>
          <w:szCs w:val="22"/>
          <w:u w:val="single"/>
        </w:rPr>
      </w:pPr>
    </w:p>
    <w:p w14:paraId="11F1B82B" w14:textId="77777777" w:rsidR="009D53F0" w:rsidRPr="002E1C52" w:rsidRDefault="009D53F0" w:rsidP="009D53F0">
      <w:pPr>
        <w:pStyle w:val="Standard"/>
        <w:shd w:val="clear" w:color="auto" w:fill="FFFFFF"/>
        <w:tabs>
          <w:tab w:val="left" w:pos="554"/>
        </w:tabs>
        <w:ind w:left="280"/>
        <w:jc w:val="both"/>
        <w:rPr>
          <w:rFonts w:ascii="Times New Roman" w:hAnsi="Times New Roman" w:cs="Times New Roman"/>
          <w:sz w:val="22"/>
          <w:szCs w:val="22"/>
        </w:rPr>
      </w:pPr>
      <w:r w:rsidRPr="002E1C52">
        <w:rPr>
          <w:rFonts w:ascii="Times New Roman" w:eastAsia="Times New Roman" w:hAnsi="Times New Roman" w:cs="Times New Roman"/>
          <w:b/>
          <w:sz w:val="22"/>
          <w:szCs w:val="22"/>
        </w:rPr>
        <w:t>1.4.1</w:t>
      </w:r>
      <w:r w:rsidRPr="002E1C52">
        <w:rPr>
          <w:rFonts w:ascii="Times New Roman" w:eastAsia="Times New Roman" w:hAnsi="Times New Roman" w:cs="Times New Roman"/>
          <w:sz w:val="22"/>
          <w:szCs w:val="22"/>
        </w:rPr>
        <w:t xml:space="preserve"> O fornecedor deverá encaminhar:</w:t>
      </w:r>
    </w:p>
    <w:p w14:paraId="0132FDC6" w14:textId="77777777" w:rsidR="009D53F0" w:rsidRPr="001457F7" w:rsidRDefault="009D53F0" w:rsidP="009D53F0">
      <w:pPr>
        <w:pStyle w:val="Standard"/>
        <w:shd w:val="clear" w:color="auto" w:fill="FFFFFF"/>
        <w:tabs>
          <w:tab w:val="left" w:pos="554"/>
        </w:tabs>
        <w:ind w:left="280"/>
        <w:jc w:val="both"/>
        <w:rPr>
          <w:rFonts w:ascii="Times New Roman" w:hAnsi="Times New Roman" w:cs="Times New Roman"/>
          <w:sz w:val="12"/>
          <w:szCs w:val="12"/>
        </w:rPr>
      </w:pPr>
    </w:p>
    <w:p w14:paraId="1C3E5898" w14:textId="77777777" w:rsidR="009D53F0" w:rsidRPr="002E1C52" w:rsidRDefault="009D53F0" w:rsidP="009D53F0">
      <w:pPr>
        <w:pStyle w:val="Standard"/>
        <w:shd w:val="clear" w:color="auto" w:fill="FFFFFF"/>
        <w:tabs>
          <w:tab w:val="left" w:pos="834"/>
        </w:tabs>
        <w:ind w:left="560"/>
        <w:jc w:val="both"/>
        <w:rPr>
          <w:rFonts w:ascii="Times New Roman" w:hAnsi="Times New Roman" w:cs="Times New Roman"/>
          <w:sz w:val="22"/>
          <w:szCs w:val="22"/>
        </w:rPr>
      </w:pPr>
      <w:r w:rsidRPr="002E1C52">
        <w:rPr>
          <w:rFonts w:ascii="Times New Roman" w:eastAsia="Times New Roman" w:hAnsi="Times New Roman" w:cs="Times New Roman"/>
          <w:b/>
          <w:sz w:val="22"/>
          <w:szCs w:val="22"/>
        </w:rPr>
        <w:t>1.4.1.1</w:t>
      </w:r>
      <w:r w:rsidRPr="002E1C52">
        <w:rPr>
          <w:rFonts w:ascii="Times New Roman" w:eastAsia="Times New Roman" w:hAnsi="Times New Roman" w:cs="Times New Roman"/>
          <w:sz w:val="22"/>
          <w:szCs w:val="22"/>
        </w:rPr>
        <w:t xml:space="preserve"> </w:t>
      </w:r>
      <w:r w:rsidRPr="002E1C52">
        <w:rPr>
          <w:rFonts w:ascii="Times New Roman" w:eastAsia="Times New Roman" w:hAnsi="Times New Roman" w:cs="Times New Roman"/>
          <w:b/>
          <w:bCs/>
          <w:sz w:val="22"/>
          <w:szCs w:val="22"/>
          <w:u w:val="single"/>
        </w:rPr>
        <w:t>para pessoa jurídica, CERTIDÃO NEGATIVA DE FEITOS SOBRE FALÊNCIA, CONCORDATA E RECUPERAÇÃO JUDICIAL, expedida pelo distribuidor da sede do fornecedor</w:t>
      </w:r>
      <w:r w:rsidRPr="002E1C52">
        <w:rPr>
          <w:rFonts w:ascii="Times New Roman" w:eastAsia="Times New Roman" w:hAnsi="Times New Roman" w:cs="Times New Roman"/>
          <w:sz w:val="22"/>
          <w:szCs w:val="22"/>
        </w:rPr>
        <w:t>.</w:t>
      </w:r>
    </w:p>
    <w:p w14:paraId="1731926B" w14:textId="77777777" w:rsidR="009D53F0" w:rsidRPr="002E1C52" w:rsidRDefault="009D53F0" w:rsidP="009D53F0">
      <w:pPr>
        <w:pStyle w:val="Standard"/>
        <w:shd w:val="clear" w:color="auto" w:fill="FFFFFF"/>
        <w:tabs>
          <w:tab w:val="left" w:pos="834"/>
        </w:tabs>
        <w:ind w:left="560"/>
        <w:jc w:val="both"/>
        <w:rPr>
          <w:rFonts w:ascii="Times New Roman" w:eastAsia="Times New Roman" w:hAnsi="Times New Roman" w:cs="Times New Roman"/>
          <w:sz w:val="22"/>
          <w:szCs w:val="22"/>
        </w:rPr>
      </w:pPr>
    </w:p>
    <w:p w14:paraId="63CACD93" w14:textId="77777777" w:rsidR="009D53F0" w:rsidRPr="002E1C52" w:rsidRDefault="009D53F0" w:rsidP="009D53F0">
      <w:pPr>
        <w:pStyle w:val="Standard"/>
        <w:shd w:val="clear" w:color="auto" w:fill="D9D9D9"/>
        <w:tabs>
          <w:tab w:val="left" w:pos="254"/>
        </w:tabs>
        <w:jc w:val="both"/>
        <w:rPr>
          <w:rFonts w:ascii="Times New Roman" w:hAnsi="Times New Roman" w:cs="Times New Roman"/>
          <w:sz w:val="22"/>
          <w:szCs w:val="22"/>
        </w:rPr>
      </w:pPr>
      <w:r w:rsidRPr="002E1C52">
        <w:rPr>
          <w:rFonts w:ascii="Times New Roman" w:eastAsia="Times New Roman" w:hAnsi="Times New Roman" w:cs="Times New Roman"/>
          <w:b/>
          <w:sz w:val="22"/>
          <w:szCs w:val="22"/>
        </w:rPr>
        <w:t xml:space="preserve">1.5 </w:t>
      </w:r>
      <w:r w:rsidRPr="002E1C52">
        <w:rPr>
          <w:rFonts w:ascii="Times New Roman" w:eastAsia="Times New Roman" w:hAnsi="Times New Roman" w:cs="Times New Roman"/>
          <w:b/>
          <w:sz w:val="22"/>
          <w:szCs w:val="22"/>
          <w:u w:val="single"/>
        </w:rPr>
        <w:t>DOCUMENTOS DE QUALIFICAÇÃO TÉCNICA:</w:t>
      </w:r>
    </w:p>
    <w:p w14:paraId="763D7985" w14:textId="77777777" w:rsidR="009D53F0" w:rsidRPr="002E1C52" w:rsidRDefault="009D53F0" w:rsidP="009D53F0">
      <w:pPr>
        <w:pStyle w:val="Standard"/>
        <w:shd w:val="clear" w:color="auto" w:fill="FFFFFF"/>
        <w:tabs>
          <w:tab w:val="left" w:pos="254"/>
        </w:tabs>
        <w:jc w:val="both"/>
        <w:rPr>
          <w:rFonts w:ascii="Times New Roman" w:eastAsia="Times New Roman" w:hAnsi="Times New Roman" w:cs="Times New Roman"/>
          <w:b/>
          <w:sz w:val="22"/>
          <w:szCs w:val="22"/>
          <w:u w:val="single"/>
        </w:rPr>
      </w:pPr>
    </w:p>
    <w:p w14:paraId="0F1004D0" w14:textId="71C86B34" w:rsidR="00DD49C7" w:rsidRDefault="00DD49C7" w:rsidP="00DD49C7">
      <w:pPr>
        <w:pStyle w:val="Standard"/>
        <w:tabs>
          <w:tab w:val="left" w:pos="709"/>
        </w:tabs>
        <w:spacing w:line="360" w:lineRule="auto"/>
        <w:ind w:hanging="2"/>
        <w:jc w:val="both"/>
        <w:rPr>
          <w:rFonts w:ascii="Times New Roman" w:eastAsia="Merriweather" w:hAnsi="Times New Roman" w:cs="Times New Roman"/>
          <w:b/>
          <w:bCs/>
          <w:sz w:val="22"/>
          <w:szCs w:val="22"/>
        </w:rPr>
      </w:pPr>
      <w:r>
        <w:rPr>
          <w:rFonts w:ascii="Times New Roman" w:eastAsia="Merriweather" w:hAnsi="Times New Roman" w:cs="Times New Roman"/>
          <w:b/>
          <w:bCs/>
          <w:i/>
          <w:sz w:val="22"/>
          <w:szCs w:val="22"/>
        </w:rPr>
        <w:t>1.5.1.</w:t>
      </w:r>
      <w:r w:rsidRPr="00DD49C7">
        <w:rPr>
          <w:rFonts w:ascii="Times New Roman" w:eastAsia="Merriweather" w:hAnsi="Times New Roman" w:cs="Times New Roman"/>
          <w:b/>
          <w:bCs/>
          <w:i/>
          <w:sz w:val="22"/>
          <w:szCs w:val="22"/>
        </w:rPr>
        <w:tab/>
      </w:r>
      <w:r w:rsidRPr="00DD49C7">
        <w:rPr>
          <w:rFonts w:ascii="Times New Roman" w:eastAsia="Merriweather" w:hAnsi="Times New Roman" w:cs="Times New Roman"/>
          <w:b/>
          <w:bCs/>
          <w:sz w:val="22"/>
          <w:szCs w:val="22"/>
        </w:rPr>
        <w:t>QUALIFICAÇÃO TÉCNICA</w:t>
      </w:r>
    </w:p>
    <w:p w14:paraId="738A8D2B" w14:textId="77777777" w:rsidR="00DD49C7" w:rsidRPr="00DD49C7" w:rsidRDefault="00DD49C7" w:rsidP="00DD49C7">
      <w:pPr>
        <w:pStyle w:val="Standard"/>
        <w:tabs>
          <w:tab w:val="left" w:pos="709"/>
        </w:tabs>
        <w:spacing w:line="360" w:lineRule="auto"/>
        <w:ind w:hanging="2"/>
        <w:jc w:val="both"/>
        <w:rPr>
          <w:rFonts w:ascii="Times New Roman" w:hAnsi="Times New Roman" w:cs="Times New Roman"/>
          <w:sz w:val="4"/>
          <w:szCs w:val="4"/>
        </w:rPr>
      </w:pPr>
    </w:p>
    <w:p w14:paraId="74956265" w14:textId="77777777" w:rsidR="00DD49C7" w:rsidRPr="00DD49C7" w:rsidRDefault="00DD49C7" w:rsidP="00EA0E34">
      <w:pPr>
        <w:pStyle w:val="PargrafodaLista"/>
        <w:numPr>
          <w:ilvl w:val="0"/>
          <w:numId w:val="5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ascii="Times New Roman" w:eastAsia="Merriweather" w:hAnsi="Times New Roman" w:cs="Times New Roman"/>
          <w:vanish/>
          <w:sz w:val="22"/>
          <w:szCs w:val="22"/>
        </w:rPr>
      </w:pPr>
    </w:p>
    <w:p w14:paraId="21ECBDCC" w14:textId="77777777" w:rsidR="00DD49C7" w:rsidRPr="00DD49C7" w:rsidRDefault="00DD49C7" w:rsidP="00EA0E34">
      <w:pPr>
        <w:pStyle w:val="PargrafodaLista"/>
        <w:numPr>
          <w:ilvl w:val="0"/>
          <w:numId w:val="5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ascii="Times New Roman" w:eastAsia="Merriweather" w:hAnsi="Times New Roman" w:cs="Times New Roman"/>
          <w:vanish/>
          <w:sz w:val="22"/>
          <w:szCs w:val="22"/>
        </w:rPr>
      </w:pPr>
    </w:p>
    <w:p w14:paraId="1239ED64" w14:textId="77777777" w:rsidR="00DD49C7" w:rsidRPr="00DD49C7" w:rsidRDefault="00DD49C7" w:rsidP="00EA0E34">
      <w:pPr>
        <w:pStyle w:val="PargrafodaLista"/>
        <w:numPr>
          <w:ilvl w:val="0"/>
          <w:numId w:val="5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ascii="Times New Roman" w:eastAsia="Merriweather" w:hAnsi="Times New Roman" w:cs="Times New Roman"/>
          <w:vanish/>
          <w:sz w:val="22"/>
          <w:szCs w:val="22"/>
        </w:rPr>
      </w:pPr>
    </w:p>
    <w:p w14:paraId="5354C43B" w14:textId="77777777" w:rsidR="00DD49C7" w:rsidRPr="00DD49C7" w:rsidRDefault="00DD49C7" w:rsidP="00EA0E34">
      <w:pPr>
        <w:pStyle w:val="PargrafodaLista"/>
        <w:numPr>
          <w:ilvl w:val="0"/>
          <w:numId w:val="5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ascii="Times New Roman" w:eastAsia="Merriweather" w:hAnsi="Times New Roman" w:cs="Times New Roman"/>
          <w:vanish/>
          <w:sz w:val="22"/>
          <w:szCs w:val="22"/>
        </w:rPr>
      </w:pPr>
    </w:p>
    <w:p w14:paraId="75F90065" w14:textId="77777777" w:rsidR="00DD49C7" w:rsidRPr="00DD49C7" w:rsidRDefault="00DD49C7" w:rsidP="00EA0E34">
      <w:pPr>
        <w:pStyle w:val="PargrafodaLista"/>
        <w:numPr>
          <w:ilvl w:val="0"/>
          <w:numId w:val="5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ascii="Times New Roman" w:eastAsia="Merriweather" w:hAnsi="Times New Roman" w:cs="Times New Roman"/>
          <w:vanish/>
          <w:sz w:val="22"/>
          <w:szCs w:val="22"/>
        </w:rPr>
      </w:pPr>
    </w:p>
    <w:p w14:paraId="6C911148" w14:textId="77777777" w:rsidR="00DD49C7" w:rsidRPr="00DD49C7" w:rsidRDefault="00DD49C7" w:rsidP="00EA0E34">
      <w:pPr>
        <w:pStyle w:val="PargrafodaLista"/>
        <w:numPr>
          <w:ilvl w:val="0"/>
          <w:numId w:val="5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ascii="Times New Roman" w:eastAsia="Merriweather" w:hAnsi="Times New Roman" w:cs="Times New Roman"/>
          <w:vanish/>
          <w:sz w:val="22"/>
          <w:szCs w:val="22"/>
        </w:rPr>
      </w:pPr>
    </w:p>
    <w:p w14:paraId="1450FB42" w14:textId="77777777" w:rsidR="00DD49C7" w:rsidRPr="00DD49C7" w:rsidRDefault="00DD49C7" w:rsidP="00EA0E34">
      <w:pPr>
        <w:pStyle w:val="PargrafodaLista"/>
        <w:numPr>
          <w:ilvl w:val="0"/>
          <w:numId w:val="5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ascii="Times New Roman" w:eastAsia="Merriweather" w:hAnsi="Times New Roman" w:cs="Times New Roman"/>
          <w:vanish/>
          <w:sz w:val="22"/>
          <w:szCs w:val="22"/>
        </w:rPr>
      </w:pPr>
    </w:p>
    <w:p w14:paraId="01C3CF73" w14:textId="77777777" w:rsidR="00DD49C7" w:rsidRPr="00DD49C7" w:rsidRDefault="00DD49C7" w:rsidP="00EA0E34">
      <w:pPr>
        <w:pStyle w:val="PargrafodaLista"/>
        <w:numPr>
          <w:ilvl w:val="0"/>
          <w:numId w:val="5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ascii="Times New Roman" w:eastAsia="Merriweather" w:hAnsi="Times New Roman" w:cs="Times New Roman"/>
          <w:vanish/>
          <w:sz w:val="22"/>
          <w:szCs w:val="22"/>
        </w:rPr>
      </w:pPr>
    </w:p>
    <w:p w14:paraId="4FFA124B" w14:textId="77777777" w:rsidR="00DD49C7" w:rsidRPr="00DD49C7" w:rsidRDefault="00DD49C7" w:rsidP="00EA0E34">
      <w:pPr>
        <w:pStyle w:val="PargrafodaLista"/>
        <w:numPr>
          <w:ilvl w:val="0"/>
          <w:numId w:val="5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ascii="Times New Roman" w:eastAsia="Merriweather" w:hAnsi="Times New Roman" w:cs="Times New Roman"/>
          <w:vanish/>
          <w:sz w:val="22"/>
          <w:szCs w:val="22"/>
        </w:rPr>
      </w:pPr>
    </w:p>
    <w:p w14:paraId="479CA4D5" w14:textId="77777777" w:rsidR="00DD49C7" w:rsidRPr="00DD49C7" w:rsidRDefault="00DD49C7" w:rsidP="00EA0E34">
      <w:pPr>
        <w:pStyle w:val="PargrafodaLista"/>
        <w:numPr>
          <w:ilvl w:val="0"/>
          <w:numId w:val="5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ascii="Times New Roman" w:eastAsia="Merriweather" w:hAnsi="Times New Roman" w:cs="Times New Roman"/>
          <w:vanish/>
          <w:sz w:val="22"/>
          <w:szCs w:val="22"/>
        </w:rPr>
      </w:pPr>
    </w:p>
    <w:p w14:paraId="5F6C6B33" w14:textId="77777777" w:rsidR="00DD49C7" w:rsidRPr="00DD49C7" w:rsidRDefault="00DD49C7" w:rsidP="00EA0E34">
      <w:pPr>
        <w:pStyle w:val="PargrafodaLista"/>
        <w:numPr>
          <w:ilvl w:val="0"/>
          <w:numId w:val="5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ascii="Times New Roman" w:eastAsia="Merriweather" w:hAnsi="Times New Roman" w:cs="Times New Roman"/>
          <w:vanish/>
          <w:sz w:val="22"/>
          <w:szCs w:val="22"/>
        </w:rPr>
      </w:pPr>
    </w:p>
    <w:p w14:paraId="5D596BFA" w14:textId="77777777" w:rsidR="00DD49C7" w:rsidRPr="00DD49C7" w:rsidRDefault="00DD49C7" w:rsidP="00EA0E34">
      <w:pPr>
        <w:pStyle w:val="PargrafodaLista"/>
        <w:numPr>
          <w:ilvl w:val="0"/>
          <w:numId w:val="5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ascii="Times New Roman" w:eastAsia="Merriweather" w:hAnsi="Times New Roman" w:cs="Times New Roman"/>
          <w:vanish/>
          <w:sz w:val="22"/>
          <w:szCs w:val="22"/>
        </w:rPr>
      </w:pPr>
    </w:p>
    <w:p w14:paraId="4A90379A" w14:textId="77777777" w:rsidR="00DD49C7" w:rsidRPr="00DD49C7" w:rsidRDefault="00DD49C7" w:rsidP="00EA0E34">
      <w:pPr>
        <w:pStyle w:val="PargrafodaLista"/>
        <w:numPr>
          <w:ilvl w:val="0"/>
          <w:numId w:val="5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ascii="Times New Roman" w:eastAsia="Merriweather" w:hAnsi="Times New Roman" w:cs="Times New Roman"/>
          <w:vanish/>
          <w:sz w:val="22"/>
          <w:szCs w:val="22"/>
        </w:rPr>
      </w:pPr>
    </w:p>
    <w:p w14:paraId="19B1EA5C" w14:textId="77777777" w:rsidR="00DD49C7" w:rsidRPr="00DD49C7" w:rsidRDefault="00DD49C7" w:rsidP="00EA0E34">
      <w:pPr>
        <w:pStyle w:val="PargrafodaLista"/>
        <w:numPr>
          <w:ilvl w:val="0"/>
          <w:numId w:val="5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ascii="Times New Roman" w:eastAsia="Merriweather" w:hAnsi="Times New Roman" w:cs="Times New Roman"/>
          <w:vanish/>
          <w:sz w:val="22"/>
          <w:szCs w:val="22"/>
        </w:rPr>
      </w:pPr>
    </w:p>
    <w:p w14:paraId="597895F9" w14:textId="77777777" w:rsidR="00DD49C7" w:rsidRPr="00DD49C7" w:rsidRDefault="00DD49C7" w:rsidP="00EA0E34">
      <w:pPr>
        <w:pStyle w:val="PargrafodaLista"/>
        <w:numPr>
          <w:ilvl w:val="0"/>
          <w:numId w:val="5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ascii="Times New Roman" w:eastAsia="Merriweather" w:hAnsi="Times New Roman" w:cs="Times New Roman"/>
          <w:vanish/>
          <w:sz w:val="22"/>
          <w:szCs w:val="22"/>
        </w:rPr>
      </w:pPr>
    </w:p>
    <w:p w14:paraId="021E6766" w14:textId="77777777" w:rsidR="00DD49C7" w:rsidRPr="00DD49C7" w:rsidRDefault="00DD49C7" w:rsidP="00EA0E34">
      <w:pPr>
        <w:pStyle w:val="PargrafodaLista"/>
        <w:numPr>
          <w:ilvl w:val="0"/>
          <w:numId w:val="5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ascii="Times New Roman" w:eastAsia="Merriweather" w:hAnsi="Times New Roman" w:cs="Times New Roman"/>
          <w:vanish/>
          <w:sz w:val="22"/>
          <w:szCs w:val="22"/>
        </w:rPr>
      </w:pPr>
    </w:p>
    <w:p w14:paraId="637163C8" w14:textId="77777777" w:rsidR="00DD49C7" w:rsidRPr="00DD49C7" w:rsidRDefault="00DD49C7" w:rsidP="00EA0E34">
      <w:pPr>
        <w:pStyle w:val="PargrafodaLista"/>
        <w:numPr>
          <w:ilvl w:val="0"/>
          <w:numId w:val="5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ascii="Times New Roman" w:eastAsia="Merriweather" w:hAnsi="Times New Roman" w:cs="Times New Roman"/>
          <w:vanish/>
          <w:sz w:val="22"/>
          <w:szCs w:val="22"/>
        </w:rPr>
      </w:pPr>
    </w:p>
    <w:p w14:paraId="100DE48D" w14:textId="77777777" w:rsidR="00DD49C7" w:rsidRPr="00DD49C7" w:rsidRDefault="00DD49C7" w:rsidP="00EA0E34">
      <w:pPr>
        <w:pStyle w:val="PargrafodaLista"/>
        <w:numPr>
          <w:ilvl w:val="0"/>
          <w:numId w:val="5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ascii="Times New Roman" w:eastAsia="Merriweather" w:hAnsi="Times New Roman" w:cs="Times New Roman"/>
          <w:vanish/>
          <w:sz w:val="22"/>
          <w:szCs w:val="22"/>
        </w:rPr>
      </w:pPr>
    </w:p>
    <w:p w14:paraId="0005A721" w14:textId="77777777" w:rsidR="00DD49C7" w:rsidRPr="00DD49C7" w:rsidRDefault="00DD49C7" w:rsidP="00EA0E34">
      <w:pPr>
        <w:pStyle w:val="PargrafodaLista"/>
        <w:numPr>
          <w:ilvl w:val="0"/>
          <w:numId w:val="5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ascii="Times New Roman" w:eastAsia="Merriweather" w:hAnsi="Times New Roman" w:cs="Times New Roman"/>
          <w:vanish/>
          <w:sz w:val="22"/>
          <w:szCs w:val="22"/>
        </w:rPr>
      </w:pPr>
    </w:p>
    <w:p w14:paraId="73E94F6A" w14:textId="77777777" w:rsidR="00DD49C7" w:rsidRPr="00DD49C7" w:rsidRDefault="00DD49C7" w:rsidP="00EA0E34">
      <w:pPr>
        <w:pStyle w:val="PargrafodaLista"/>
        <w:numPr>
          <w:ilvl w:val="0"/>
          <w:numId w:val="5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ascii="Times New Roman" w:eastAsia="Merriweather" w:hAnsi="Times New Roman" w:cs="Times New Roman"/>
          <w:vanish/>
          <w:sz w:val="22"/>
          <w:szCs w:val="22"/>
        </w:rPr>
      </w:pPr>
    </w:p>
    <w:p w14:paraId="589878B7" w14:textId="77777777" w:rsidR="00DD49C7" w:rsidRPr="00DD49C7" w:rsidRDefault="00DD49C7" w:rsidP="00EA0E34">
      <w:pPr>
        <w:pStyle w:val="PargrafodaLista"/>
        <w:numPr>
          <w:ilvl w:val="0"/>
          <w:numId w:val="5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ascii="Times New Roman" w:eastAsia="Merriweather" w:hAnsi="Times New Roman" w:cs="Times New Roman"/>
          <w:vanish/>
          <w:sz w:val="22"/>
          <w:szCs w:val="22"/>
        </w:rPr>
      </w:pPr>
    </w:p>
    <w:p w14:paraId="6C5BD8C6" w14:textId="77777777" w:rsidR="00DD49C7" w:rsidRPr="00DD49C7" w:rsidRDefault="00DD49C7" w:rsidP="00EA0E34">
      <w:pPr>
        <w:pStyle w:val="PargrafodaLista"/>
        <w:numPr>
          <w:ilvl w:val="0"/>
          <w:numId w:val="57"/>
        </w:numPr>
        <w:pBdr>
          <w:top w:val="none" w:sz="0" w:space="0" w:color="auto"/>
          <w:left w:val="none" w:sz="0" w:space="0" w:color="auto"/>
          <w:bottom w:val="none" w:sz="0" w:space="0" w:color="auto"/>
          <w:right w:val="none" w:sz="0" w:space="0" w:color="auto"/>
        </w:pBdr>
        <w:autoSpaceDN w:val="0"/>
        <w:spacing w:line="360" w:lineRule="auto"/>
        <w:jc w:val="both"/>
        <w:textAlignment w:val="top"/>
        <w:rPr>
          <w:rFonts w:ascii="Times New Roman" w:eastAsia="Merriweather" w:hAnsi="Times New Roman" w:cs="Times New Roman"/>
          <w:vanish/>
          <w:sz w:val="22"/>
          <w:szCs w:val="22"/>
        </w:rPr>
      </w:pPr>
    </w:p>
    <w:p w14:paraId="55EC0959" w14:textId="0614EC22" w:rsidR="00DD49C7" w:rsidRPr="00DD49C7" w:rsidRDefault="00DD49C7" w:rsidP="00DD49C7">
      <w:pPr>
        <w:pStyle w:val="Standard"/>
        <w:ind w:left="709"/>
        <w:jc w:val="both"/>
        <w:textAlignment w:val="top"/>
        <w:rPr>
          <w:rFonts w:ascii="Times New Roman" w:hAnsi="Times New Roman" w:cs="Times New Roman"/>
          <w:sz w:val="22"/>
          <w:szCs w:val="22"/>
        </w:rPr>
      </w:pPr>
      <w:r>
        <w:rPr>
          <w:rFonts w:ascii="Times New Roman" w:eastAsia="Merriweather" w:hAnsi="Times New Roman" w:cs="Times New Roman"/>
          <w:b/>
          <w:bCs/>
          <w:i/>
          <w:sz w:val="22"/>
          <w:szCs w:val="22"/>
        </w:rPr>
        <w:t xml:space="preserve">1.5.1.1. </w:t>
      </w:r>
      <w:r w:rsidRPr="00DD49C7">
        <w:rPr>
          <w:rFonts w:ascii="Times New Roman" w:hAnsi="Times New Roman" w:cs="Times New Roman"/>
          <w:sz w:val="22"/>
          <w:szCs w:val="22"/>
        </w:rPr>
        <w:t xml:space="preserve">Atestado de capacidade técnica-operacional emitido por no mínimo 01 (um) órgão público ou privado comprovando a especialidade no objeto do presente edital, compreendendo características, quantidades e prazos emitidos em nome da </w:t>
      </w:r>
      <w:r w:rsidRPr="00DD49C7">
        <w:rPr>
          <w:rFonts w:ascii="Times New Roman" w:eastAsia="Merriweather" w:hAnsi="Times New Roman" w:cs="Times New Roman"/>
          <w:sz w:val="22"/>
          <w:szCs w:val="22"/>
        </w:rPr>
        <w:t>matriz ou da filial do fornecedor</w:t>
      </w:r>
      <w:r w:rsidRPr="00DD49C7">
        <w:rPr>
          <w:rFonts w:ascii="Times New Roman" w:hAnsi="Times New Roman" w:cs="Times New Roman"/>
          <w:sz w:val="22"/>
          <w:szCs w:val="22"/>
        </w:rPr>
        <w:t xml:space="preserve">, desde que comprovado por qualquer vínculo empregatício ou simples contrato de prestação de serviços. O atestado deverá comprovar pelo menos o quantitativo de </w:t>
      </w:r>
      <w:r w:rsidRPr="00DD49C7">
        <w:rPr>
          <w:rFonts w:ascii="Times New Roman" w:hAnsi="Times New Roman" w:cs="Times New Roman"/>
          <w:b/>
          <w:bCs/>
          <w:sz w:val="22"/>
          <w:szCs w:val="22"/>
          <w:u w:val="single"/>
        </w:rPr>
        <w:t>50% do objeto</w:t>
      </w:r>
      <w:r w:rsidRPr="00DD49C7">
        <w:rPr>
          <w:rFonts w:ascii="Times New Roman" w:hAnsi="Times New Roman" w:cs="Times New Roman"/>
          <w:sz w:val="22"/>
          <w:szCs w:val="22"/>
        </w:rPr>
        <w:t>.</w:t>
      </w:r>
    </w:p>
    <w:p w14:paraId="09C74843" w14:textId="77777777" w:rsidR="00DD49C7" w:rsidRDefault="00DD49C7" w:rsidP="00DD49C7">
      <w:pPr>
        <w:pStyle w:val="Standard"/>
        <w:ind w:left="709"/>
        <w:jc w:val="both"/>
        <w:textAlignment w:val="top"/>
        <w:rPr>
          <w:rFonts w:ascii="Times New Roman" w:eastAsia="Merriweather" w:hAnsi="Times New Roman" w:cs="Times New Roman"/>
          <w:sz w:val="22"/>
          <w:szCs w:val="22"/>
        </w:rPr>
      </w:pPr>
    </w:p>
    <w:p w14:paraId="5B2F7432" w14:textId="053F8129" w:rsidR="00DD49C7" w:rsidRPr="00DD49C7" w:rsidRDefault="00DD49C7" w:rsidP="00DD49C7">
      <w:pPr>
        <w:pStyle w:val="Standard"/>
        <w:ind w:left="709"/>
        <w:jc w:val="both"/>
        <w:textAlignment w:val="top"/>
        <w:rPr>
          <w:rFonts w:ascii="Times New Roman" w:hAnsi="Times New Roman" w:cs="Times New Roman"/>
          <w:sz w:val="22"/>
          <w:szCs w:val="22"/>
        </w:rPr>
      </w:pPr>
      <w:r>
        <w:rPr>
          <w:rFonts w:ascii="Times New Roman" w:eastAsia="Merriweather" w:hAnsi="Times New Roman" w:cs="Times New Roman"/>
          <w:b/>
          <w:bCs/>
          <w:i/>
          <w:sz w:val="22"/>
          <w:szCs w:val="22"/>
        </w:rPr>
        <w:t xml:space="preserve">1.5.1.2. </w:t>
      </w:r>
      <w:r w:rsidRPr="00DD49C7">
        <w:rPr>
          <w:rFonts w:ascii="Times New Roman" w:eastAsia="Merriweather" w:hAnsi="Times New Roman" w:cs="Times New Roman"/>
          <w:sz w:val="22"/>
          <w:szCs w:val="22"/>
        </w:rPr>
        <w:t>Será admitida, para fins de comprovação de quantitativo mínimo, a apresentação e o somatório de diferentes atestados executados de forma concomitante.</w:t>
      </w:r>
    </w:p>
    <w:p w14:paraId="5755FD85" w14:textId="77777777" w:rsidR="00DD49C7" w:rsidRDefault="00DD49C7" w:rsidP="00DD49C7">
      <w:pPr>
        <w:pStyle w:val="Standard"/>
        <w:ind w:left="709"/>
        <w:jc w:val="both"/>
        <w:textAlignment w:val="top"/>
        <w:rPr>
          <w:rFonts w:ascii="Times New Roman" w:eastAsia="Merriweather" w:hAnsi="Times New Roman" w:cs="Times New Roman"/>
          <w:sz w:val="22"/>
          <w:szCs w:val="22"/>
        </w:rPr>
      </w:pPr>
    </w:p>
    <w:p w14:paraId="46898C56" w14:textId="6FC41056" w:rsidR="00DD49C7" w:rsidRPr="00DD49C7" w:rsidRDefault="00DD49C7" w:rsidP="00DD49C7">
      <w:pPr>
        <w:pStyle w:val="Standard"/>
        <w:ind w:left="709"/>
        <w:jc w:val="both"/>
        <w:textAlignment w:val="top"/>
        <w:rPr>
          <w:rFonts w:ascii="Times New Roman" w:hAnsi="Times New Roman" w:cs="Times New Roman"/>
          <w:sz w:val="22"/>
          <w:szCs w:val="22"/>
        </w:rPr>
      </w:pPr>
      <w:r>
        <w:rPr>
          <w:rFonts w:ascii="Times New Roman" w:eastAsia="Merriweather" w:hAnsi="Times New Roman" w:cs="Times New Roman"/>
          <w:b/>
          <w:bCs/>
          <w:i/>
          <w:sz w:val="22"/>
          <w:szCs w:val="22"/>
        </w:rPr>
        <w:t xml:space="preserve">1.5.1.3. </w:t>
      </w:r>
      <w:r w:rsidRPr="00DD49C7">
        <w:rPr>
          <w:rFonts w:ascii="Times New Roman" w:eastAsia="Merriweather" w:hAnsi="Times New Roman" w:cs="Times New Roman"/>
          <w:sz w:val="22"/>
          <w:szCs w:val="22"/>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7577D361" w14:textId="77777777" w:rsidR="00DD49C7" w:rsidRDefault="00DD49C7" w:rsidP="00DD49C7">
      <w:pPr>
        <w:pStyle w:val="Standard"/>
        <w:ind w:left="709"/>
        <w:jc w:val="both"/>
        <w:textAlignment w:val="top"/>
        <w:rPr>
          <w:rFonts w:ascii="Times New Roman" w:eastAsia="Merriweather" w:hAnsi="Times New Roman" w:cs="Times New Roman"/>
          <w:sz w:val="22"/>
          <w:szCs w:val="22"/>
        </w:rPr>
      </w:pPr>
    </w:p>
    <w:p w14:paraId="2A08D2D3" w14:textId="616DC1BB" w:rsidR="00DD49C7" w:rsidRDefault="00DD49C7" w:rsidP="00DD49C7">
      <w:pPr>
        <w:pStyle w:val="Standard"/>
        <w:ind w:left="709"/>
        <w:jc w:val="both"/>
        <w:textAlignment w:val="top"/>
        <w:rPr>
          <w:rFonts w:ascii="Times New Roman" w:eastAsia="Merriweather" w:hAnsi="Times New Roman" w:cs="Times New Roman"/>
          <w:sz w:val="22"/>
          <w:szCs w:val="22"/>
        </w:rPr>
      </w:pPr>
      <w:r>
        <w:rPr>
          <w:rFonts w:ascii="Times New Roman" w:eastAsia="Merriweather" w:hAnsi="Times New Roman" w:cs="Times New Roman"/>
          <w:b/>
          <w:bCs/>
          <w:i/>
          <w:sz w:val="22"/>
          <w:szCs w:val="22"/>
        </w:rPr>
        <w:t xml:space="preserve">1.5.1.3. </w:t>
      </w:r>
      <w:r w:rsidRPr="00DD49C7">
        <w:rPr>
          <w:rFonts w:ascii="Times New Roman" w:eastAsia="Merriweather" w:hAnsi="Times New Roman" w:cs="Times New Roman"/>
          <w:sz w:val="22"/>
          <w:szCs w:val="22"/>
        </w:rPr>
        <w:t>Não será exigido a qualificação técnico-profissional, pois se torna mais comum em obras e</w:t>
      </w:r>
      <w:r>
        <w:rPr>
          <w:rFonts w:ascii="Times New Roman" w:eastAsia="Merriweather" w:hAnsi="Times New Roman" w:cs="Times New Roman"/>
          <w:sz w:val="22"/>
          <w:szCs w:val="22"/>
        </w:rPr>
        <w:t xml:space="preserve"> </w:t>
      </w:r>
      <w:r w:rsidRPr="00DD49C7">
        <w:rPr>
          <w:rFonts w:ascii="Times New Roman" w:eastAsia="Merriweather" w:hAnsi="Times New Roman" w:cs="Times New Roman"/>
          <w:sz w:val="22"/>
          <w:szCs w:val="22"/>
        </w:rPr>
        <w:t>Serviços de engenharia, devida a complexidade da contratação.</w:t>
      </w:r>
    </w:p>
    <w:p w14:paraId="066E128F" w14:textId="77777777" w:rsidR="00DD49C7" w:rsidRPr="00DD49C7" w:rsidRDefault="00DD49C7" w:rsidP="00DD49C7">
      <w:pPr>
        <w:pStyle w:val="Standard"/>
        <w:ind w:left="709"/>
        <w:jc w:val="both"/>
        <w:textAlignment w:val="top"/>
        <w:rPr>
          <w:rFonts w:ascii="Times New Roman" w:hAnsi="Times New Roman" w:cs="Times New Roman"/>
          <w:sz w:val="22"/>
          <w:szCs w:val="22"/>
        </w:rPr>
      </w:pPr>
    </w:p>
    <w:p w14:paraId="450E58F5" w14:textId="3A65D0FB" w:rsidR="00DD49C7" w:rsidRPr="00DD49C7" w:rsidRDefault="00DD49C7" w:rsidP="00DD49C7">
      <w:pPr>
        <w:pStyle w:val="Standard"/>
        <w:ind w:left="709" w:hanging="2"/>
        <w:jc w:val="both"/>
        <w:rPr>
          <w:rFonts w:ascii="Times New Roman" w:hAnsi="Times New Roman" w:cs="Times New Roman"/>
          <w:sz w:val="22"/>
          <w:szCs w:val="22"/>
        </w:rPr>
      </w:pPr>
      <w:r>
        <w:rPr>
          <w:rFonts w:ascii="Times New Roman" w:eastAsia="Merriweather" w:hAnsi="Times New Roman" w:cs="Times New Roman"/>
          <w:b/>
          <w:bCs/>
          <w:i/>
          <w:sz w:val="22"/>
          <w:szCs w:val="22"/>
        </w:rPr>
        <w:t xml:space="preserve">1.5.1.4. </w:t>
      </w:r>
      <w:r w:rsidRPr="00DD49C7">
        <w:rPr>
          <w:rFonts w:ascii="Times New Roman" w:eastAsia="Merriweather" w:hAnsi="Times New Roman" w:cs="Times New Roman"/>
          <w:i/>
          <w:sz w:val="22"/>
          <w:szCs w:val="22"/>
        </w:rPr>
        <w:t>A justificativa para solicitar atestados de capacidade técnica em licitações é garantir que o contratante terá a garantia de que o serviço será realizado por uma empresa ou profissional que tenha experiência prévia em atividades semelhantes e que possua a habilidade necessária para executá-las de forma adequada. Isso minimiza o risco de atrasos, erros ou problemas durante a execução do serviço contratado</w:t>
      </w:r>
      <w:r>
        <w:rPr>
          <w:rFonts w:ascii="Times New Roman" w:eastAsia="Merriweather" w:hAnsi="Times New Roman" w:cs="Times New Roman"/>
          <w:i/>
          <w:sz w:val="22"/>
          <w:szCs w:val="22"/>
        </w:rPr>
        <w:t xml:space="preserve">. </w:t>
      </w:r>
      <w:r w:rsidRPr="00DD49C7">
        <w:rPr>
          <w:rFonts w:ascii="Times New Roman" w:eastAsia="Merriweather" w:hAnsi="Times New Roman" w:cs="Times New Roman"/>
          <w:i/>
          <w:sz w:val="22"/>
          <w:szCs w:val="22"/>
        </w:rPr>
        <w:t>Além disso, a apresentação de atestados de capacidade técnica é uma forma de incentivar a concorrência saudável entre os licitantes, já que as empresas ou profissionais que não possuem experiência ou habilidades suficientes para realizar o serviço de forma adequada não serão capazes de apresentar os documentos solicitados e, portanto, não serão selecionados.</w:t>
      </w:r>
    </w:p>
    <w:p w14:paraId="22530690" w14:textId="77777777" w:rsidR="00032DB5" w:rsidRPr="002E1C52" w:rsidRDefault="00032DB5" w:rsidP="009D53F0">
      <w:pPr>
        <w:pStyle w:val="Standard"/>
        <w:shd w:val="clear" w:color="auto" w:fill="FFFFFF"/>
        <w:tabs>
          <w:tab w:val="left" w:pos="274"/>
        </w:tabs>
        <w:jc w:val="both"/>
        <w:rPr>
          <w:rFonts w:ascii="Times New Roman" w:eastAsia="Times New Roman" w:hAnsi="Times New Roman" w:cs="Times New Roman"/>
          <w:bCs/>
          <w:sz w:val="22"/>
          <w:szCs w:val="22"/>
        </w:rPr>
      </w:pPr>
    </w:p>
    <w:p w14:paraId="59B94EFD" w14:textId="2C8ABA01" w:rsidR="009D53F0" w:rsidRPr="002E1C52" w:rsidRDefault="009D53F0" w:rsidP="009D53F0">
      <w:pPr>
        <w:pStyle w:val="Standard"/>
        <w:shd w:val="clear" w:color="auto" w:fill="FFFFFF"/>
        <w:tabs>
          <w:tab w:val="left" w:pos="274"/>
        </w:tabs>
        <w:jc w:val="both"/>
        <w:rPr>
          <w:rFonts w:ascii="Times New Roman" w:eastAsia="Times New Roman" w:hAnsi="Times New Roman" w:cs="Times New Roman"/>
          <w:bCs/>
          <w:sz w:val="22"/>
          <w:szCs w:val="22"/>
        </w:rPr>
      </w:pPr>
      <w:r w:rsidRPr="002E1C52">
        <w:rPr>
          <w:rFonts w:ascii="Times New Roman" w:eastAsia="Times New Roman" w:hAnsi="Times New Roman" w:cs="Times New Roman"/>
          <w:bCs/>
          <w:sz w:val="22"/>
          <w:szCs w:val="22"/>
        </w:rPr>
        <w:t>1.5.</w:t>
      </w:r>
      <w:r w:rsidR="00DD49C7">
        <w:rPr>
          <w:rFonts w:ascii="Times New Roman" w:eastAsia="Times New Roman" w:hAnsi="Times New Roman" w:cs="Times New Roman"/>
          <w:bCs/>
          <w:sz w:val="22"/>
          <w:szCs w:val="22"/>
        </w:rPr>
        <w:t>2</w:t>
      </w:r>
      <w:r w:rsidRPr="002E1C52">
        <w:rPr>
          <w:rFonts w:ascii="Times New Roman" w:eastAsia="Times New Roman" w:hAnsi="Times New Roman" w:cs="Times New Roman"/>
          <w:bCs/>
          <w:sz w:val="22"/>
          <w:szCs w:val="22"/>
        </w:rPr>
        <w:t>. Os atestados de capacidade técnica poderão ser apresentados em nome da matriz ou da filial do fornecedor.</w:t>
      </w:r>
    </w:p>
    <w:p w14:paraId="3837D4BD" w14:textId="77777777" w:rsidR="00032DB5" w:rsidRPr="002E1C52" w:rsidRDefault="00032DB5" w:rsidP="009D53F0">
      <w:pPr>
        <w:pStyle w:val="Standard"/>
        <w:shd w:val="clear" w:color="auto" w:fill="FFFFFF"/>
        <w:tabs>
          <w:tab w:val="left" w:pos="274"/>
        </w:tabs>
        <w:jc w:val="both"/>
        <w:rPr>
          <w:rFonts w:ascii="Times New Roman" w:eastAsia="Times New Roman" w:hAnsi="Times New Roman" w:cs="Times New Roman"/>
          <w:bCs/>
          <w:sz w:val="22"/>
          <w:szCs w:val="22"/>
        </w:rPr>
      </w:pPr>
    </w:p>
    <w:p w14:paraId="35183027" w14:textId="028DDA4C" w:rsidR="009D53F0" w:rsidRPr="002E1C52" w:rsidRDefault="009D53F0" w:rsidP="009D53F0">
      <w:pPr>
        <w:pStyle w:val="Standard"/>
        <w:shd w:val="clear" w:color="auto" w:fill="FFFFFF"/>
        <w:tabs>
          <w:tab w:val="left" w:pos="274"/>
        </w:tabs>
        <w:jc w:val="both"/>
        <w:rPr>
          <w:rFonts w:ascii="Times New Roman" w:eastAsia="Times New Roman" w:hAnsi="Times New Roman" w:cs="Times New Roman"/>
          <w:bCs/>
          <w:sz w:val="22"/>
          <w:szCs w:val="22"/>
        </w:rPr>
      </w:pPr>
      <w:r w:rsidRPr="002E1C52">
        <w:rPr>
          <w:rFonts w:ascii="Times New Roman" w:eastAsia="Times New Roman" w:hAnsi="Times New Roman" w:cs="Times New Roman"/>
          <w:bCs/>
          <w:sz w:val="22"/>
          <w:szCs w:val="22"/>
        </w:rPr>
        <w:t>1.5.</w:t>
      </w:r>
      <w:r w:rsidR="00DD49C7">
        <w:rPr>
          <w:rFonts w:ascii="Times New Roman" w:eastAsia="Times New Roman" w:hAnsi="Times New Roman" w:cs="Times New Roman"/>
          <w:bCs/>
          <w:sz w:val="22"/>
          <w:szCs w:val="22"/>
        </w:rPr>
        <w:t>3</w:t>
      </w:r>
      <w:r w:rsidRPr="002E1C52">
        <w:rPr>
          <w:rFonts w:ascii="Times New Roman" w:eastAsia="Times New Roman" w:hAnsi="Times New Roman" w:cs="Times New Roman"/>
          <w:bCs/>
          <w:sz w:val="22"/>
          <w:szCs w:val="22"/>
        </w:rPr>
        <w:t>. 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4702999F" w14:textId="77777777" w:rsidR="0023072D" w:rsidRPr="002E1C52" w:rsidRDefault="0023072D" w:rsidP="009D53F0">
      <w:pPr>
        <w:pStyle w:val="Standard"/>
        <w:shd w:val="clear" w:color="auto" w:fill="FFFFFF"/>
        <w:tabs>
          <w:tab w:val="left" w:pos="274"/>
        </w:tabs>
        <w:jc w:val="both"/>
        <w:rPr>
          <w:rFonts w:ascii="Times New Roman" w:eastAsia="Times New Roman" w:hAnsi="Times New Roman" w:cs="Times New Roman"/>
          <w:bCs/>
          <w:sz w:val="22"/>
          <w:szCs w:val="22"/>
        </w:rPr>
      </w:pPr>
    </w:p>
    <w:p w14:paraId="134131EF" w14:textId="674D6582" w:rsidR="009D53F0" w:rsidRPr="002E1C52" w:rsidRDefault="009D53F0" w:rsidP="009D53F0">
      <w:pPr>
        <w:spacing w:after="57"/>
        <w:ind w:left="-10"/>
        <w:jc w:val="both"/>
        <w:rPr>
          <w:rFonts w:ascii="Times New Roman" w:hAnsi="Times New Roman" w:cs="Times New Roman"/>
          <w:sz w:val="22"/>
          <w:szCs w:val="22"/>
        </w:rPr>
      </w:pPr>
      <w:r w:rsidRPr="002E1C52">
        <w:rPr>
          <w:rFonts w:ascii="Times New Roman" w:hAnsi="Times New Roman" w:cs="Times New Roman"/>
          <w:sz w:val="22"/>
          <w:szCs w:val="22"/>
        </w:rPr>
        <w:t>1.5.</w:t>
      </w:r>
      <w:r w:rsidR="00DD49C7">
        <w:rPr>
          <w:rFonts w:ascii="Times New Roman" w:hAnsi="Times New Roman" w:cs="Times New Roman"/>
          <w:sz w:val="22"/>
          <w:szCs w:val="22"/>
        </w:rPr>
        <w:t>4</w:t>
      </w:r>
      <w:r w:rsidRPr="002E1C52">
        <w:rPr>
          <w:rFonts w:ascii="Times New Roman" w:hAnsi="Times New Roman" w:cs="Times New Roman"/>
          <w:sz w:val="22"/>
          <w:szCs w:val="22"/>
        </w:rPr>
        <w:t xml:space="preserve">. Quando o atestado de capacidade de técnica for emitido por </w:t>
      </w:r>
      <w:r w:rsidRPr="002E1C52">
        <w:rPr>
          <w:rFonts w:ascii="Times New Roman" w:hAnsi="Times New Roman" w:cs="Times New Roman"/>
          <w:b/>
          <w:bCs/>
          <w:sz w:val="22"/>
          <w:szCs w:val="22"/>
          <w:u w:val="single"/>
        </w:rPr>
        <w:t>pessoa jurídica de direito privado</w:t>
      </w:r>
      <w:r w:rsidRPr="002E1C52">
        <w:rPr>
          <w:rFonts w:ascii="Times New Roman" w:hAnsi="Times New Roman" w:cs="Times New Roman"/>
          <w:sz w:val="22"/>
          <w:szCs w:val="22"/>
        </w:rPr>
        <w:t xml:space="preserve">, deverá ser apresentado, com </w:t>
      </w:r>
      <w:r w:rsidRPr="002E1C52">
        <w:rPr>
          <w:rFonts w:ascii="Times New Roman" w:hAnsi="Times New Roman" w:cs="Times New Roman"/>
          <w:b/>
          <w:bCs/>
          <w:sz w:val="22"/>
          <w:szCs w:val="22"/>
          <w:u w:val="single"/>
        </w:rPr>
        <w:t>firma reconhecida em cartório</w:t>
      </w:r>
      <w:r w:rsidRPr="002E1C52">
        <w:rPr>
          <w:rFonts w:ascii="Times New Roman" w:hAnsi="Times New Roman" w:cs="Times New Roman"/>
          <w:sz w:val="22"/>
          <w:szCs w:val="22"/>
        </w:rPr>
        <w:t xml:space="preserve"> (acórdão 1847/2019 – TCE- PR). </w:t>
      </w:r>
    </w:p>
    <w:p w14:paraId="01391FC8" w14:textId="01A49765" w:rsidR="009D53F0" w:rsidRDefault="009D53F0" w:rsidP="0023072D">
      <w:pPr>
        <w:spacing w:after="57"/>
        <w:jc w:val="both"/>
        <w:rPr>
          <w:rFonts w:ascii="Times New Roman" w:hAnsi="Times New Roman" w:cs="Times New Roman"/>
          <w:b/>
          <w:i/>
          <w:sz w:val="22"/>
          <w:szCs w:val="22"/>
        </w:rPr>
      </w:pPr>
      <w:r w:rsidRPr="002E1C52">
        <w:rPr>
          <w:rFonts w:ascii="Times New Roman" w:hAnsi="Times New Roman" w:cs="Times New Roman"/>
          <w:b/>
          <w:i/>
          <w:sz w:val="22"/>
          <w:szCs w:val="22"/>
        </w:rPr>
        <w:lastRenderedPageBreak/>
        <w:t>OBS.: Valerá, para fins de garantia de veracidade do atestado, documento firmado mediante assinatura digital, cabendo a administração a possibilidade de realização de diligência, a posteriori, para averiguação de sua autenticidade.</w:t>
      </w:r>
    </w:p>
    <w:p w14:paraId="3E187F14" w14:textId="77777777" w:rsidR="00E9378D" w:rsidRPr="002E1C52" w:rsidRDefault="00E9378D" w:rsidP="0023072D">
      <w:pPr>
        <w:spacing w:after="57"/>
        <w:jc w:val="both"/>
        <w:rPr>
          <w:rFonts w:ascii="Times New Roman" w:hAnsi="Times New Roman" w:cs="Times New Roman"/>
          <w:b/>
          <w:i/>
          <w:sz w:val="22"/>
          <w:szCs w:val="22"/>
        </w:rPr>
      </w:pPr>
    </w:p>
    <w:p w14:paraId="702B8DAA" w14:textId="77777777" w:rsidR="009D53F0" w:rsidRPr="002E1C52" w:rsidRDefault="009D53F0" w:rsidP="00DB3E07">
      <w:pPr>
        <w:pStyle w:val="Standard"/>
        <w:widowControl w:val="0"/>
        <w:numPr>
          <w:ilvl w:val="1"/>
          <w:numId w:val="5"/>
        </w:numPr>
        <w:shd w:val="clear" w:color="auto" w:fill="D9D9D9"/>
        <w:tabs>
          <w:tab w:val="left" w:pos="-1536"/>
        </w:tabs>
        <w:jc w:val="both"/>
        <w:rPr>
          <w:rFonts w:ascii="Times New Roman" w:eastAsia="Times New Roman" w:hAnsi="Times New Roman" w:cs="Times New Roman"/>
          <w:b/>
          <w:sz w:val="22"/>
          <w:szCs w:val="22"/>
        </w:rPr>
      </w:pPr>
      <w:r w:rsidRPr="002E1C52">
        <w:rPr>
          <w:rFonts w:ascii="Times New Roman" w:eastAsia="Times New Roman" w:hAnsi="Times New Roman" w:cs="Times New Roman"/>
          <w:b/>
          <w:sz w:val="22"/>
          <w:szCs w:val="22"/>
        </w:rPr>
        <w:t xml:space="preserve">DECLARAÇÕES: </w:t>
      </w:r>
    </w:p>
    <w:p w14:paraId="51E697DF" w14:textId="77777777" w:rsidR="009D53F0" w:rsidRPr="002E1C52" w:rsidRDefault="009D53F0" w:rsidP="009D53F0">
      <w:pPr>
        <w:pStyle w:val="Standard"/>
        <w:shd w:val="clear" w:color="auto" w:fill="FFFFFF"/>
        <w:tabs>
          <w:tab w:val="left" w:pos="254"/>
        </w:tabs>
        <w:ind w:left="-2"/>
        <w:jc w:val="both"/>
        <w:rPr>
          <w:rFonts w:ascii="Times New Roman" w:eastAsia="Times New Roman" w:hAnsi="Times New Roman" w:cs="Times New Roman"/>
          <w:b/>
          <w:sz w:val="22"/>
          <w:szCs w:val="22"/>
        </w:rPr>
      </w:pPr>
    </w:p>
    <w:p w14:paraId="165D37D5" w14:textId="7240AD47" w:rsidR="009D53F0" w:rsidRPr="002E1C52" w:rsidRDefault="009D53F0" w:rsidP="00DB3E07">
      <w:pPr>
        <w:pStyle w:val="Standard"/>
        <w:widowControl w:val="0"/>
        <w:numPr>
          <w:ilvl w:val="2"/>
          <w:numId w:val="5"/>
        </w:numPr>
        <w:shd w:val="clear" w:color="auto" w:fill="FFFFFF"/>
        <w:tabs>
          <w:tab w:val="left" w:pos="-3336"/>
        </w:tabs>
        <w:ind w:left="0" w:firstLine="0"/>
        <w:jc w:val="both"/>
        <w:rPr>
          <w:rFonts w:ascii="Times New Roman" w:hAnsi="Times New Roman" w:cs="Times New Roman"/>
          <w:sz w:val="22"/>
          <w:szCs w:val="22"/>
        </w:rPr>
      </w:pPr>
      <w:r w:rsidRPr="002E1C52">
        <w:rPr>
          <w:rFonts w:ascii="Times New Roman" w:eastAsia="Times New Roman" w:hAnsi="Times New Roman" w:cs="Times New Roman"/>
          <w:b/>
          <w:sz w:val="22"/>
          <w:szCs w:val="22"/>
          <w:u w:val="single"/>
        </w:rPr>
        <w:t>DECLARAÇÃO UNIFICADA</w:t>
      </w:r>
      <w:r w:rsidRPr="002E1C52">
        <w:rPr>
          <w:rFonts w:ascii="Times New Roman" w:eastAsia="Times New Roman" w:hAnsi="Times New Roman" w:cs="Times New Roman"/>
          <w:bCs/>
          <w:sz w:val="22"/>
          <w:szCs w:val="22"/>
        </w:rPr>
        <w:t>: Inexistência de fato impeditivo, não utilização de mão de obra de menores, declaração de atendimento à logística reversa dos produtos e declaração de reserva de cargos</w:t>
      </w:r>
      <w:r w:rsidR="00706DB2" w:rsidRPr="002E1C52">
        <w:rPr>
          <w:rFonts w:ascii="Times New Roman" w:eastAsia="Times New Roman" w:hAnsi="Times New Roman" w:cs="Times New Roman"/>
          <w:bCs/>
          <w:sz w:val="22"/>
          <w:szCs w:val="22"/>
        </w:rPr>
        <w:t xml:space="preserve">, </w:t>
      </w:r>
      <w:r w:rsidR="00706DB2" w:rsidRPr="002E1C52">
        <w:rPr>
          <w:rFonts w:ascii="Times New Roman" w:eastAsia="Times New Roman" w:hAnsi="Times New Roman" w:cs="Times New Roman"/>
          <w:b/>
          <w:sz w:val="22"/>
          <w:szCs w:val="22"/>
          <w:u w:val="single"/>
        </w:rPr>
        <w:t>cumprimento do disposto no</w:t>
      </w:r>
      <w:hyperlink r:id="rId35" w:anchor="art7xxxiii" w:history="1">
        <w:r w:rsidR="00706DB2" w:rsidRPr="002E1C52">
          <w:rPr>
            <w:rFonts w:ascii="Times New Roman" w:eastAsia="Times New Roman" w:hAnsi="Times New Roman" w:cs="Times New Roman"/>
            <w:b/>
            <w:sz w:val="22"/>
            <w:szCs w:val="22"/>
            <w:u w:val="single"/>
          </w:rPr>
          <w:t xml:space="preserve"> </w:t>
        </w:r>
      </w:hyperlink>
      <w:r w:rsidR="00706DB2" w:rsidRPr="002E1C52">
        <w:rPr>
          <w:rFonts w:ascii="Times New Roman" w:eastAsia="Times New Roman" w:hAnsi="Times New Roman" w:cs="Times New Roman"/>
          <w:b/>
          <w:sz w:val="22"/>
          <w:szCs w:val="22"/>
          <w:u w:val="single"/>
        </w:rPr>
        <w:t>inciso XXXIII do art. 7º da Constituição Federal</w:t>
      </w:r>
      <w:r w:rsidRPr="002E1C52">
        <w:rPr>
          <w:rFonts w:ascii="Times New Roman" w:eastAsia="Times New Roman" w:hAnsi="Times New Roman" w:cs="Times New Roman"/>
          <w:bCs/>
          <w:sz w:val="22"/>
          <w:szCs w:val="22"/>
        </w:rPr>
        <w:t xml:space="preserve"> (</w:t>
      </w:r>
      <w:r w:rsidRPr="002E1C52">
        <w:rPr>
          <w:rFonts w:ascii="Times New Roman" w:eastAsia="Times New Roman" w:hAnsi="Times New Roman" w:cs="Times New Roman"/>
          <w:b/>
          <w:sz w:val="22"/>
          <w:szCs w:val="22"/>
        </w:rPr>
        <w:t>ANEXO VI</w:t>
      </w:r>
      <w:r w:rsidRPr="002E1C52">
        <w:rPr>
          <w:rFonts w:ascii="Times New Roman" w:eastAsia="Times New Roman" w:hAnsi="Times New Roman" w:cs="Times New Roman"/>
          <w:bCs/>
          <w:sz w:val="22"/>
          <w:szCs w:val="22"/>
        </w:rPr>
        <w:t>).</w:t>
      </w:r>
    </w:p>
    <w:p w14:paraId="1133967C" w14:textId="77777777" w:rsidR="009D53F0" w:rsidRPr="002E1C52" w:rsidRDefault="009D53F0" w:rsidP="0023072D">
      <w:pPr>
        <w:pStyle w:val="Standard"/>
        <w:shd w:val="clear" w:color="auto" w:fill="FFFFFF"/>
        <w:tabs>
          <w:tab w:val="left" w:pos="254"/>
        </w:tabs>
        <w:jc w:val="both"/>
        <w:rPr>
          <w:rFonts w:ascii="Times New Roman" w:eastAsia="Times New Roman" w:hAnsi="Times New Roman" w:cs="Times New Roman"/>
          <w:b/>
          <w:sz w:val="22"/>
          <w:szCs w:val="22"/>
        </w:rPr>
      </w:pPr>
    </w:p>
    <w:p w14:paraId="7B793BC1" w14:textId="2F0DA557" w:rsidR="009D53F0" w:rsidRPr="002E1C52" w:rsidRDefault="009D53F0" w:rsidP="00DB3E07">
      <w:pPr>
        <w:pStyle w:val="Standard"/>
        <w:widowControl w:val="0"/>
        <w:numPr>
          <w:ilvl w:val="2"/>
          <w:numId w:val="5"/>
        </w:numPr>
        <w:shd w:val="clear" w:color="auto" w:fill="FFFFFF"/>
        <w:tabs>
          <w:tab w:val="left" w:pos="-3036"/>
        </w:tabs>
        <w:ind w:left="0" w:firstLine="0"/>
        <w:jc w:val="both"/>
        <w:rPr>
          <w:rFonts w:ascii="Times New Roman" w:hAnsi="Times New Roman" w:cs="Times New Roman"/>
          <w:sz w:val="22"/>
          <w:szCs w:val="22"/>
        </w:rPr>
      </w:pPr>
      <w:r w:rsidRPr="002E1C52">
        <w:rPr>
          <w:rFonts w:ascii="Times New Roman" w:eastAsia="Times New Roman" w:hAnsi="Times New Roman" w:cs="Times New Roman"/>
          <w:b/>
          <w:sz w:val="22"/>
          <w:szCs w:val="22"/>
          <w:u w:val="single"/>
        </w:rPr>
        <w:t>DECLA</w:t>
      </w:r>
      <w:bookmarkStart w:id="27" w:name="_Hlt172282363"/>
      <w:bookmarkStart w:id="28" w:name="_Hlt172282364"/>
      <w:bookmarkEnd w:id="27"/>
      <w:bookmarkEnd w:id="28"/>
      <w:r w:rsidRPr="002E1C52">
        <w:rPr>
          <w:rFonts w:ascii="Times New Roman" w:eastAsia="Times New Roman" w:hAnsi="Times New Roman" w:cs="Times New Roman"/>
          <w:b/>
          <w:sz w:val="22"/>
          <w:szCs w:val="22"/>
          <w:u w:val="single"/>
        </w:rPr>
        <w:t>RAÇÃO DO ANEXO V – LGPD</w:t>
      </w:r>
      <w:r w:rsidR="0023072D" w:rsidRPr="002E1C52">
        <w:rPr>
          <w:rFonts w:ascii="Times New Roman" w:eastAsia="Times New Roman" w:hAnsi="Times New Roman" w:cs="Times New Roman"/>
          <w:b/>
          <w:sz w:val="22"/>
          <w:szCs w:val="22"/>
          <w:u w:val="single"/>
        </w:rPr>
        <w:t>.</w:t>
      </w:r>
    </w:p>
    <w:p w14:paraId="32EA6C0E" w14:textId="77777777" w:rsidR="0023072D" w:rsidRPr="002E1C52" w:rsidRDefault="0023072D" w:rsidP="0023072D">
      <w:pPr>
        <w:pStyle w:val="PargrafodaLista"/>
        <w:ind w:left="0"/>
        <w:rPr>
          <w:rFonts w:ascii="Times New Roman" w:hAnsi="Times New Roman" w:cs="Times New Roman"/>
          <w:sz w:val="22"/>
          <w:szCs w:val="22"/>
        </w:rPr>
      </w:pPr>
    </w:p>
    <w:p w14:paraId="07F73CF6" w14:textId="3309BADF" w:rsidR="0023072D" w:rsidRPr="002E1C52" w:rsidRDefault="0023072D" w:rsidP="00DB3E07">
      <w:pPr>
        <w:pStyle w:val="Standard"/>
        <w:widowControl w:val="0"/>
        <w:numPr>
          <w:ilvl w:val="2"/>
          <w:numId w:val="5"/>
        </w:numPr>
        <w:shd w:val="clear" w:color="auto" w:fill="FFFFFF"/>
        <w:tabs>
          <w:tab w:val="left" w:pos="-3036"/>
        </w:tabs>
        <w:ind w:left="0" w:firstLine="0"/>
        <w:jc w:val="both"/>
        <w:rPr>
          <w:rFonts w:ascii="Times New Roman" w:hAnsi="Times New Roman" w:cs="Times New Roman"/>
          <w:sz w:val="22"/>
          <w:szCs w:val="22"/>
        </w:rPr>
      </w:pPr>
      <w:r w:rsidRPr="002E1C52">
        <w:rPr>
          <w:rFonts w:ascii="Times New Roman" w:eastAsia="Times New Roman" w:hAnsi="Times New Roman" w:cs="Times New Roman"/>
          <w:b/>
          <w:sz w:val="22"/>
          <w:szCs w:val="22"/>
          <w:u w:val="single"/>
        </w:rPr>
        <w:t>Declaração escrita</w:t>
      </w:r>
      <w:r w:rsidRPr="002E1C52">
        <w:rPr>
          <w:rFonts w:ascii="Times New Roman" w:eastAsia="Times New Roman" w:hAnsi="Times New Roman" w:cs="Times New Roman"/>
          <w:sz w:val="22"/>
          <w:szCs w:val="22"/>
        </w:rPr>
        <w:t xml:space="preserve"> sob as penas da lei, de que cumpre os requisitos legais de </w:t>
      </w:r>
      <w:r w:rsidRPr="002E1C52">
        <w:rPr>
          <w:rFonts w:ascii="Times New Roman" w:eastAsia="Times New Roman" w:hAnsi="Times New Roman" w:cs="Times New Roman"/>
          <w:b/>
          <w:bCs/>
          <w:sz w:val="22"/>
          <w:szCs w:val="22"/>
          <w:u w:val="single"/>
        </w:rPr>
        <w:t>qualificação da condição de microempresa, de empresa de pequeno porte ou microempreendedor individual</w:t>
      </w:r>
      <w:r w:rsidRPr="002E1C52">
        <w:rPr>
          <w:rFonts w:ascii="Times New Roman" w:eastAsia="Times New Roman" w:hAnsi="Times New Roman" w:cs="Times New Roman"/>
          <w:sz w:val="22"/>
          <w:szCs w:val="22"/>
        </w:rPr>
        <w:t xml:space="preserve">, estando apto a usufruir dos benefícios previstos nos art. 42 a art. 49 da Lei Complementar Federal n.º 123, de 2006 </w:t>
      </w:r>
      <w:r w:rsidRPr="002E1C52">
        <w:rPr>
          <w:rFonts w:ascii="Times New Roman" w:eastAsia="Times New Roman" w:hAnsi="Times New Roman" w:cs="Times New Roman"/>
          <w:b/>
          <w:sz w:val="22"/>
          <w:szCs w:val="22"/>
        </w:rPr>
        <w:t>(ANEXO IV).</w:t>
      </w:r>
    </w:p>
    <w:p w14:paraId="4461C95E" w14:textId="684E5E36" w:rsidR="0023072D" w:rsidRPr="002E1C52" w:rsidRDefault="0023072D" w:rsidP="0023072D">
      <w:pPr>
        <w:pStyle w:val="Standard"/>
        <w:widowControl w:val="0"/>
        <w:shd w:val="clear" w:color="auto" w:fill="FFFFFF"/>
        <w:tabs>
          <w:tab w:val="left" w:pos="-3036"/>
        </w:tabs>
        <w:jc w:val="both"/>
        <w:rPr>
          <w:rFonts w:ascii="Times New Roman" w:hAnsi="Times New Roman" w:cs="Times New Roman"/>
          <w:b/>
          <w:bCs/>
          <w:i/>
          <w:iCs/>
          <w:sz w:val="22"/>
          <w:szCs w:val="22"/>
          <w:u w:val="single"/>
        </w:rPr>
      </w:pPr>
      <w:r w:rsidRPr="002E1C52">
        <w:rPr>
          <w:rFonts w:ascii="Times New Roman" w:hAnsi="Times New Roman" w:cs="Times New Roman"/>
          <w:b/>
          <w:bCs/>
          <w:i/>
          <w:iCs/>
          <w:sz w:val="22"/>
          <w:szCs w:val="22"/>
          <w:u w:val="single"/>
        </w:rPr>
        <w:t xml:space="preserve">Obs.: </w:t>
      </w:r>
      <w:r w:rsidRPr="002E1C52">
        <w:rPr>
          <w:rFonts w:ascii="Times New Roman" w:eastAsia="Times New Roman" w:hAnsi="Times New Roman" w:cs="Times New Roman"/>
          <w:b/>
          <w:bCs/>
          <w:i/>
          <w:iCs/>
          <w:sz w:val="22"/>
          <w:szCs w:val="22"/>
          <w:u w:val="single"/>
        </w:rPr>
        <w:t>Poderão ser apresentadas no ato da assinatura do contrato.</w:t>
      </w:r>
    </w:p>
    <w:p w14:paraId="74F642E3" w14:textId="77777777" w:rsidR="009D53F0" w:rsidRPr="002E1C52" w:rsidRDefault="009D53F0" w:rsidP="009D53F0">
      <w:pPr>
        <w:pStyle w:val="Standard"/>
        <w:shd w:val="clear" w:color="auto" w:fill="FFFFFF"/>
        <w:tabs>
          <w:tab w:val="left" w:pos="254"/>
        </w:tabs>
        <w:ind w:left="-20"/>
        <w:jc w:val="both"/>
        <w:rPr>
          <w:rFonts w:ascii="Times New Roman" w:eastAsia="Times New Roman" w:hAnsi="Times New Roman" w:cs="Times New Roman"/>
          <w:b/>
          <w:sz w:val="22"/>
          <w:szCs w:val="22"/>
        </w:rPr>
      </w:pPr>
    </w:p>
    <w:p w14:paraId="5574140F" w14:textId="7D126945" w:rsidR="009D53F0" w:rsidRPr="002E1C52" w:rsidRDefault="009D53F0" w:rsidP="009D53F0">
      <w:pPr>
        <w:pStyle w:val="Standard"/>
        <w:shd w:val="clear" w:color="auto" w:fill="D9D9D9"/>
        <w:tabs>
          <w:tab w:val="left" w:pos="254"/>
        </w:tabs>
        <w:ind w:left="-20"/>
        <w:jc w:val="both"/>
        <w:rPr>
          <w:rFonts w:ascii="Times New Roman" w:hAnsi="Times New Roman" w:cs="Times New Roman"/>
          <w:sz w:val="22"/>
          <w:szCs w:val="22"/>
        </w:rPr>
      </w:pPr>
      <w:r w:rsidRPr="002E1C52">
        <w:rPr>
          <w:rFonts w:ascii="Times New Roman" w:eastAsia="Times New Roman" w:hAnsi="Times New Roman" w:cs="Times New Roman"/>
          <w:b/>
          <w:sz w:val="22"/>
          <w:szCs w:val="22"/>
        </w:rPr>
        <w:t xml:space="preserve">1.7 </w:t>
      </w:r>
      <w:r w:rsidRPr="002E1C52">
        <w:rPr>
          <w:rFonts w:ascii="Times New Roman" w:eastAsia="Times New Roman" w:hAnsi="Times New Roman" w:cs="Times New Roman"/>
          <w:b/>
          <w:sz w:val="22"/>
          <w:szCs w:val="22"/>
          <w:u w:val="single"/>
        </w:rPr>
        <w:t>CONDIÇÃO DE ME OU EPP</w:t>
      </w:r>
      <w:r w:rsidRPr="002E1C52">
        <w:rPr>
          <w:rFonts w:ascii="Times New Roman" w:eastAsia="Times New Roman" w:hAnsi="Times New Roman" w:cs="Times New Roman"/>
          <w:sz w:val="22"/>
          <w:szCs w:val="22"/>
        </w:rPr>
        <w:t xml:space="preserve">, se for o caso: </w:t>
      </w:r>
    </w:p>
    <w:p w14:paraId="613273D7" w14:textId="77777777" w:rsidR="009D53F0" w:rsidRPr="002E1C52" w:rsidRDefault="009D53F0" w:rsidP="009D53F0">
      <w:pPr>
        <w:pStyle w:val="Standard"/>
        <w:shd w:val="clear" w:color="auto" w:fill="FFFFFF"/>
        <w:tabs>
          <w:tab w:val="left" w:pos="254"/>
        </w:tabs>
        <w:ind w:left="-20"/>
        <w:jc w:val="both"/>
        <w:rPr>
          <w:rFonts w:ascii="Times New Roman" w:eastAsia="Times New Roman" w:hAnsi="Times New Roman" w:cs="Times New Roman"/>
          <w:sz w:val="22"/>
          <w:szCs w:val="22"/>
        </w:rPr>
      </w:pPr>
    </w:p>
    <w:p w14:paraId="51C32B14" w14:textId="77777777" w:rsidR="009D53F0" w:rsidRPr="002E1C52" w:rsidRDefault="009D53F0" w:rsidP="0023072D">
      <w:pPr>
        <w:pStyle w:val="Standard"/>
        <w:shd w:val="clear" w:color="auto" w:fill="FFFFFF"/>
        <w:tabs>
          <w:tab w:val="left" w:pos="554"/>
        </w:tabs>
        <w:jc w:val="both"/>
        <w:rPr>
          <w:rFonts w:ascii="Times New Roman" w:hAnsi="Times New Roman" w:cs="Times New Roman"/>
          <w:sz w:val="22"/>
          <w:szCs w:val="22"/>
        </w:rPr>
      </w:pPr>
      <w:r w:rsidRPr="002E1C52">
        <w:rPr>
          <w:rFonts w:ascii="Times New Roman" w:eastAsia="Times New Roman" w:hAnsi="Times New Roman" w:cs="Times New Roman"/>
          <w:b/>
          <w:sz w:val="22"/>
          <w:szCs w:val="22"/>
        </w:rPr>
        <w:t>1.7.1</w:t>
      </w:r>
      <w:r w:rsidRPr="002E1C52">
        <w:rPr>
          <w:rFonts w:ascii="Times New Roman" w:eastAsia="Times New Roman" w:hAnsi="Times New Roman" w:cs="Times New Roman"/>
          <w:sz w:val="22"/>
          <w:szCs w:val="22"/>
        </w:rPr>
        <w:t xml:space="preserve"> De acordo com o art. 43, §1°, da Lei Complementar Federal n° 123, de 2006, havendo alguma restrição na comprovação da regularidade fiscal e trabalhista das microempresas, empresas de pequeno porte ou microempreendedor individual, será assegurado o prazo de 5 (cinco) dias úteis, cujo termo inicial corresponderá ao momento em que o proponente for declarado vencedor do certame, prorrogável por igual período, para a regularização da documentação, pagamento ou parcelamento do débito e emissão de eventuais certidões negativas ou positivas com efeito de certidão negativa.</w:t>
      </w:r>
    </w:p>
    <w:p w14:paraId="2807555A" w14:textId="77777777" w:rsidR="009D53F0" w:rsidRPr="002E1C52" w:rsidRDefault="009D53F0" w:rsidP="009D53F0">
      <w:pPr>
        <w:pStyle w:val="Standard"/>
        <w:shd w:val="clear" w:color="auto" w:fill="FFFFFF"/>
        <w:tabs>
          <w:tab w:val="left" w:pos="834"/>
        </w:tabs>
        <w:ind w:left="560"/>
        <w:jc w:val="both"/>
        <w:rPr>
          <w:rFonts w:ascii="Times New Roman" w:hAnsi="Times New Roman" w:cs="Times New Roman"/>
          <w:sz w:val="22"/>
          <w:szCs w:val="22"/>
        </w:rPr>
      </w:pPr>
      <w:r w:rsidRPr="002E1C52">
        <w:rPr>
          <w:rFonts w:ascii="Times New Roman" w:eastAsia="Times New Roman" w:hAnsi="Times New Roman" w:cs="Times New Roman"/>
          <w:b/>
          <w:sz w:val="22"/>
          <w:szCs w:val="22"/>
        </w:rPr>
        <w:t>1.7.1.1</w:t>
      </w:r>
      <w:r w:rsidRPr="002E1C52">
        <w:rPr>
          <w:rFonts w:ascii="Times New Roman" w:eastAsia="Times New Roman" w:hAnsi="Times New Roman" w:cs="Times New Roman"/>
          <w:sz w:val="22"/>
          <w:szCs w:val="22"/>
        </w:rPr>
        <w:t xml:space="preserve"> A prorrogação do prazo previsto no item anterior deverá ser concedida pela Administração sempre que requerida pelo fornecedor, salvo na hipótese de urgência da contratação, devidamente justificada.</w:t>
      </w:r>
    </w:p>
    <w:p w14:paraId="3C6232F7" w14:textId="77777777" w:rsidR="009D53F0" w:rsidRPr="002E1C52" w:rsidRDefault="009D53F0" w:rsidP="009D53F0">
      <w:pPr>
        <w:pStyle w:val="Standard"/>
        <w:shd w:val="clear" w:color="auto" w:fill="FFFFFF"/>
        <w:tabs>
          <w:tab w:val="left" w:pos="834"/>
        </w:tabs>
        <w:ind w:left="560"/>
        <w:jc w:val="both"/>
        <w:rPr>
          <w:rFonts w:ascii="Times New Roman" w:hAnsi="Times New Roman" w:cs="Times New Roman"/>
          <w:sz w:val="22"/>
          <w:szCs w:val="22"/>
        </w:rPr>
      </w:pPr>
    </w:p>
    <w:p w14:paraId="1E49FC55" w14:textId="77777777" w:rsidR="009D53F0" w:rsidRPr="002E1C52" w:rsidRDefault="009D53F0" w:rsidP="009D53F0">
      <w:pPr>
        <w:pStyle w:val="Standard"/>
        <w:shd w:val="clear" w:color="auto" w:fill="FFFFFF"/>
        <w:tabs>
          <w:tab w:val="left" w:pos="274"/>
        </w:tabs>
        <w:jc w:val="both"/>
        <w:rPr>
          <w:rFonts w:ascii="Times New Roman" w:hAnsi="Times New Roman" w:cs="Times New Roman"/>
          <w:sz w:val="22"/>
          <w:szCs w:val="22"/>
        </w:rPr>
      </w:pPr>
      <w:r w:rsidRPr="002E1C52">
        <w:rPr>
          <w:rFonts w:ascii="Times New Roman" w:eastAsia="Times New Roman" w:hAnsi="Times New Roman" w:cs="Times New Roman"/>
          <w:b/>
          <w:sz w:val="22"/>
          <w:szCs w:val="22"/>
        </w:rPr>
        <w:t xml:space="preserve">1.8 </w:t>
      </w:r>
      <w:r w:rsidRPr="002E1C52">
        <w:rPr>
          <w:rFonts w:ascii="Times New Roman" w:eastAsia="Times New Roman" w:hAnsi="Times New Roman" w:cs="Times New Roman"/>
          <w:sz w:val="22"/>
          <w:szCs w:val="22"/>
        </w:rPr>
        <w:t>A não-regularização da documentação, no prazo previsto no parágrafo anterior, implicará na decadência do direito à contratação, sem prejuízo das sanções previstas no art. 156 da Lei Federal n.º 14.133, de 2021, sendo facultado ao órgão ou entidade responsável pelo processo de dispensa eletrônica convocar os fornecedores remanescentes, na ordem de classificação.</w:t>
      </w:r>
    </w:p>
    <w:p w14:paraId="1762111D" w14:textId="77777777" w:rsidR="009D53F0" w:rsidRPr="002E1C52" w:rsidRDefault="009D53F0" w:rsidP="009D53F0">
      <w:pPr>
        <w:pStyle w:val="Standard"/>
        <w:shd w:val="clear" w:color="auto" w:fill="FFFFFF"/>
        <w:tabs>
          <w:tab w:val="left" w:pos="274"/>
        </w:tabs>
        <w:jc w:val="both"/>
        <w:rPr>
          <w:rFonts w:ascii="Times New Roman" w:hAnsi="Times New Roman" w:cs="Times New Roman"/>
          <w:sz w:val="22"/>
          <w:szCs w:val="22"/>
        </w:rPr>
      </w:pPr>
    </w:p>
    <w:p w14:paraId="28373CE9" w14:textId="77777777" w:rsidR="009D53F0" w:rsidRPr="002E1C52" w:rsidRDefault="009D53F0" w:rsidP="009D53F0">
      <w:pPr>
        <w:pStyle w:val="Standard"/>
        <w:shd w:val="clear" w:color="auto" w:fill="FFFFFF"/>
        <w:tabs>
          <w:tab w:val="left" w:pos="274"/>
        </w:tabs>
        <w:jc w:val="both"/>
        <w:rPr>
          <w:rFonts w:ascii="Times New Roman" w:hAnsi="Times New Roman" w:cs="Times New Roman"/>
          <w:sz w:val="22"/>
          <w:szCs w:val="22"/>
        </w:rPr>
      </w:pPr>
      <w:r w:rsidRPr="002E1C52">
        <w:rPr>
          <w:rFonts w:ascii="Times New Roman" w:eastAsia="Times New Roman" w:hAnsi="Times New Roman" w:cs="Times New Roman"/>
          <w:b/>
          <w:sz w:val="22"/>
          <w:szCs w:val="22"/>
        </w:rPr>
        <w:t>1.9</w:t>
      </w:r>
      <w:r w:rsidRPr="002E1C52">
        <w:rPr>
          <w:rFonts w:ascii="Times New Roman" w:eastAsia="Times New Roman" w:hAnsi="Times New Roman" w:cs="Times New Roman"/>
          <w:sz w:val="22"/>
          <w:szCs w:val="22"/>
        </w:rPr>
        <w:t xml:space="preserve"> Na hipótese do item 1.7.1, as microempresas, as empresas de pequeno porte e os microempreendedores individuais deverão apresentar toda a documentação exigida para efeito de comprovação de regularidade fiscal e trabalhista, mesmo que esta apresente alguma restrição.</w:t>
      </w:r>
    </w:p>
    <w:p w14:paraId="6A287309" w14:textId="77777777" w:rsidR="009D53F0" w:rsidRPr="002E1C52" w:rsidRDefault="009D53F0" w:rsidP="009D53F0">
      <w:pPr>
        <w:pStyle w:val="Standard"/>
        <w:shd w:val="clear" w:color="auto" w:fill="FFFFFF"/>
        <w:tabs>
          <w:tab w:val="left" w:pos="274"/>
        </w:tabs>
        <w:jc w:val="both"/>
        <w:rPr>
          <w:rFonts w:ascii="Times New Roman" w:hAnsi="Times New Roman" w:cs="Times New Roman"/>
          <w:sz w:val="22"/>
          <w:szCs w:val="22"/>
        </w:rPr>
      </w:pPr>
    </w:p>
    <w:p w14:paraId="2CD2098C" w14:textId="77777777" w:rsidR="009D53F0" w:rsidRPr="002E1C52" w:rsidRDefault="009D53F0" w:rsidP="009D53F0">
      <w:pPr>
        <w:pStyle w:val="Standard"/>
        <w:shd w:val="clear" w:color="auto" w:fill="FFFFFF"/>
        <w:tabs>
          <w:tab w:val="left" w:pos="274"/>
        </w:tabs>
        <w:jc w:val="both"/>
        <w:rPr>
          <w:rFonts w:ascii="Times New Roman" w:hAnsi="Times New Roman" w:cs="Times New Roman"/>
          <w:sz w:val="22"/>
          <w:szCs w:val="22"/>
        </w:rPr>
      </w:pPr>
      <w:r w:rsidRPr="002E1C52">
        <w:rPr>
          <w:rFonts w:ascii="Times New Roman" w:eastAsia="Times New Roman" w:hAnsi="Times New Roman" w:cs="Times New Roman"/>
          <w:b/>
          <w:sz w:val="22"/>
          <w:szCs w:val="22"/>
        </w:rPr>
        <w:t>1.10</w:t>
      </w:r>
      <w:r w:rsidRPr="002E1C52">
        <w:rPr>
          <w:rFonts w:ascii="Times New Roman" w:eastAsia="Times New Roman" w:hAnsi="Times New Roman" w:cs="Times New Roman"/>
          <w:sz w:val="22"/>
          <w:szCs w:val="22"/>
        </w:rPr>
        <w:t xml:space="preserve"> Eventuais informações/certidões vencidas no registro cadastral deverão ser supridas pela apresentação do respectivo documento atualizado.</w:t>
      </w:r>
    </w:p>
    <w:p w14:paraId="10C4FB35" w14:textId="77777777" w:rsidR="009D53F0" w:rsidRPr="002E1C52" w:rsidRDefault="009D53F0" w:rsidP="009D53F0">
      <w:pPr>
        <w:pStyle w:val="Standard"/>
        <w:shd w:val="clear" w:color="auto" w:fill="FFFFFF"/>
        <w:tabs>
          <w:tab w:val="left" w:pos="274"/>
        </w:tabs>
        <w:jc w:val="both"/>
        <w:rPr>
          <w:rFonts w:ascii="Times New Roman" w:hAnsi="Times New Roman" w:cs="Times New Roman"/>
          <w:sz w:val="22"/>
          <w:szCs w:val="22"/>
        </w:rPr>
      </w:pPr>
    </w:p>
    <w:p w14:paraId="6FE5CE55" w14:textId="77777777" w:rsidR="009D53F0" w:rsidRPr="002E1C52" w:rsidRDefault="009D53F0" w:rsidP="009D53F0">
      <w:pPr>
        <w:pStyle w:val="Standard"/>
        <w:shd w:val="clear" w:color="auto" w:fill="FFFFFF"/>
        <w:tabs>
          <w:tab w:val="left" w:pos="274"/>
        </w:tabs>
        <w:jc w:val="both"/>
        <w:rPr>
          <w:rFonts w:ascii="Times New Roman" w:hAnsi="Times New Roman" w:cs="Times New Roman"/>
          <w:sz w:val="22"/>
          <w:szCs w:val="22"/>
        </w:rPr>
      </w:pPr>
      <w:r w:rsidRPr="002E1C52">
        <w:rPr>
          <w:rFonts w:ascii="Times New Roman" w:eastAsia="Times New Roman" w:hAnsi="Times New Roman" w:cs="Times New Roman"/>
          <w:b/>
          <w:sz w:val="22"/>
          <w:szCs w:val="22"/>
        </w:rPr>
        <w:t xml:space="preserve">1.11 </w:t>
      </w:r>
      <w:r w:rsidRPr="002E1C52">
        <w:rPr>
          <w:rFonts w:ascii="Times New Roman" w:eastAsia="Times New Roman" w:hAnsi="Times New Roman" w:cs="Times New Roman"/>
          <w:sz w:val="22"/>
          <w:szCs w:val="22"/>
        </w:rPr>
        <w:t>Todos os documentos apresentados deverão identificar o fornecedor, com a indicação do nome empresarial e o CNPJ da matriz, quando o fornecedor for a matriz, ou da filial, quando o fornecedor for a filial (salvo para os documentos que são emitidos apenas em nome da matriz). Quando a proposta for apresentada pela MATRIZ, e o fornecimento for através de sua filial, o CNPJ da filial deverá constar da proposta.</w:t>
      </w:r>
    </w:p>
    <w:p w14:paraId="5E2987EA" w14:textId="77777777" w:rsidR="003D161D" w:rsidRPr="002E1C52" w:rsidRDefault="003D161D">
      <w:pPr>
        <w:tabs>
          <w:tab w:val="left" w:pos="993"/>
          <w:tab w:val="center" w:pos="4252"/>
          <w:tab w:val="right" w:pos="8504"/>
        </w:tabs>
        <w:spacing w:after="57"/>
        <w:jc w:val="both"/>
        <w:rPr>
          <w:rStyle w:val="Fontepargpadro2"/>
          <w:rFonts w:ascii="Times New Roman" w:hAnsi="Times New Roman" w:cs="Times New Roman"/>
          <w:color w:val="000000"/>
          <w:sz w:val="22"/>
          <w:szCs w:val="22"/>
        </w:rPr>
      </w:pPr>
    </w:p>
    <w:p w14:paraId="7A5011B8" w14:textId="77777777" w:rsidR="003D161D" w:rsidRPr="002E1C52" w:rsidRDefault="003D161D">
      <w:pPr>
        <w:tabs>
          <w:tab w:val="left" w:pos="993"/>
          <w:tab w:val="center" w:pos="4252"/>
          <w:tab w:val="right" w:pos="8504"/>
        </w:tabs>
        <w:spacing w:after="57"/>
        <w:jc w:val="both"/>
        <w:rPr>
          <w:rStyle w:val="Fontepargpadro2"/>
          <w:rFonts w:ascii="Times New Roman" w:hAnsi="Times New Roman" w:cs="Times New Roman"/>
          <w:color w:val="000000"/>
          <w:sz w:val="22"/>
          <w:szCs w:val="22"/>
        </w:rPr>
      </w:pPr>
    </w:p>
    <w:p w14:paraId="6CC4A764" w14:textId="77777777" w:rsidR="000D04D2" w:rsidRPr="002E1C52" w:rsidRDefault="008E0B8E" w:rsidP="008E0B8E">
      <w:pPr>
        <w:tabs>
          <w:tab w:val="left" w:pos="993"/>
          <w:tab w:val="center" w:pos="4252"/>
          <w:tab w:val="right" w:pos="8504"/>
        </w:tabs>
        <w:spacing w:after="57"/>
        <w:jc w:val="center"/>
        <w:rPr>
          <w:rFonts w:ascii="Times New Roman" w:hAnsi="Times New Roman" w:cs="Times New Roman"/>
          <w:sz w:val="22"/>
          <w:szCs w:val="22"/>
        </w:rPr>
      </w:pPr>
      <w:r w:rsidRPr="002E1C52">
        <w:rPr>
          <w:rStyle w:val="Fontepargpadro2"/>
          <w:rFonts w:ascii="Times New Roman" w:hAnsi="Times New Roman" w:cs="Times New Roman"/>
          <w:color w:val="000000"/>
          <w:sz w:val="22"/>
          <w:szCs w:val="22"/>
          <w:highlight w:val="lightGray"/>
        </w:rPr>
        <w:br w:type="page"/>
      </w:r>
      <w:bookmarkStart w:id="29" w:name="CCCCCCCCCCCCCCCCCCCCCCCCCC"/>
      <w:r w:rsidR="000D04D2" w:rsidRPr="002E1C52">
        <w:rPr>
          <w:rFonts w:ascii="Times New Roman" w:hAnsi="Times New Roman" w:cs="Times New Roman"/>
          <w:b/>
          <w:bCs/>
          <w:sz w:val="22"/>
          <w:szCs w:val="22"/>
          <w:highlight w:val="lightGray"/>
        </w:rPr>
        <w:lastRenderedPageBreak/>
        <w:t>ANEXO III</w:t>
      </w:r>
    </w:p>
    <w:p w14:paraId="4F56A8BB" w14:textId="77777777" w:rsidR="000D04D2" w:rsidRPr="002E1C52" w:rsidRDefault="000D04D2">
      <w:pPr>
        <w:jc w:val="center"/>
        <w:rPr>
          <w:rStyle w:val="Fontepargpadro2"/>
          <w:rFonts w:ascii="Times New Roman" w:hAnsi="Times New Roman" w:cs="Times New Roman"/>
          <w:b/>
          <w:bCs/>
          <w:sz w:val="22"/>
          <w:szCs w:val="22"/>
        </w:rPr>
      </w:pPr>
      <w:r w:rsidRPr="002E1C52">
        <w:rPr>
          <w:rStyle w:val="Fontepargpadro2"/>
          <w:rFonts w:ascii="Times New Roman" w:hAnsi="Times New Roman" w:cs="Times New Roman"/>
          <w:b/>
          <w:bCs/>
          <w:sz w:val="22"/>
          <w:szCs w:val="22"/>
          <w:highlight w:val="lightGray"/>
        </w:rPr>
        <w:t>MODELO DE DESCRITIVO DA PROPOSTA DE PREÇOS</w:t>
      </w:r>
    </w:p>
    <w:bookmarkEnd w:id="29"/>
    <w:p w14:paraId="4A93DC15" w14:textId="77777777" w:rsidR="00312020" w:rsidRPr="002E1C52" w:rsidRDefault="00312020">
      <w:pPr>
        <w:jc w:val="center"/>
        <w:rPr>
          <w:rFonts w:ascii="Times New Roman" w:hAnsi="Times New Roman" w:cs="Times New Roman"/>
          <w:sz w:val="22"/>
          <w:szCs w:val="22"/>
        </w:rPr>
      </w:pPr>
    </w:p>
    <w:p w14:paraId="256EFCC7" w14:textId="4885C5C0" w:rsidR="000D04D2" w:rsidRPr="002E1C52" w:rsidRDefault="000D04D2" w:rsidP="00DA3DED">
      <w:pPr>
        <w:pBdr>
          <w:top w:val="single" w:sz="4" w:space="0" w:color="000000"/>
          <w:left w:val="single" w:sz="4" w:space="11" w:color="000000"/>
          <w:bottom w:val="single" w:sz="4" w:space="0" w:color="000000"/>
          <w:right w:val="single" w:sz="4" w:space="8" w:color="000000"/>
        </w:pBdr>
        <w:shd w:val="clear" w:color="auto" w:fill="E5E5E5"/>
        <w:ind w:left="284"/>
        <w:jc w:val="both"/>
        <w:rPr>
          <w:rFonts w:ascii="Times New Roman" w:hAnsi="Times New Roman" w:cs="Times New Roman"/>
          <w:sz w:val="22"/>
          <w:szCs w:val="22"/>
        </w:rPr>
      </w:pPr>
      <w:r w:rsidRPr="002E1C52">
        <w:rPr>
          <w:rStyle w:val="Fontepargpadro2"/>
          <w:rFonts w:ascii="Times New Roman" w:eastAsia="Arial" w:hAnsi="Times New Roman" w:cs="Times New Roman"/>
          <w:b/>
          <w:sz w:val="22"/>
          <w:szCs w:val="22"/>
        </w:rPr>
        <w:t xml:space="preserve"> </w:t>
      </w:r>
      <w:r w:rsidRPr="002E1C52">
        <w:rPr>
          <w:rStyle w:val="Fontepargpadro2"/>
          <w:rFonts w:ascii="Times New Roman" w:hAnsi="Times New Roman" w:cs="Times New Roman"/>
          <w:b/>
          <w:sz w:val="22"/>
          <w:szCs w:val="22"/>
        </w:rPr>
        <w:t xml:space="preserve">PREGÃO ELETRÔNICO </w:t>
      </w:r>
      <w:r w:rsidRPr="002E1C52">
        <w:rPr>
          <w:rStyle w:val="Fontepargpadro2"/>
          <w:rFonts w:ascii="Times New Roman" w:hAnsi="Times New Roman" w:cs="Times New Roman"/>
          <w:b/>
          <w:color w:val="FF0000"/>
          <w:sz w:val="22"/>
          <w:szCs w:val="22"/>
        </w:rPr>
        <w:t>N°</w:t>
      </w:r>
      <w:r w:rsidR="002A4EF3" w:rsidRPr="002E1C52">
        <w:rPr>
          <w:rStyle w:val="Fontepargpadro2"/>
          <w:rFonts w:ascii="Times New Roman" w:hAnsi="Times New Roman" w:cs="Times New Roman"/>
          <w:b/>
          <w:color w:val="FF0000"/>
          <w:sz w:val="22"/>
          <w:szCs w:val="22"/>
        </w:rPr>
        <w:t>_____</w:t>
      </w:r>
      <w:r w:rsidRPr="002E1C52">
        <w:rPr>
          <w:rStyle w:val="Fontepargpadro2"/>
          <w:rFonts w:ascii="Times New Roman" w:hAnsi="Times New Roman" w:cs="Times New Roman"/>
          <w:b/>
          <w:color w:val="FF0000"/>
          <w:sz w:val="22"/>
          <w:szCs w:val="22"/>
        </w:rPr>
        <w:t xml:space="preserve">       </w:t>
      </w:r>
      <w:r w:rsidRPr="002E1C52">
        <w:rPr>
          <w:rStyle w:val="Fontepargpadro2"/>
          <w:rFonts w:ascii="Times New Roman" w:hAnsi="Times New Roman" w:cs="Times New Roman"/>
          <w:b/>
          <w:sz w:val="22"/>
          <w:szCs w:val="22"/>
        </w:rPr>
        <w:t xml:space="preserve">Ano: </w:t>
      </w:r>
      <w:r w:rsidR="00384B46" w:rsidRPr="002E1C52">
        <w:rPr>
          <w:rStyle w:val="Fontepargpadro2"/>
          <w:rFonts w:ascii="Times New Roman" w:hAnsi="Times New Roman" w:cs="Times New Roman"/>
          <w:b/>
          <w:sz w:val="22"/>
          <w:szCs w:val="22"/>
        </w:rPr>
        <w:t>2025</w:t>
      </w:r>
      <w:r w:rsidRPr="002E1C52">
        <w:rPr>
          <w:rStyle w:val="Fontepargpadro2"/>
          <w:rFonts w:ascii="Times New Roman" w:hAnsi="Times New Roman" w:cs="Times New Roman"/>
          <w:b/>
          <w:sz w:val="22"/>
          <w:szCs w:val="22"/>
        </w:rPr>
        <w:t xml:space="preserve">          </w:t>
      </w:r>
      <w:r w:rsidRPr="002E1C52">
        <w:rPr>
          <w:rStyle w:val="Fontepargpadro2"/>
          <w:rFonts w:ascii="Times New Roman" w:hAnsi="Times New Roman" w:cs="Times New Roman"/>
          <w:sz w:val="22"/>
          <w:szCs w:val="22"/>
        </w:rPr>
        <w:t xml:space="preserve">                                   </w:t>
      </w:r>
    </w:p>
    <w:p w14:paraId="2DE42E65" w14:textId="77777777" w:rsidR="00312020" w:rsidRPr="002E1C52" w:rsidRDefault="000D04D2">
      <w:pPr>
        <w:pStyle w:val="Ttulo2"/>
        <w:tabs>
          <w:tab w:val="left" w:pos="0"/>
          <w:tab w:val="left" w:pos="851"/>
          <w:tab w:val="left" w:pos="1702"/>
          <w:tab w:val="left" w:pos="2553"/>
          <w:tab w:val="left" w:pos="3404"/>
          <w:tab w:val="left" w:pos="4255"/>
          <w:tab w:val="left" w:pos="5106"/>
          <w:tab w:val="left" w:pos="5957"/>
          <w:tab w:val="left" w:pos="6808"/>
          <w:tab w:val="left" w:pos="7659"/>
          <w:tab w:val="left" w:pos="8510"/>
          <w:tab w:val="left" w:pos="9361"/>
          <w:tab w:val="left" w:pos="10212"/>
          <w:tab w:val="left" w:pos="11063"/>
          <w:tab w:val="left" w:pos="11914"/>
        </w:tabs>
        <w:ind w:right="497"/>
        <w:jc w:val="center"/>
        <w:rPr>
          <w:rStyle w:val="Fontepargpadro2"/>
          <w:rFonts w:ascii="Times New Roman" w:hAnsi="Times New Roman" w:cs="Times New Roman"/>
          <w:b w:val="0"/>
          <w:bCs w:val="0"/>
          <w:i w:val="0"/>
          <w:iCs w:val="0"/>
          <w:sz w:val="22"/>
          <w:szCs w:val="22"/>
        </w:rPr>
      </w:pPr>
      <w:r w:rsidRPr="002E1C52">
        <w:rPr>
          <w:rStyle w:val="Fontepargpadro2"/>
          <w:rFonts w:ascii="Times New Roman" w:eastAsia="Arial" w:hAnsi="Times New Roman" w:cs="Times New Roman"/>
          <w:b w:val="0"/>
          <w:bCs w:val="0"/>
          <w:i w:val="0"/>
          <w:iCs w:val="0"/>
          <w:sz w:val="22"/>
          <w:szCs w:val="22"/>
        </w:rPr>
        <w:t xml:space="preserve"> </w:t>
      </w:r>
    </w:p>
    <w:p w14:paraId="6711F3C8" w14:textId="5E7BE812" w:rsidR="00312020" w:rsidRPr="002E1C52" w:rsidRDefault="000D04D2" w:rsidP="00C111D2">
      <w:pPr>
        <w:pStyle w:val="Ttulo2"/>
        <w:tabs>
          <w:tab w:val="left" w:pos="0"/>
          <w:tab w:val="left" w:pos="851"/>
          <w:tab w:val="left" w:pos="1702"/>
          <w:tab w:val="left" w:pos="2553"/>
          <w:tab w:val="left" w:pos="3404"/>
          <w:tab w:val="left" w:pos="4255"/>
          <w:tab w:val="left" w:pos="5106"/>
          <w:tab w:val="left" w:pos="5957"/>
          <w:tab w:val="left" w:pos="6808"/>
          <w:tab w:val="left" w:pos="7659"/>
          <w:tab w:val="left" w:pos="8510"/>
          <w:tab w:val="left" w:pos="9361"/>
          <w:tab w:val="left" w:pos="10212"/>
          <w:tab w:val="left" w:pos="11063"/>
          <w:tab w:val="left" w:pos="11914"/>
        </w:tabs>
        <w:ind w:right="497"/>
        <w:jc w:val="center"/>
        <w:rPr>
          <w:rFonts w:ascii="Times New Roman" w:hAnsi="Times New Roman" w:cs="Times New Roman"/>
          <w:sz w:val="22"/>
          <w:szCs w:val="22"/>
        </w:rPr>
      </w:pPr>
      <w:r w:rsidRPr="002E1C52">
        <w:rPr>
          <w:rStyle w:val="Fontepargpadro2"/>
          <w:rFonts w:ascii="Times New Roman" w:hAnsi="Times New Roman" w:cs="Times New Roman"/>
          <w:b w:val="0"/>
          <w:bCs w:val="0"/>
          <w:i w:val="0"/>
          <w:iCs w:val="0"/>
          <w:sz w:val="22"/>
          <w:szCs w:val="22"/>
        </w:rPr>
        <w:t>DADOS DO FORNECEDOR</w:t>
      </w:r>
    </w:p>
    <w:tbl>
      <w:tblPr>
        <w:tblW w:w="10348" w:type="dxa"/>
        <w:tblLayout w:type="fixed"/>
        <w:tblCellMar>
          <w:left w:w="70" w:type="dxa"/>
          <w:right w:w="70" w:type="dxa"/>
        </w:tblCellMar>
        <w:tblLook w:val="0000" w:firstRow="0" w:lastRow="0" w:firstColumn="0" w:lastColumn="0" w:noHBand="0" w:noVBand="0"/>
      </w:tblPr>
      <w:tblGrid>
        <w:gridCol w:w="10348"/>
      </w:tblGrid>
      <w:tr w:rsidR="000D04D2" w:rsidRPr="002E1C52" w14:paraId="1C96EFF6" w14:textId="77777777" w:rsidTr="00F57618">
        <w:trPr>
          <w:cantSplit/>
        </w:trPr>
        <w:tc>
          <w:tcPr>
            <w:tcW w:w="10348" w:type="dxa"/>
            <w:tcBorders>
              <w:top w:val="single" w:sz="4" w:space="0" w:color="000000"/>
              <w:left w:val="single" w:sz="4" w:space="0" w:color="000000"/>
              <w:bottom w:val="single" w:sz="4" w:space="0" w:color="000000"/>
              <w:right w:val="single" w:sz="4" w:space="0" w:color="000000"/>
            </w:tcBorders>
            <w:shd w:val="clear" w:color="auto" w:fill="auto"/>
          </w:tcPr>
          <w:p w14:paraId="36C229E8" w14:textId="77777777" w:rsidR="000D04D2" w:rsidRPr="002E1C52" w:rsidRDefault="000D04D2">
            <w:pPr>
              <w:pStyle w:val="Contedodetabela"/>
              <w:tabs>
                <w:tab w:val="left" w:pos="1134"/>
              </w:tabs>
              <w:snapToGrid w:val="0"/>
              <w:rPr>
                <w:rFonts w:ascii="Times New Roman" w:hAnsi="Times New Roman" w:cs="Times New Roman"/>
                <w:sz w:val="22"/>
                <w:szCs w:val="22"/>
              </w:rPr>
            </w:pPr>
            <w:r w:rsidRPr="002E1C52">
              <w:rPr>
                <w:rFonts w:ascii="Times New Roman" w:hAnsi="Times New Roman" w:cs="Times New Roman"/>
                <w:sz w:val="22"/>
                <w:szCs w:val="22"/>
              </w:rPr>
              <w:t xml:space="preserve">Fornecedor:                                                                                                                                                                                             </w:t>
            </w:r>
          </w:p>
          <w:p w14:paraId="51CE727C" w14:textId="77777777" w:rsidR="000D04D2" w:rsidRPr="002E1C52" w:rsidRDefault="000D04D2">
            <w:pPr>
              <w:pStyle w:val="Contedodetabela"/>
              <w:rPr>
                <w:rFonts w:ascii="Times New Roman" w:hAnsi="Times New Roman" w:cs="Times New Roman"/>
                <w:sz w:val="22"/>
                <w:szCs w:val="22"/>
              </w:rPr>
            </w:pPr>
            <w:r w:rsidRPr="002E1C52">
              <w:rPr>
                <w:rFonts w:ascii="Times New Roman" w:hAnsi="Times New Roman" w:cs="Times New Roman"/>
                <w:sz w:val="22"/>
                <w:szCs w:val="22"/>
              </w:rPr>
              <w:t>CNPJ/</w:t>
            </w:r>
            <w:proofErr w:type="gramStart"/>
            <w:r w:rsidRPr="002E1C52">
              <w:rPr>
                <w:rFonts w:ascii="Times New Roman" w:hAnsi="Times New Roman" w:cs="Times New Roman"/>
                <w:sz w:val="22"/>
                <w:szCs w:val="22"/>
              </w:rPr>
              <w:t>CPF :</w:t>
            </w:r>
            <w:proofErr w:type="gramEnd"/>
            <w:r w:rsidRPr="002E1C52">
              <w:rPr>
                <w:rFonts w:ascii="Times New Roman" w:hAnsi="Times New Roman" w:cs="Times New Roman"/>
                <w:sz w:val="22"/>
                <w:szCs w:val="22"/>
              </w:rPr>
              <w:t xml:space="preserve">                                                          Inscrição Estadual :</w:t>
            </w:r>
          </w:p>
          <w:p w14:paraId="780AEAA4" w14:textId="77777777" w:rsidR="000D04D2" w:rsidRPr="002E1C52" w:rsidRDefault="000D04D2">
            <w:pPr>
              <w:pStyle w:val="Contedodetabela"/>
              <w:rPr>
                <w:rFonts w:ascii="Times New Roman" w:hAnsi="Times New Roman" w:cs="Times New Roman"/>
                <w:sz w:val="22"/>
                <w:szCs w:val="22"/>
              </w:rPr>
            </w:pPr>
            <w:proofErr w:type="gramStart"/>
            <w:r w:rsidRPr="002E1C52">
              <w:rPr>
                <w:rFonts w:ascii="Times New Roman" w:hAnsi="Times New Roman" w:cs="Times New Roman"/>
                <w:sz w:val="22"/>
                <w:szCs w:val="22"/>
              </w:rPr>
              <w:t>Endereço :</w:t>
            </w:r>
            <w:proofErr w:type="gramEnd"/>
            <w:r w:rsidRPr="002E1C52">
              <w:rPr>
                <w:rFonts w:ascii="Times New Roman" w:hAnsi="Times New Roman" w:cs="Times New Roman"/>
                <w:sz w:val="22"/>
                <w:szCs w:val="22"/>
              </w:rPr>
              <w:t xml:space="preserve">                                                                                                                                                                                                       Bairro:</w:t>
            </w:r>
          </w:p>
          <w:p w14:paraId="55D88F7C" w14:textId="77777777" w:rsidR="000D04D2" w:rsidRPr="002E1C52" w:rsidRDefault="000D04D2">
            <w:pPr>
              <w:pStyle w:val="Contedodetabela"/>
              <w:rPr>
                <w:rFonts w:ascii="Times New Roman" w:hAnsi="Times New Roman" w:cs="Times New Roman"/>
                <w:sz w:val="22"/>
                <w:szCs w:val="22"/>
              </w:rPr>
            </w:pPr>
            <w:r w:rsidRPr="002E1C52">
              <w:rPr>
                <w:rFonts w:ascii="Times New Roman" w:hAnsi="Times New Roman" w:cs="Times New Roman"/>
                <w:sz w:val="22"/>
                <w:szCs w:val="22"/>
              </w:rPr>
              <w:t>CEP:                                                                                Cidade:              Estado:</w:t>
            </w:r>
          </w:p>
          <w:p w14:paraId="70057644" w14:textId="77777777" w:rsidR="000D04D2" w:rsidRPr="002E1C52" w:rsidRDefault="000D04D2" w:rsidP="00364E13">
            <w:pPr>
              <w:pStyle w:val="Contedodetabela"/>
              <w:shd w:val="clear" w:color="auto" w:fill="FFFFFF" w:themeFill="background1"/>
              <w:rPr>
                <w:rFonts w:ascii="Times New Roman" w:hAnsi="Times New Roman" w:cs="Times New Roman"/>
                <w:sz w:val="22"/>
                <w:szCs w:val="22"/>
              </w:rPr>
            </w:pPr>
            <w:r w:rsidRPr="002E1C52">
              <w:rPr>
                <w:rFonts w:ascii="Times New Roman" w:hAnsi="Times New Roman" w:cs="Times New Roman"/>
                <w:sz w:val="22"/>
                <w:szCs w:val="22"/>
              </w:rPr>
              <w:t>Telefone:                                                              Fax:                                                                e-mail:</w:t>
            </w:r>
          </w:p>
        </w:tc>
      </w:tr>
      <w:tr w:rsidR="000D04D2" w:rsidRPr="002E1C52" w14:paraId="0DF573EE" w14:textId="77777777" w:rsidTr="00F57618">
        <w:trPr>
          <w:cantSplit/>
        </w:trPr>
        <w:tc>
          <w:tcPr>
            <w:tcW w:w="10348" w:type="dxa"/>
            <w:tcBorders>
              <w:top w:val="single" w:sz="4" w:space="0" w:color="000000"/>
              <w:left w:val="single" w:sz="4" w:space="0" w:color="000000"/>
              <w:bottom w:val="single" w:sz="4" w:space="0" w:color="000000"/>
              <w:right w:val="single" w:sz="4" w:space="0" w:color="000000"/>
            </w:tcBorders>
            <w:shd w:val="clear" w:color="auto" w:fill="auto"/>
          </w:tcPr>
          <w:p w14:paraId="65808183" w14:textId="77777777" w:rsidR="000D04D2" w:rsidRPr="002E1C52" w:rsidRDefault="000D04D2">
            <w:pPr>
              <w:pStyle w:val="Contedodetabela"/>
              <w:snapToGrid w:val="0"/>
              <w:rPr>
                <w:rFonts w:ascii="Times New Roman" w:hAnsi="Times New Roman" w:cs="Times New Roman"/>
                <w:sz w:val="22"/>
                <w:szCs w:val="22"/>
              </w:rPr>
            </w:pPr>
            <w:r w:rsidRPr="002E1C52">
              <w:rPr>
                <w:rFonts w:ascii="Times New Roman" w:hAnsi="Times New Roman" w:cs="Times New Roman"/>
                <w:sz w:val="22"/>
                <w:szCs w:val="22"/>
              </w:rPr>
              <w:t>Banco:                                          Agência:                                       Conta-corrente:</w:t>
            </w:r>
          </w:p>
        </w:tc>
      </w:tr>
      <w:tr w:rsidR="00400710" w:rsidRPr="002E1C52" w14:paraId="24C3FF1E" w14:textId="77777777" w:rsidTr="00F57618">
        <w:trPr>
          <w:cantSplit/>
          <w:trHeight w:val="341"/>
        </w:trPr>
        <w:tc>
          <w:tcPr>
            <w:tcW w:w="10348" w:type="dxa"/>
            <w:tcBorders>
              <w:top w:val="single" w:sz="4" w:space="0" w:color="000000"/>
              <w:left w:val="single" w:sz="4" w:space="0" w:color="000000"/>
              <w:bottom w:val="single" w:sz="4" w:space="0" w:color="000000"/>
              <w:right w:val="single" w:sz="4" w:space="0" w:color="000000"/>
            </w:tcBorders>
            <w:shd w:val="clear" w:color="auto" w:fill="auto"/>
          </w:tcPr>
          <w:p w14:paraId="1C6D362C" w14:textId="77777777" w:rsidR="00400710" w:rsidRPr="002E1C52" w:rsidRDefault="00400710">
            <w:pPr>
              <w:pStyle w:val="Contedodetabela"/>
              <w:snapToGrid w:val="0"/>
              <w:rPr>
                <w:rFonts w:ascii="Times New Roman" w:hAnsi="Times New Roman" w:cs="Times New Roman"/>
                <w:sz w:val="22"/>
                <w:szCs w:val="22"/>
              </w:rPr>
            </w:pPr>
            <w:r w:rsidRPr="002E1C52">
              <w:rPr>
                <w:rFonts w:ascii="Times New Roman" w:hAnsi="Times New Roman" w:cs="Times New Roman"/>
                <w:sz w:val="22"/>
                <w:szCs w:val="22"/>
              </w:rPr>
              <w:t>PIX:</w:t>
            </w:r>
          </w:p>
        </w:tc>
      </w:tr>
    </w:tbl>
    <w:p w14:paraId="0E1EE02B" w14:textId="77777777" w:rsidR="000D04D2" w:rsidRPr="002E1C52" w:rsidRDefault="000D04D2">
      <w:pPr>
        <w:ind w:right="8"/>
        <w:jc w:val="both"/>
        <w:rPr>
          <w:rFonts w:ascii="Times New Roman" w:hAnsi="Times New Roman" w:cs="Times New Roman"/>
          <w:color w:val="000000"/>
          <w:sz w:val="22"/>
          <w:szCs w:val="22"/>
        </w:rPr>
      </w:pPr>
    </w:p>
    <w:p w14:paraId="518A82EC" w14:textId="350D6F96" w:rsidR="000D04D2" w:rsidRPr="002E1C52" w:rsidRDefault="000D04D2">
      <w:pPr>
        <w:ind w:right="8"/>
        <w:jc w:val="both"/>
        <w:rPr>
          <w:rStyle w:val="Fontepargpadro2"/>
          <w:rFonts w:ascii="Times New Roman" w:hAnsi="Times New Roman" w:cs="Times New Roman"/>
          <w:color w:val="000000"/>
          <w:sz w:val="22"/>
          <w:szCs w:val="22"/>
          <w:lang w:eastAsia="pt-BR"/>
        </w:rPr>
      </w:pPr>
      <w:r w:rsidRPr="002E1C52">
        <w:rPr>
          <w:rStyle w:val="Fontepargpadro2"/>
          <w:rFonts w:ascii="Times New Roman" w:hAnsi="Times New Roman" w:cs="Times New Roman"/>
          <w:color w:val="000000"/>
          <w:sz w:val="22"/>
          <w:szCs w:val="22"/>
        </w:rPr>
        <w:t>Constitui objeto desta licitação:</w:t>
      </w:r>
      <w:r w:rsidRPr="002E1C52">
        <w:rPr>
          <w:rStyle w:val="Fontepargpadro2"/>
          <w:rFonts w:ascii="Times New Roman" w:hAnsi="Times New Roman" w:cs="Times New Roman"/>
          <w:b/>
          <w:bCs/>
          <w:color w:val="000000"/>
          <w:sz w:val="22"/>
          <w:szCs w:val="22"/>
        </w:rPr>
        <w:t xml:space="preserve"> </w:t>
      </w:r>
      <w:sdt>
        <w:sdtPr>
          <w:rPr>
            <w:rFonts w:ascii="Times New Roman" w:hAnsi="Times New Roman" w:cs="Times New Roman"/>
            <w:b/>
            <w:sz w:val="22"/>
            <w:szCs w:val="22"/>
          </w:rPr>
          <w:alias w:val="Assunto"/>
          <w:tag w:val=""/>
          <w:id w:val="1446350094"/>
          <w:placeholder>
            <w:docPart w:val="49A66C585DC94E8DAFD3DA61055DF495"/>
          </w:placeholder>
          <w:dataBinding w:prefixMappings="xmlns:ns0='http://purl.org/dc/elements/1.1/' xmlns:ns1='http://schemas.openxmlformats.org/package/2006/metadata/core-properties' " w:xpath="/ns1:coreProperties[1]/ns0:subject[1]" w:storeItemID="{6C3C8BC8-F283-45AE-878A-BAB7291924A1}"/>
          <w:text/>
        </w:sdtPr>
        <w:sdtEndPr/>
        <w:sdtContent>
          <w:r w:rsidR="00DD49C7" w:rsidRPr="00DD49C7">
            <w:rPr>
              <w:rFonts w:ascii="Times New Roman" w:hAnsi="Times New Roman" w:cs="Times New Roman"/>
              <w:b/>
              <w:sz w:val="22"/>
              <w:szCs w:val="22"/>
            </w:rPr>
            <w:t>CONTRATAÇÃO DE PESSOA JURÍDICA PARA A PRESTAÇÃO DE SERVIÇOS DE RASTREAMENTO, MONITORAMENTO E TELEMETRIA DE VEÍCULOS VIA SATÉLITE POR GPS/GSM/GPRS/4G/5G OU TECNOLOGIA SUPERIOR, COMPREENDENDO A DISPONIBILIZAÇÃO DE SOFTWARE DE GERENCIAMENTO COM ACESSO VIA WEB PARA GESTÃO DA FROTA DE VEÍCULOS DE MÓDULOS RASTREADORES, INCLUINDO O FORNECIMENTO DE EQUIPAMENTO A TÍTULO DE COMODATO,</w:t>
          </w:r>
        </w:sdtContent>
      </w:sdt>
      <w:r w:rsidR="00CF268A" w:rsidRPr="002E1C52">
        <w:rPr>
          <w:rStyle w:val="Fontepargpadro2"/>
          <w:rFonts w:ascii="Times New Roman" w:hAnsi="Times New Roman" w:cs="Times New Roman"/>
          <w:color w:val="000000"/>
          <w:sz w:val="22"/>
          <w:szCs w:val="22"/>
          <w:lang w:eastAsia="pt-BR"/>
        </w:rPr>
        <w:t xml:space="preserve"> </w:t>
      </w:r>
      <w:r w:rsidRPr="002E1C52">
        <w:rPr>
          <w:rStyle w:val="Fontepargpadro2"/>
          <w:rFonts w:ascii="Times New Roman" w:hAnsi="Times New Roman" w:cs="Times New Roman"/>
          <w:color w:val="000000"/>
          <w:sz w:val="22"/>
          <w:szCs w:val="22"/>
          <w:lang w:eastAsia="pt-BR"/>
        </w:rPr>
        <w:t xml:space="preserve">para atender </w:t>
      </w:r>
      <w:r w:rsidR="00F5729B" w:rsidRPr="002E1C52">
        <w:rPr>
          <w:rStyle w:val="Fontepargpadro2"/>
          <w:rFonts w:ascii="Times New Roman" w:hAnsi="Times New Roman" w:cs="Times New Roman"/>
          <w:color w:val="000000"/>
          <w:sz w:val="22"/>
          <w:szCs w:val="22"/>
          <w:lang w:eastAsia="pt-BR"/>
        </w:rPr>
        <w:t>às secretarias solicitantes</w:t>
      </w:r>
      <w:r w:rsidRPr="002E1C52">
        <w:rPr>
          <w:rStyle w:val="Fontepargpadro2"/>
          <w:rFonts w:ascii="Times New Roman" w:hAnsi="Times New Roman" w:cs="Times New Roman"/>
          <w:color w:val="000000"/>
          <w:sz w:val="22"/>
          <w:szCs w:val="22"/>
          <w:lang w:eastAsia="pt-BR"/>
        </w:rPr>
        <w:t>.</w:t>
      </w:r>
    </w:p>
    <w:p w14:paraId="49CD8581" w14:textId="77777777" w:rsidR="00312020" w:rsidRPr="002E1C52" w:rsidRDefault="00312020">
      <w:pPr>
        <w:ind w:right="8"/>
        <w:jc w:val="both"/>
        <w:rPr>
          <w:rFonts w:ascii="Times New Roman" w:hAnsi="Times New Roman" w:cs="Times New Roman"/>
          <w:sz w:val="22"/>
          <w:szCs w:val="22"/>
        </w:rPr>
      </w:pPr>
    </w:p>
    <w:p w14:paraId="6C8783AC" w14:textId="0AFE6302" w:rsidR="00312020" w:rsidRPr="00DD49C7" w:rsidRDefault="00A00757" w:rsidP="00864C69">
      <w:pPr>
        <w:numPr>
          <w:ilvl w:val="1"/>
          <w:numId w:val="2"/>
        </w:numPr>
        <w:suppressAutoHyphens w:val="0"/>
        <w:autoSpaceDE w:val="0"/>
        <w:autoSpaceDN w:val="0"/>
        <w:adjustRightInd w:val="0"/>
        <w:spacing w:line="360" w:lineRule="auto"/>
        <w:ind w:left="-1" w:right="8" w:hanging="2"/>
        <w:jc w:val="both"/>
        <w:textAlignment w:val="auto"/>
        <w:rPr>
          <w:rStyle w:val="Fontepargpadro2"/>
          <w:rFonts w:ascii="Times New Roman" w:eastAsia="Merriweather" w:hAnsi="Times New Roman" w:cs="Times New Roman"/>
          <w:sz w:val="22"/>
          <w:szCs w:val="22"/>
        </w:rPr>
      </w:pPr>
      <w:r w:rsidRPr="002E1C52">
        <w:rPr>
          <w:rStyle w:val="Fontepargpadro2"/>
          <w:rFonts w:ascii="Times New Roman" w:hAnsi="Times New Roman" w:cs="Times New Roman"/>
          <w:b/>
          <w:bCs/>
          <w:sz w:val="22"/>
          <w:szCs w:val="22"/>
        </w:rPr>
        <w:t xml:space="preserve"> </w:t>
      </w:r>
      <w:r w:rsidR="000D04D2" w:rsidRPr="002E1C52">
        <w:rPr>
          <w:rStyle w:val="Fontepargpadro2"/>
          <w:rFonts w:ascii="Times New Roman" w:hAnsi="Times New Roman" w:cs="Times New Roman"/>
          <w:b/>
          <w:bCs/>
          <w:sz w:val="22"/>
          <w:szCs w:val="22"/>
        </w:rPr>
        <w:t>Especificações técnicas:</w:t>
      </w:r>
    </w:p>
    <w:p w14:paraId="5DF89986" w14:textId="77777777" w:rsidR="00DD49C7" w:rsidRDefault="00DD49C7" w:rsidP="00DD49C7">
      <w:pPr>
        <w:suppressAutoHyphens w:val="0"/>
        <w:autoSpaceDE w:val="0"/>
        <w:autoSpaceDN w:val="0"/>
        <w:adjustRightInd w:val="0"/>
        <w:spacing w:line="360" w:lineRule="auto"/>
        <w:ind w:right="8"/>
        <w:jc w:val="both"/>
        <w:textAlignment w:val="auto"/>
        <w:rPr>
          <w:rStyle w:val="Fontepargpadro2"/>
          <w:rFonts w:ascii="Times New Roman" w:hAnsi="Times New Roman" w:cs="Times New Roman"/>
          <w:b/>
          <w:bCs/>
          <w:sz w:val="22"/>
          <w:szCs w:val="22"/>
        </w:rPr>
      </w:pPr>
    </w:p>
    <w:tbl>
      <w:tblPr>
        <w:tblpPr w:leftFromText="141" w:rightFromText="141" w:vertAnchor="text" w:tblpY="1"/>
        <w:tblOverlap w:val="never"/>
        <w:tblW w:w="10343" w:type="dxa"/>
        <w:tblLayout w:type="fixed"/>
        <w:tblCellMar>
          <w:left w:w="10" w:type="dxa"/>
          <w:right w:w="10" w:type="dxa"/>
        </w:tblCellMar>
        <w:tblLook w:val="0000" w:firstRow="0" w:lastRow="0" w:firstColumn="0" w:lastColumn="0" w:noHBand="0" w:noVBand="0"/>
      </w:tblPr>
      <w:tblGrid>
        <w:gridCol w:w="708"/>
        <w:gridCol w:w="709"/>
        <w:gridCol w:w="709"/>
        <w:gridCol w:w="3965"/>
        <w:gridCol w:w="708"/>
        <w:gridCol w:w="993"/>
        <w:gridCol w:w="567"/>
        <w:gridCol w:w="992"/>
        <w:gridCol w:w="992"/>
      </w:tblGrid>
      <w:tr w:rsidR="00DD49C7" w:rsidRPr="00C413F6" w14:paraId="1539383A" w14:textId="77777777" w:rsidTr="00842B7D">
        <w:trPr>
          <w:trHeight w:val="535"/>
        </w:trPr>
        <w:tc>
          <w:tcPr>
            <w:tcW w:w="708"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tcMar>
              <w:top w:w="0" w:type="dxa"/>
              <w:left w:w="108" w:type="dxa"/>
              <w:bottom w:w="0" w:type="dxa"/>
              <w:right w:w="108" w:type="dxa"/>
            </w:tcMar>
            <w:vAlign w:val="center"/>
          </w:tcPr>
          <w:p w14:paraId="14E35701" w14:textId="77777777" w:rsidR="00DD49C7" w:rsidRPr="00C413F6" w:rsidRDefault="00DD49C7" w:rsidP="00842B7D">
            <w:pPr>
              <w:pStyle w:val="PargrafodaLista"/>
              <w:ind w:left="0" w:right="-2"/>
              <w:jc w:val="center"/>
              <w:rPr>
                <w:sz w:val="12"/>
                <w:szCs w:val="14"/>
              </w:rPr>
            </w:pPr>
            <w:bookmarkStart w:id="30" w:name="_Hlk203031114"/>
            <w:r w:rsidRPr="00C413F6">
              <w:rPr>
                <w:b/>
                <w:bCs/>
                <w:sz w:val="12"/>
                <w:szCs w:val="14"/>
              </w:rPr>
              <w:t>ITEM</w:t>
            </w:r>
          </w:p>
        </w:tc>
        <w:tc>
          <w:tcPr>
            <w:tcW w:w="709"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tcMar>
              <w:top w:w="0" w:type="dxa"/>
              <w:left w:w="10" w:type="dxa"/>
              <w:bottom w:w="0" w:type="dxa"/>
              <w:right w:w="10" w:type="dxa"/>
            </w:tcMar>
            <w:vAlign w:val="center"/>
          </w:tcPr>
          <w:p w14:paraId="708D8E03" w14:textId="77777777" w:rsidR="00DD49C7" w:rsidRPr="00C413F6" w:rsidRDefault="00DD49C7" w:rsidP="00842B7D">
            <w:pPr>
              <w:pStyle w:val="PargrafodaLista"/>
              <w:ind w:left="0" w:right="-2"/>
              <w:jc w:val="center"/>
              <w:rPr>
                <w:b/>
                <w:bCs/>
                <w:sz w:val="12"/>
                <w:szCs w:val="14"/>
              </w:rPr>
            </w:pPr>
            <w:r w:rsidRPr="00C413F6">
              <w:rPr>
                <w:b/>
                <w:bCs/>
                <w:sz w:val="12"/>
                <w:szCs w:val="14"/>
              </w:rPr>
              <w:t>CATMAT / CATSER</w:t>
            </w:r>
          </w:p>
        </w:tc>
        <w:tc>
          <w:tcPr>
            <w:tcW w:w="709"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14:paraId="018E0254" w14:textId="77777777" w:rsidR="00DD49C7" w:rsidRPr="00C413F6" w:rsidRDefault="00DD49C7" w:rsidP="00842B7D">
            <w:pPr>
              <w:pStyle w:val="PargrafodaLista"/>
              <w:ind w:left="0" w:right="-2"/>
              <w:jc w:val="center"/>
              <w:rPr>
                <w:sz w:val="12"/>
                <w:szCs w:val="14"/>
              </w:rPr>
            </w:pPr>
            <w:r w:rsidRPr="00C413F6">
              <w:rPr>
                <w:b/>
                <w:bCs/>
                <w:sz w:val="12"/>
                <w:szCs w:val="14"/>
              </w:rPr>
              <w:t>UN</w:t>
            </w:r>
            <w:r>
              <w:rPr>
                <w:b/>
                <w:bCs/>
                <w:sz w:val="12"/>
                <w:szCs w:val="14"/>
              </w:rPr>
              <w:t>D</w:t>
            </w:r>
          </w:p>
        </w:tc>
        <w:tc>
          <w:tcPr>
            <w:tcW w:w="3965"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tcMar>
              <w:top w:w="0" w:type="dxa"/>
              <w:left w:w="108" w:type="dxa"/>
              <w:bottom w:w="0" w:type="dxa"/>
              <w:right w:w="108" w:type="dxa"/>
            </w:tcMar>
            <w:vAlign w:val="center"/>
          </w:tcPr>
          <w:p w14:paraId="3FFC0018" w14:textId="77777777" w:rsidR="00DD49C7" w:rsidRPr="00C413F6" w:rsidRDefault="00DD49C7" w:rsidP="00842B7D">
            <w:pPr>
              <w:pStyle w:val="PargrafodaLista"/>
              <w:ind w:left="0" w:right="-2"/>
              <w:jc w:val="center"/>
              <w:rPr>
                <w:sz w:val="12"/>
                <w:szCs w:val="14"/>
              </w:rPr>
            </w:pPr>
            <w:r w:rsidRPr="00C413F6">
              <w:rPr>
                <w:b/>
                <w:bCs/>
                <w:sz w:val="12"/>
                <w:szCs w:val="14"/>
              </w:rPr>
              <w:t>DESCRIÇÃO DO OBJETO</w:t>
            </w:r>
          </w:p>
        </w:tc>
        <w:tc>
          <w:tcPr>
            <w:tcW w:w="708"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14:paraId="419C7FAC" w14:textId="77777777" w:rsidR="00DD49C7" w:rsidRPr="00C413F6" w:rsidRDefault="00DD49C7" w:rsidP="00842B7D">
            <w:pPr>
              <w:pStyle w:val="PargrafodaLista"/>
              <w:ind w:left="0" w:right="-2"/>
              <w:jc w:val="center"/>
              <w:rPr>
                <w:b/>
                <w:bCs/>
                <w:sz w:val="12"/>
                <w:szCs w:val="14"/>
              </w:rPr>
            </w:pPr>
            <w:r w:rsidRPr="00C413F6">
              <w:rPr>
                <w:b/>
                <w:bCs/>
                <w:sz w:val="12"/>
                <w:szCs w:val="14"/>
              </w:rPr>
              <w:t>QTD DE VEÍCU</w:t>
            </w:r>
            <w:r>
              <w:rPr>
                <w:b/>
                <w:bCs/>
                <w:sz w:val="12"/>
                <w:szCs w:val="14"/>
              </w:rPr>
              <w:t>L</w:t>
            </w:r>
            <w:r w:rsidRPr="00C413F6">
              <w:rPr>
                <w:b/>
                <w:bCs/>
                <w:sz w:val="12"/>
                <w:szCs w:val="14"/>
              </w:rPr>
              <w:t>OS</w:t>
            </w:r>
          </w:p>
        </w:tc>
        <w:tc>
          <w:tcPr>
            <w:tcW w:w="993"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tcMar>
              <w:top w:w="0" w:type="dxa"/>
              <w:left w:w="108" w:type="dxa"/>
              <w:bottom w:w="0" w:type="dxa"/>
              <w:right w:w="108" w:type="dxa"/>
            </w:tcMar>
            <w:vAlign w:val="center"/>
          </w:tcPr>
          <w:p w14:paraId="2BDABE74" w14:textId="77777777" w:rsidR="00DD49C7" w:rsidRPr="00C413F6" w:rsidRDefault="00DD49C7" w:rsidP="00842B7D">
            <w:pPr>
              <w:pStyle w:val="PargrafodaLista"/>
              <w:ind w:left="0" w:right="-2"/>
              <w:jc w:val="center"/>
              <w:rPr>
                <w:sz w:val="12"/>
                <w:szCs w:val="14"/>
              </w:rPr>
            </w:pPr>
            <w:r w:rsidRPr="00C413F6">
              <w:rPr>
                <w:b/>
                <w:bCs/>
                <w:sz w:val="12"/>
                <w:szCs w:val="14"/>
              </w:rPr>
              <w:t>VALOR UN</w:t>
            </w:r>
            <w:r>
              <w:rPr>
                <w:b/>
                <w:bCs/>
                <w:sz w:val="12"/>
                <w:szCs w:val="14"/>
              </w:rPr>
              <w:t>I</w:t>
            </w:r>
            <w:r w:rsidRPr="00C413F6">
              <w:rPr>
                <w:b/>
                <w:bCs/>
                <w:sz w:val="12"/>
                <w:szCs w:val="14"/>
              </w:rPr>
              <w:t>. – (POR VEÍCULO</w:t>
            </w:r>
          </w:p>
        </w:tc>
        <w:tc>
          <w:tcPr>
            <w:tcW w:w="567"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14:paraId="01C9413C" w14:textId="77777777" w:rsidR="00DD49C7" w:rsidRPr="00C413F6" w:rsidRDefault="00DD49C7" w:rsidP="00842B7D">
            <w:pPr>
              <w:pStyle w:val="PargrafodaLista"/>
              <w:ind w:left="0"/>
              <w:jc w:val="center"/>
              <w:rPr>
                <w:b/>
                <w:bCs/>
                <w:sz w:val="12"/>
                <w:szCs w:val="14"/>
              </w:rPr>
            </w:pPr>
            <w:r w:rsidRPr="00C413F6">
              <w:rPr>
                <w:b/>
                <w:bCs/>
                <w:sz w:val="12"/>
                <w:szCs w:val="14"/>
              </w:rPr>
              <w:t>QTD (MÊS)</w:t>
            </w:r>
          </w:p>
        </w:tc>
        <w:tc>
          <w:tcPr>
            <w:tcW w:w="992"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tcMar>
              <w:top w:w="0" w:type="dxa"/>
              <w:left w:w="108" w:type="dxa"/>
              <w:bottom w:w="0" w:type="dxa"/>
              <w:right w:w="108" w:type="dxa"/>
            </w:tcMar>
            <w:vAlign w:val="center"/>
          </w:tcPr>
          <w:p w14:paraId="20D84D27" w14:textId="77777777" w:rsidR="00DD49C7" w:rsidRPr="00C413F6" w:rsidRDefault="00DD49C7" w:rsidP="00842B7D">
            <w:pPr>
              <w:pStyle w:val="PargrafodaLista"/>
              <w:ind w:left="0" w:right="-2"/>
              <w:jc w:val="center"/>
              <w:rPr>
                <w:b/>
                <w:bCs/>
                <w:sz w:val="12"/>
                <w:szCs w:val="14"/>
              </w:rPr>
            </w:pPr>
            <w:r w:rsidRPr="00C413F6">
              <w:rPr>
                <w:b/>
                <w:bCs/>
                <w:sz w:val="12"/>
                <w:szCs w:val="14"/>
              </w:rPr>
              <w:t>VALOR UNI. (MENSAL PARA 212 VEÍCULOS)</w:t>
            </w:r>
          </w:p>
        </w:tc>
        <w:tc>
          <w:tcPr>
            <w:tcW w:w="992"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tcMar>
              <w:top w:w="0" w:type="dxa"/>
              <w:left w:w="108" w:type="dxa"/>
              <w:bottom w:w="0" w:type="dxa"/>
              <w:right w:w="108" w:type="dxa"/>
            </w:tcMar>
            <w:vAlign w:val="center"/>
          </w:tcPr>
          <w:p w14:paraId="2514870C" w14:textId="77777777" w:rsidR="00DD49C7" w:rsidRPr="00C413F6" w:rsidRDefault="00DD49C7" w:rsidP="00842B7D">
            <w:pPr>
              <w:pStyle w:val="PargrafodaLista"/>
              <w:ind w:left="0" w:right="-2"/>
              <w:jc w:val="center"/>
              <w:rPr>
                <w:b/>
                <w:bCs/>
                <w:sz w:val="12"/>
                <w:szCs w:val="14"/>
              </w:rPr>
            </w:pPr>
            <w:r w:rsidRPr="00C413F6">
              <w:rPr>
                <w:b/>
                <w:bCs/>
                <w:sz w:val="12"/>
                <w:szCs w:val="14"/>
              </w:rPr>
              <w:t>VALOR TOTAL</w:t>
            </w:r>
          </w:p>
          <w:p w14:paraId="1F8D927B" w14:textId="77777777" w:rsidR="00DD49C7" w:rsidRPr="00C413F6" w:rsidRDefault="00DD49C7" w:rsidP="00842B7D">
            <w:pPr>
              <w:pStyle w:val="PargrafodaLista"/>
              <w:ind w:left="0" w:right="-2"/>
              <w:jc w:val="center"/>
              <w:rPr>
                <w:sz w:val="12"/>
                <w:szCs w:val="14"/>
              </w:rPr>
            </w:pPr>
            <w:r w:rsidRPr="00C413F6">
              <w:rPr>
                <w:b/>
                <w:bCs/>
                <w:sz w:val="12"/>
                <w:szCs w:val="14"/>
              </w:rPr>
              <w:t>(12 MESES)</w:t>
            </w:r>
          </w:p>
        </w:tc>
      </w:tr>
      <w:tr w:rsidR="00DD49C7" w:rsidRPr="00C413F6" w14:paraId="4E8DB8FC" w14:textId="77777777" w:rsidTr="00E9378D">
        <w:trPr>
          <w:trHeight w:val="562"/>
        </w:trPr>
        <w:tc>
          <w:tcPr>
            <w:tcW w:w="7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F2EBDBF" w14:textId="77777777" w:rsidR="00DD49C7" w:rsidRPr="00C413F6" w:rsidRDefault="00DD49C7" w:rsidP="00842B7D">
            <w:pPr>
              <w:jc w:val="center"/>
              <w:textAlignment w:val="auto"/>
              <w:rPr>
                <w:color w:val="000000"/>
                <w:sz w:val="12"/>
                <w:szCs w:val="14"/>
              </w:rPr>
            </w:pPr>
            <w:r w:rsidRPr="00C413F6">
              <w:rPr>
                <w:color w:val="000000"/>
                <w:sz w:val="12"/>
                <w:szCs w:val="14"/>
              </w:rPr>
              <w:t>1</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4F321676" w14:textId="77777777" w:rsidR="00DD49C7" w:rsidRPr="00C413F6" w:rsidRDefault="00DD49C7" w:rsidP="00842B7D">
            <w:pPr>
              <w:jc w:val="center"/>
              <w:textAlignment w:val="auto"/>
              <w:rPr>
                <w:color w:val="000000"/>
                <w:sz w:val="12"/>
                <w:szCs w:val="14"/>
              </w:rPr>
            </w:pPr>
            <w:r w:rsidRPr="00C413F6">
              <w:rPr>
                <w:color w:val="000000"/>
                <w:sz w:val="12"/>
                <w:szCs w:val="14"/>
              </w:rPr>
              <w:t>25410</w:t>
            </w:r>
          </w:p>
        </w:tc>
        <w:tc>
          <w:tcPr>
            <w:tcW w:w="709" w:type="dxa"/>
            <w:tcBorders>
              <w:top w:val="single" w:sz="4" w:space="0" w:color="000000"/>
              <w:left w:val="single" w:sz="4" w:space="0" w:color="000000"/>
              <w:bottom w:val="single" w:sz="4" w:space="0" w:color="000000"/>
              <w:right w:val="single" w:sz="4" w:space="0" w:color="000000"/>
            </w:tcBorders>
            <w:vAlign w:val="center"/>
          </w:tcPr>
          <w:p w14:paraId="4F94910C" w14:textId="77777777" w:rsidR="00DD49C7" w:rsidRPr="00C413F6" w:rsidRDefault="00DD49C7" w:rsidP="00842B7D">
            <w:pPr>
              <w:jc w:val="center"/>
              <w:textAlignment w:val="auto"/>
              <w:rPr>
                <w:color w:val="000000"/>
                <w:sz w:val="12"/>
                <w:szCs w:val="14"/>
              </w:rPr>
            </w:pPr>
            <w:r w:rsidRPr="00C413F6">
              <w:rPr>
                <w:color w:val="000000"/>
                <w:sz w:val="12"/>
                <w:szCs w:val="14"/>
              </w:rPr>
              <w:t>MÊS</w:t>
            </w:r>
          </w:p>
        </w:tc>
        <w:tc>
          <w:tcPr>
            <w:tcW w:w="3965"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0" w:type="dxa"/>
              <w:left w:w="108" w:type="dxa"/>
              <w:bottom w:w="0" w:type="dxa"/>
              <w:right w:w="108" w:type="dxa"/>
            </w:tcMar>
            <w:vAlign w:val="center"/>
          </w:tcPr>
          <w:p w14:paraId="3AC123C1" w14:textId="77777777" w:rsidR="00E9378D" w:rsidRDefault="00E9378D" w:rsidP="00842B7D">
            <w:pPr>
              <w:jc w:val="both"/>
              <w:textAlignment w:val="auto"/>
              <w:rPr>
                <w:color w:val="000000"/>
                <w:sz w:val="16"/>
                <w:szCs w:val="18"/>
              </w:rPr>
            </w:pPr>
          </w:p>
          <w:p w14:paraId="118D4D95" w14:textId="588328CD" w:rsidR="00DD49C7" w:rsidRPr="00E9378D" w:rsidRDefault="00DD49C7" w:rsidP="00842B7D">
            <w:pPr>
              <w:jc w:val="both"/>
              <w:textAlignment w:val="auto"/>
              <w:rPr>
                <w:color w:val="000000"/>
                <w:sz w:val="16"/>
                <w:szCs w:val="18"/>
              </w:rPr>
            </w:pPr>
            <w:r w:rsidRPr="00E9378D">
              <w:rPr>
                <w:color w:val="000000"/>
                <w:sz w:val="16"/>
                <w:szCs w:val="18"/>
              </w:rPr>
              <w:t>CONTRATAÇÃO DE PESSOA JURÍDICA PARA A PRESTAÇÃO DE SERVIÇOS DE RASTREAMENTO, MONITORAMENTO E TELEMETRIA DE VEÍCULOS VIA SATÉLITE NO MÍNIMO POR GPS/GSM/GPRS/4G/5G OU TECNOLOGIA SUPERIOR, COMPREENDENDO A DISPONIBILIZAÇÃO DE SOFTWARE DE GERENCIAMENTO COM ACESSO VIA WEB PARA GESTÃO DA FROTA DE VEÍCULOS DE MÓDULOS RASTREADORES, INCLUINDO O FORNECIMENTO DE EQUIPAMENTO A TÍTULO DE COMODATO.</w:t>
            </w:r>
          </w:p>
          <w:p w14:paraId="74E606E5" w14:textId="77777777" w:rsidR="00DD49C7" w:rsidRPr="00E9378D" w:rsidRDefault="00DD49C7" w:rsidP="00842B7D">
            <w:pPr>
              <w:jc w:val="both"/>
              <w:textAlignment w:val="auto"/>
              <w:rPr>
                <w:color w:val="000000"/>
                <w:sz w:val="16"/>
                <w:szCs w:val="18"/>
              </w:rPr>
            </w:pPr>
          </w:p>
          <w:p w14:paraId="37A3811E" w14:textId="77777777" w:rsidR="00DD49C7" w:rsidRPr="00E9378D" w:rsidRDefault="00DD49C7" w:rsidP="00842B7D">
            <w:pPr>
              <w:jc w:val="both"/>
              <w:textAlignment w:val="auto"/>
              <w:rPr>
                <w:color w:val="000000"/>
                <w:sz w:val="16"/>
                <w:szCs w:val="18"/>
              </w:rPr>
            </w:pPr>
            <w:r w:rsidRPr="00E9378D">
              <w:rPr>
                <w:color w:val="000000"/>
                <w:sz w:val="16"/>
                <w:szCs w:val="18"/>
              </w:rPr>
              <w:t>O SERVIÇO COMPREENDE O MONITORAMENTO CONTÍNUO E ININTERRUPTO DA FROTA DE VEÍCULOS DA PREFEITURA MUNICIPAL DE BANDEIRANTES-PR, POR MEIO DE TECNOLOGIA DE GEOLOCALIZAÇÃO, INCLUINDO:</w:t>
            </w:r>
          </w:p>
          <w:p w14:paraId="169D348B" w14:textId="77777777" w:rsidR="00DD49C7" w:rsidRPr="00E9378D" w:rsidRDefault="00DD49C7" w:rsidP="00842B7D">
            <w:pPr>
              <w:jc w:val="both"/>
              <w:textAlignment w:val="auto"/>
              <w:rPr>
                <w:color w:val="000000"/>
                <w:sz w:val="16"/>
                <w:szCs w:val="18"/>
              </w:rPr>
            </w:pPr>
          </w:p>
          <w:p w14:paraId="27F56767" w14:textId="77777777" w:rsidR="00DD49C7" w:rsidRPr="00E9378D" w:rsidRDefault="00DD49C7" w:rsidP="00842B7D">
            <w:pPr>
              <w:jc w:val="both"/>
              <w:textAlignment w:val="auto"/>
              <w:rPr>
                <w:color w:val="000000"/>
                <w:sz w:val="16"/>
                <w:szCs w:val="18"/>
              </w:rPr>
            </w:pPr>
            <w:r w:rsidRPr="00E9378D">
              <w:rPr>
                <w:color w:val="000000"/>
                <w:sz w:val="16"/>
                <w:szCs w:val="18"/>
              </w:rPr>
              <w:t>• EQUIPAMENTOS E COMPONENTES NECESSÁRIOS AO PLENO FUNCIONAMENTO DO SISTEMA;</w:t>
            </w:r>
          </w:p>
          <w:p w14:paraId="0C8CA905" w14:textId="77777777" w:rsidR="00DD49C7" w:rsidRPr="00E9378D" w:rsidRDefault="00DD49C7" w:rsidP="00842B7D">
            <w:pPr>
              <w:jc w:val="both"/>
              <w:textAlignment w:val="auto"/>
              <w:rPr>
                <w:color w:val="000000"/>
                <w:sz w:val="16"/>
                <w:szCs w:val="18"/>
              </w:rPr>
            </w:pPr>
            <w:r w:rsidRPr="00E9378D">
              <w:rPr>
                <w:color w:val="000000"/>
                <w:sz w:val="16"/>
                <w:szCs w:val="18"/>
              </w:rPr>
              <w:t>• LICENCIAMENTO DE USO DO SOFTWARE DE GERENCIAMENTO;</w:t>
            </w:r>
          </w:p>
          <w:p w14:paraId="0B3CED0D" w14:textId="77777777" w:rsidR="00DD49C7" w:rsidRPr="00E9378D" w:rsidRDefault="00DD49C7" w:rsidP="00842B7D">
            <w:pPr>
              <w:jc w:val="both"/>
              <w:textAlignment w:val="auto"/>
              <w:rPr>
                <w:color w:val="000000"/>
                <w:sz w:val="16"/>
                <w:szCs w:val="18"/>
              </w:rPr>
            </w:pPr>
            <w:r w:rsidRPr="00E9378D">
              <w:rPr>
                <w:color w:val="000000"/>
                <w:sz w:val="16"/>
                <w:szCs w:val="18"/>
              </w:rPr>
              <w:t>• INSTALAÇÃO E CONFIGURAÇÃO DOS DISPOSITIVOS NOS VEÍCULOS DESIGNADOS;</w:t>
            </w:r>
          </w:p>
          <w:p w14:paraId="3B5EC318" w14:textId="77777777" w:rsidR="00DD49C7" w:rsidRPr="00E9378D" w:rsidRDefault="00DD49C7" w:rsidP="00842B7D">
            <w:pPr>
              <w:jc w:val="both"/>
              <w:textAlignment w:val="auto"/>
              <w:rPr>
                <w:color w:val="000000"/>
                <w:sz w:val="16"/>
                <w:szCs w:val="18"/>
              </w:rPr>
            </w:pPr>
            <w:r w:rsidRPr="00E9378D">
              <w:rPr>
                <w:color w:val="000000"/>
                <w:sz w:val="16"/>
                <w:szCs w:val="18"/>
              </w:rPr>
              <w:t>• CAPACITAÇÃO DE SERVIDORES PÚBLICOS PARA USO DA PLATAFORMA;</w:t>
            </w:r>
          </w:p>
          <w:p w14:paraId="3D6F527A" w14:textId="77777777" w:rsidR="00DD49C7" w:rsidRPr="00E9378D" w:rsidRDefault="00DD49C7" w:rsidP="00842B7D">
            <w:pPr>
              <w:jc w:val="both"/>
              <w:textAlignment w:val="auto"/>
              <w:rPr>
                <w:color w:val="000000"/>
                <w:sz w:val="16"/>
                <w:szCs w:val="18"/>
              </w:rPr>
            </w:pPr>
            <w:r w:rsidRPr="00E9378D">
              <w:rPr>
                <w:color w:val="000000"/>
                <w:sz w:val="16"/>
                <w:szCs w:val="18"/>
              </w:rPr>
              <w:lastRenderedPageBreak/>
              <w:t>• SUPORTE TÉCNICO DURANTE TODA A VIGÊNCIA CONTRATUAL;</w:t>
            </w:r>
          </w:p>
          <w:p w14:paraId="03E81B60" w14:textId="77777777" w:rsidR="00DD49C7" w:rsidRDefault="00DD49C7" w:rsidP="00842B7D">
            <w:pPr>
              <w:jc w:val="both"/>
              <w:textAlignment w:val="auto"/>
              <w:rPr>
                <w:color w:val="000000"/>
                <w:sz w:val="16"/>
                <w:szCs w:val="18"/>
              </w:rPr>
            </w:pPr>
            <w:r w:rsidRPr="00E9378D">
              <w:rPr>
                <w:color w:val="000000"/>
                <w:sz w:val="16"/>
                <w:szCs w:val="18"/>
              </w:rPr>
              <w:t>• GARANTIA INTEGRAL DE FUNCIONAMENTO DO SISTEMA E DOS EQUIPAMENTOS.</w:t>
            </w:r>
          </w:p>
          <w:p w14:paraId="72BBD53A" w14:textId="77777777" w:rsidR="00E9378D" w:rsidRPr="00E9378D" w:rsidRDefault="00E9378D" w:rsidP="00842B7D">
            <w:pPr>
              <w:jc w:val="both"/>
              <w:textAlignment w:val="auto"/>
              <w:rPr>
                <w:sz w:val="16"/>
                <w:szCs w:val="18"/>
              </w:rPr>
            </w:pPr>
          </w:p>
        </w:tc>
        <w:tc>
          <w:tcPr>
            <w:tcW w:w="708" w:type="dxa"/>
            <w:tcBorders>
              <w:top w:val="single" w:sz="4" w:space="0" w:color="000000"/>
              <w:left w:val="single" w:sz="4" w:space="0" w:color="000000"/>
              <w:bottom w:val="single" w:sz="4" w:space="0" w:color="000000"/>
              <w:right w:val="single" w:sz="4" w:space="0" w:color="000000"/>
            </w:tcBorders>
            <w:vAlign w:val="center"/>
          </w:tcPr>
          <w:p w14:paraId="2AF01A24" w14:textId="77777777" w:rsidR="00DD49C7" w:rsidRPr="00C413F6" w:rsidRDefault="00DD49C7" w:rsidP="00842B7D">
            <w:pPr>
              <w:jc w:val="center"/>
              <w:textAlignment w:val="auto"/>
              <w:rPr>
                <w:color w:val="000000"/>
                <w:sz w:val="12"/>
                <w:szCs w:val="14"/>
              </w:rPr>
            </w:pPr>
            <w:r w:rsidRPr="00C413F6">
              <w:rPr>
                <w:color w:val="000000"/>
                <w:sz w:val="12"/>
                <w:szCs w:val="14"/>
              </w:rPr>
              <w:lastRenderedPageBreak/>
              <w:t>212</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827AB85" w14:textId="75C00804" w:rsidR="00DD49C7" w:rsidRPr="00C413F6" w:rsidRDefault="00DD49C7" w:rsidP="00842B7D">
            <w:pPr>
              <w:jc w:val="center"/>
              <w:textAlignment w:val="auto"/>
              <w:rPr>
                <w:color w:val="000000"/>
                <w:sz w:val="12"/>
                <w:szCs w:val="14"/>
              </w:rPr>
            </w:pPr>
            <w:r w:rsidRPr="00C413F6">
              <w:rPr>
                <w:color w:val="000000"/>
                <w:sz w:val="12"/>
                <w:szCs w:val="14"/>
              </w:rPr>
              <w:t>R$</w:t>
            </w:r>
          </w:p>
        </w:tc>
        <w:tc>
          <w:tcPr>
            <w:tcW w:w="567" w:type="dxa"/>
            <w:tcBorders>
              <w:top w:val="single" w:sz="4" w:space="0" w:color="000000"/>
              <w:left w:val="single" w:sz="4" w:space="0" w:color="000000"/>
              <w:bottom w:val="single" w:sz="4" w:space="0" w:color="000000"/>
              <w:right w:val="single" w:sz="4" w:space="0" w:color="000000"/>
            </w:tcBorders>
            <w:vAlign w:val="center"/>
          </w:tcPr>
          <w:p w14:paraId="04EC025C" w14:textId="77777777" w:rsidR="00DD49C7" w:rsidRPr="00C413F6" w:rsidRDefault="00DD49C7" w:rsidP="00842B7D">
            <w:pPr>
              <w:jc w:val="center"/>
              <w:textAlignment w:val="auto"/>
              <w:rPr>
                <w:color w:val="000000"/>
                <w:sz w:val="12"/>
                <w:szCs w:val="14"/>
              </w:rPr>
            </w:pPr>
            <w:r w:rsidRPr="00C413F6">
              <w:rPr>
                <w:color w:val="000000"/>
                <w:sz w:val="12"/>
                <w:szCs w:val="14"/>
              </w:rPr>
              <w:t>12</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D232C41" w14:textId="0106D094" w:rsidR="00DD49C7" w:rsidRPr="00C413F6" w:rsidRDefault="00DD49C7" w:rsidP="00842B7D">
            <w:pPr>
              <w:jc w:val="center"/>
              <w:textAlignment w:val="auto"/>
              <w:rPr>
                <w:color w:val="000000"/>
                <w:sz w:val="12"/>
                <w:szCs w:val="14"/>
              </w:rPr>
            </w:pPr>
            <w:r w:rsidRPr="00C413F6">
              <w:rPr>
                <w:color w:val="000000"/>
                <w:sz w:val="12"/>
                <w:szCs w:val="14"/>
              </w:rPr>
              <w:t>R$</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965B996" w14:textId="2E1B94F4" w:rsidR="00DD49C7" w:rsidRPr="00C413F6" w:rsidRDefault="00DD49C7" w:rsidP="00842B7D">
            <w:pPr>
              <w:jc w:val="center"/>
              <w:textAlignment w:val="auto"/>
              <w:rPr>
                <w:color w:val="000000"/>
                <w:sz w:val="12"/>
                <w:szCs w:val="14"/>
              </w:rPr>
            </w:pPr>
            <w:r w:rsidRPr="00C413F6">
              <w:rPr>
                <w:color w:val="000000"/>
                <w:sz w:val="12"/>
                <w:szCs w:val="14"/>
              </w:rPr>
              <w:t>R$</w:t>
            </w:r>
          </w:p>
        </w:tc>
      </w:tr>
      <w:bookmarkEnd w:id="30"/>
    </w:tbl>
    <w:p w14:paraId="051F5819" w14:textId="77777777" w:rsidR="00DD49C7" w:rsidRPr="002E1C52" w:rsidRDefault="00DD49C7" w:rsidP="00DD49C7">
      <w:pPr>
        <w:suppressAutoHyphens w:val="0"/>
        <w:autoSpaceDE w:val="0"/>
        <w:autoSpaceDN w:val="0"/>
        <w:adjustRightInd w:val="0"/>
        <w:spacing w:line="360" w:lineRule="auto"/>
        <w:ind w:right="8"/>
        <w:jc w:val="both"/>
        <w:textAlignment w:val="auto"/>
        <w:rPr>
          <w:rStyle w:val="Fontepargpadro2"/>
          <w:rFonts w:ascii="Times New Roman" w:eastAsia="Merriweather" w:hAnsi="Times New Roman" w:cs="Times New Roman"/>
          <w:sz w:val="22"/>
          <w:szCs w:val="22"/>
        </w:rPr>
      </w:pPr>
    </w:p>
    <w:p w14:paraId="2A65A767" w14:textId="77777777" w:rsidR="000D04D2" w:rsidRPr="002E1C52" w:rsidRDefault="000D04D2" w:rsidP="003B09C4">
      <w:pPr>
        <w:pStyle w:val="NormalWeb"/>
        <w:shd w:val="clear" w:color="auto" w:fill="FFFFFF"/>
        <w:spacing w:before="57" w:after="57"/>
        <w:ind w:left="0"/>
        <w:rPr>
          <w:b/>
          <w:sz w:val="22"/>
          <w:szCs w:val="22"/>
          <w:u w:val="single"/>
        </w:rPr>
      </w:pPr>
      <w:bookmarkStart w:id="31" w:name="_Hlk165993881"/>
      <w:r w:rsidRPr="002E1C52">
        <w:rPr>
          <w:rStyle w:val="Fontepargpadro2"/>
          <w:b/>
          <w:bCs/>
          <w:color w:val="000000"/>
          <w:sz w:val="22"/>
          <w:szCs w:val="22"/>
          <w:u w:val="single"/>
        </w:rPr>
        <w:t>2.</w:t>
      </w:r>
      <w:r w:rsidRPr="002E1C52">
        <w:rPr>
          <w:rStyle w:val="Fontepargpadro2"/>
          <w:b/>
          <w:color w:val="000000"/>
          <w:sz w:val="22"/>
          <w:szCs w:val="22"/>
          <w:u w:val="single"/>
        </w:rPr>
        <w:t xml:space="preserve"> A validade </w:t>
      </w:r>
      <w:r w:rsidR="00F5729B" w:rsidRPr="002E1C52">
        <w:rPr>
          <w:rStyle w:val="Fontepargpadro2"/>
          <w:b/>
          <w:color w:val="000000"/>
          <w:sz w:val="22"/>
          <w:szCs w:val="22"/>
          <w:u w:val="single"/>
        </w:rPr>
        <w:t xml:space="preserve">MÍNIMA </w:t>
      </w:r>
      <w:r w:rsidRPr="002E1C52">
        <w:rPr>
          <w:rStyle w:val="Fontepargpadro2"/>
          <w:b/>
          <w:color w:val="000000"/>
          <w:sz w:val="22"/>
          <w:szCs w:val="22"/>
          <w:highlight w:val="yellow"/>
          <w:u w:val="single"/>
        </w:rPr>
        <w:t xml:space="preserve">da proposta </w:t>
      </w:r>
      <w:r w:rsidR="00F5729B" w:rsidRPr="002E1C52">
        <w:rPr>
          <w:rStyle w:val="Fontepargpadro2"/>
          <w:b/>
          <w:color w:val="000000"/>
          <w:sz w:val="22"/>
          <w:szCs w:val="22"/>
          <w:highlight w:val="yellow"/>
          <w:u w:val="single"/>
        </w:rPr>
        <w:t>SERÁ</w:t>
      </w:r>
      <w:r w:rsidRPr="002E1C52">
        <w:rPr>
          <w:rStyle w:val="Fontepargpadro2"/>
          <w:b/>
          <w:color w:val="000000"/>
          <w:sz w:val="22"/>
          <w:szCs w:val="22"/>
          <w:highlight w:val="yellow"/>
          <w:u w:val="single"/>
        </w:rPr>
        <w:t xml:space="preserve"> de </w:t>
      </w:r>
      <w:r w:rsidR="007B115A" w:rsidRPr="002E1C52">
        <w:rPr>
          <w:rStyle w:val="Fontepargpadro2"/>
          <w:b/>
          <w:color w:val="000000"/>
          <w:sz w:val="22"/>
          <w:szCs w:val="22"/>
          <w:highlight w:val="yellow"/>
          <w:u w:val="single"/>
        </w:rPr>
        <w:t>90</w:t>
      </w:r>
      <w:r w:rsidR="00767116" w:rsidRPr="002E1C52">
        <w:rPr>
          <w:rStyle w:val="Fontepargpadro2"/>
          <w:b/>
          <w:color w:val="000000"/>
          <w:sz w:val="22"/>
          <w:szCs w:val="22"/>
          <w:highlight w:val="yellow"/>
          <w:u w:val="single"/>
        </w:rPr>
        <w:t xml:space="preserve"> </w:t>
      </w:r>
      <w:r w:rsidR="00F5729B" w:rsidRPr="002E1C52">
        <w:rPr>
          <w:rStyle w:val="Fontepargpadro2"/>
          <w:b/>
          <w:color w:val="000000"/>
          <w:sz w:val="22"/>
          <w:szCs w:val="22"/>
          <w:highlight w:val="yellow"/>
          <w:u w:val="single"/>
        </w:rPr>
        <w:t>(</w:t>
      </w:r>
      <w:r w:rsidR="007B115A" w:rsidRPr="002E1C52">
        <w:rPr>
          <w:rStyle w:val="Fontepargpadro2"/>
          <w:b/>
          <w:color w:val="000000"/>
          <w:sz w:val="22"/>
          <w:szCs w:val="22"/>
          <w:highlight w:val="yellow"/>
          <w:u w:val="single"/>
        </w:rPr>
        <w:t>noventa</w:t>
      </w:r>
      <w:r w:rsidR="00F5729B" w:rsidRPr="002E1C52">
        <w:rPr>
          <w:rStyle w:val="Fontepargpadro2"/>
          <w:b/>
          <w:color w:val="000000"/>
          <w:sz w:val="22"/>
          <w:szCs w:val="22"/>
          <w:highlight w:val="yellow"/>
          <w:u w:val="single"/>
        </w:rPr>
        <w:t>)</w:t>
      </w:r>
      <w:r w:rsidR="00767116" w:rsidRPr="002E1C52">
        <w:rPr>
          <w:rStyle w:val="Fontepargpadro2"/>
          <w:b/>
          <w:color w:val="000000"/>
          <w:sz w:val="22"/>
          <w:szCs w:val="22"/>
          <w:highlight w:val="yellow"/>
          <w:u w:val="single"/>
        </w:rPr>
        <w:t xml:space="preserve"> </w:t>
      </w:r>
      <w:r w:rsidRPr="002E1C52">
        <w:rPr>
          <w:rStyle w:val="Fontepargpadro2"/>
          <w:b/>
          <w:color w:val="000000"/>
          <w:sz w:val="22"/>
          <w:szCs w:val="22"/>
          <w:highlight w:val="yellow"/>
          <w:u w:val="single"/>
        </w:rPr>
        <w:t>dias.</w:t>
      </w:r>
    </w:p>
    <w:p w14:paraId="18D3DF48" w14:textId="77777777" w:rsidR="000D04D2" w:rsidRPr="002E1C52" w:rsidRDefault="000D04D2" w:rsidP="00DD49C7">
      <w:pPr>
        <w:shd w:val="clear" w:color="auto" w:fill="FFFFFF"/>
        <w:spacing w:before="57" w:after="57"/>
        <w:jc w:val="both"/>
        <w:rPr>
          <w:rFonts w:ascii="Times New Roman" w:hAnsi="Times New Roman" w:cs="Times New Roman"/>
          <w:sz w:val="22"/>
          <w:szCs w:val="22"/>
        </w:rPr>
      </w:pPr>
      <w:r w:rsidRPr="002E1C52">
        <w:rPr>
          <w:rStyle w:val="Fontepargpadro2"/>
          <w:rFonts w:ascii="Times New Roman" w:hAnsi="Times New Roman" w:cs="Times New Roman"/>
          <w:b/>
          <w:bCs/>
          <w:color w:val="000000"/>
          <w:sz w:val="22"/>
          <w:szCs w:val="22"/>
        </w:rPr>
        <w:t>3.</w:t>
      </w:r>
      <w:r w:rsidRPr="002E1C52">
        <w:rPr>
          <w:rStyle w:val="Fontepargpadro2"/>
          <w:rFonts w:ascii="Times New Roman" w:hAnsi="Times New Roman" w:cs="Times New Roman"/>
          <w:color w:val="000000"/>
          <w:sz w:val="22"/>
          <w:szCs w:val="22"/>
        </w:rPr>
        <w:t xml:space="preserve"> A empresa vencedora é responsável pela qualidade e integridade do produto durante o período de validade e, inclusive, pelo seu transporte. Constatado qualquer problema, cabe ao Contratado efetuar a troca do produto nos termos do Edital e da legislação vigente.</w:t>
      </w:r>
    </w:p>
    <w:p w14:paraId="13297DDD" w14:textId="77777777" w:rsidR="000D04D2" w:rsidRPr="002E1C52" w:rsidRDefault="000D04D2">
      <w:pPr>
        <w:spacing w:before="57" w:after="57"/>
        <w:jc w:val="both"/>
        <w:rPr>
          <w:rFonts w:ascii="Times New Roman" w:hAnsi="Times New Roman" w:cs="Times New Roman"/>
          <w:sz w:val="22"/>
          <w:szCs w:val="22"/>
        </w:rPr>
      </w:pPr>
      <w:r w:rsidRPr="002E1C52">
        <w:rPr>
          <w:rStyle w:val="Fontepargpadro2"/>
          <w:rFonts w:ascii="Times New Roman" w:hAnsi="Times New Roman" w:cs="Times New Roman"/>
          <w:b/>
          <w:bCs/>
          <w:color w:val="000000"/>
          <w:sz w:val="22"/>
          <w:szCs w:val="22"/>
        </w:rPr>
        <w:t>4</w:t>
      </w:r>
      <w:r w:rsidRPr="002E1C52">
        <w:rPr>
          <w:rStyle w:val="Fontepargpadro2"/>
          <w:rFonts w:ascii="Times New Roman" w:hAnsi="Times New Roman" w:cs="Times New Roman"/>
          <w:b/>
          <w:bCs/>
          <w:i/>
          <w:iCs/>
          <w:color w:val="000000"/>
          <w:sz w:val="22"/>
          <w:szCs w:val="22"/>
        </w:rPr>
        <w:t xml:space="preserve">. </w:t>
      </w:r>
      <w:r w:rsidRPr="002E1C52">
        <w:rPr>
          <w:rStyle w:val="Fontepargpadro2"/>
          <w:rFonts w:ascii="Times New Roman" w:hAnsi="Times New Roman" w:cs="Times New Roman"/>
          <w:color w:val="000000"/>
          <w:sz w:val="22"/>
          <w:szCs w:val="22"/>
        </w:rPr>
        <w:t xml:space="preserve">O preço unitário estimado para o objeto encontra-se com a carga tributária completa. Nas operações previstas com </w:t>
      </w:r>
      <w:r w:rsidR="003B09C4" w:rsidRPr="002E1C52">
        <w:rPr>
          <w:rStyle w:val="Fontepargpadro2"/>
          <w:rFonts w:ascii="Times New Roman" w:hAnsi="Times New Roman" w:cs="Times New Roman"/>
          <w:color w:val="000000"/>
          <w:sz w:val="22"/>
          <w:szCs w:val="22"/>
        </w:rPr>
        <w:t>algum tipo de isenção</w:t>
      </w:r>
      <w:r w:rsidRPr="002E1C52">
        <w:rPr>
          <w:rStyle w:val="Fontepargpadro2"/>
          <w:rFonts w:ascii="Times New Roman" w:hAnsi="Times New Roman" w:cs="Times New Roman"/>
          <w:color w:val="000000"/>
          <w:sz w:val="22"/>
          <w:szCs w:val="22"/>
        </w:rPr>
        <w:t>,</w:t>
      </w:r>
      <w:r w:rsidRPr="002E1C52">
        <w:rPr>
          <w:rStyle w:val="Fontepargpadro2"/>
          <w:rFonts w:ascii="Times New Roman" w:hAnsi="Times New Roman" w:cs="Times New Roman"/>
          <w:b/>
          <w:bCs/>
          <w:color w:val="000000"/>
          <w:sz w:val="22"/>
          <w:szCs w:val="22"/>
        </w:rPr>
        <w:t xml:space="preserve"> </w:t>
      </w:r>
      <w:r w:rsidRPr="002E1C52">
        <w:rPr>
          <w:rStyle w:val="Fontepargpadro2"/>
          <w:rFonts w:ascii="Times New Roman" w:hAnsi="Times New Roman" w:cs="Times New Roman"/>
          <w:color w:val="000000"/>
          <w:sz w:val="22"/>
          <w:szCs w:val="22"/>
        </w:rPr>
        <w:t>na proposta de preço, o valor não pode ser maior do que o máximo UNITÁRIO estimado</w:t>
      </w:r>
      <w:r w:rsidRPr="002E1C52">
        <w:rPr>
          <w:rStyle w:val="Fontepargpadro2"/>
          <w:rFonts w:ascii="Times New Roman" w:hAnsi="Times New Roman" w:cs="Times New Roman"/>
          <w:b/>
          <w:bCs/>
          <w:color w:val="000000"/>
          <w:sz w:val="22"/>
          <w:szCs w:val="22"/>
        </w:rPr>
        <w:t xml:space="preserve"> </w:t>
      </w:r>
      <w:r w:rsidRPr="002E1C52">
        <w:rPr>
          <w:rStyle w:val="Fontepargpadro2"/>
          <w:rFonts w:ascii="Times New Roman" w:hAnsi="Times New Roman" w:cs="Times New Roman"/>
          <w:color w:val="000000"/>
          <w:sz w:val="22"/>
          <w:szCs w:val="22"/>
        </w:rPr>
        <w:t>para o item</w:t>
      </w:r>
      <w:r w:rsidR="003B09C4" w:rsidRPr="002E1C52">
        <w:rPr>
          <w:rStyle w:val="Fontepargpadro2"/>
          <w:rFonts w:ascii="Times New Roman" w:hAnsi="Times New Roman" w:cs="Times New Roman"/>
          <w:color w:val="000000"/>
          <w:sz w:val="22"/>
          <w:szCs w:val="22"/>
        </w:rPr>
        <w:t>.</w:t>
      </w:r>
    </w:p>
    <w:p w14:paraId="39CE3D4F" w14:textId="77777777" w:rsidR="000D04D2" w:rsidRPr="002E1C52" w:rsidRDefault="000D04D2">
      <w:pPr>
        <w:shd w:val="clear" w:color="auto" w:fill="FFFFFF"/>
        <w:spacing w:before="57" w:after="57"/>
        <w:ind w:left="9" w:right="-55"/>
        <w:jc w:val="both"/>
        <w:rPr>
          <w:rFonts w:ascii="Times New Roman" w:hAnsi="Times New Roman" w:cs="Times New Roman"/>
          <w:sz w:val="22"/>
          <w:szCs w:val="22"/>
        </w:rPr>
      </w:pPr>
      <w:r w:rsidRPr="002E1C52">
        <w:rPr>
          <w:rStyle w:val="Fontepargpadro2"/>
          <w:rFonts w:ascii="Times New Roman" w:eastAsia="Arial" w:hAnsi="Times New Roman" w:cs="Times New Roman"/>
          <w:b/>
          <w:bCs/>
          <w:sz w:val="22"/>
          <w:szCs w:val="22"/>
        </w:rPr>
        <w:t xml:space="preserve">4.1 </w:t>
      </w:r>
      <w:r w:rsidRPr="002E1C52">
        <w:rPr>
          <w:rStyle w:val="Fontepargpadro2"/>
          <w:rFonts w:ascii="Times New Roman" w:eastAsia="Arial" w:hAnsi="Times New Roman" w:cs="Times New Roman"/>
          <w:sz w:val="22"/>
          <w:szCs w:val="22"/>
        </w:rPr>
        <w:t>a</w:t>
      </w:r>
      <w:r w:rsidRPr="002E1C52">
        <w:rPr>
          <w:rStyle w:val="Fontepargpadro2"/>
          <w:rFonts w:ascii="Times New Roman" w:eastAsia="Verdana" w:hAnsi="Times New Roman" w:cs="Times New Roman"/>
          <w:color w:val="000000"/>
          <w:sz w:val="22"/>
          <w:szCs w:val="22"/>
        </w:rPr>
        <w:t xml:space="preserve">s empresas beneficiárias </w:t>
      </w:r>
      <w:r w:rsidR="003B09C4" w:rsidRPr="002E1C52">
        <w:rPr>
          <w:rStyle w:val="Fontepargpadro2"/>
          <w:rFonts w:ascii="Times New Roman" w:eastAsia="Verdana" w:hAnsi="Times New Roman" w:cs="Times New Roman"/>
          <w:color w:val="000000"/>
          <w:sz w:val="22"/>
          <w:szCs w:val="22"/>
        </w:rPr>
        <w:t>de isenção tributária</w:t>
      </w:r>
      <w:r w:rsidRPr="002E1C52">
        <w:rPr>
          <w:rStyle w:val="Fontepargpadro2"/>
          <w:rFonts w:ascii="Times New Roman" w:eastAsia="Verdana" w:hAnsi="Times New Roman" w:cs="Times New Roman"/>
          <w:color w:val="000000"/>
          <w:sz w:val="22"/>
          <w:szCs w:val="22"/>
        </w:rPr>
        <w:t xml:space="preserve"> deverão, de forma expressa e obrigatoriamente, indicar em sua proposta o preço onerado e o preço desonerado (o qual deve ser igual ou menor ao preço do arrematante), discriminando o percentual de desconto relacionado à isenção fiscal.</w:t>
      </w:r>
    </w:p>
    <w:p w14:paraId="3812D81E" w14:textId="77777777" w:rsidR="000D04D2" w:rsidRPr="002E1C52" w:rsidRDefault="000D04D2">
      <w:pPr>
        <w:shd w:val="clear" w:color="auto" w:fill="FFFFFF"/>
        <w:spacing w:before="57" w:after="57"/>
        <w:ind w:left="9" w:right="-55"/>
        <w:jc w:val="both"/>
        <w:rPr>
          <w:rFonts w:ascii="Times New Roman" w:hAnsi="Times New Roman" w:cs="Times New Roman"/>
          <w:sz w:val="22"/>
          <w:szCs w:val="22"/>
        </w:rPr>
      </w:pPr>
      <w:r w:rsidRPr="002E1C52">
        <w:rPr>
          <w:rStyle w:val="Fontepargpadro2"/>
          <w:rFonts w:ascii="Times New Roman" w:eastAsia="Arial" w:hAnsi="Times New Roman" w:cs="Times New Roman"/>
          <w:b/>
          <w:bCs/>
          <w:color w:val="000000"/>
          <w:sz w:val="22"/>
          <w:szCs w:val="22"/>
          <w:highlight w:val="white"/>
        </w:rPr>
        <w:t xml:space="preserve">4.2 </w:t>
      </w:r>
      <w:r w:rsidRPr="002E1C52">
        <w:rPr>
          <w:rStyle w:val="Fontepargpadro2"/>
          <w:rFonts w:ascii="Times New Roman" w:eastAsia="Arial" w:hAnsi="Times New Roman" w:cs="Times New Roman"/>
          <w:color w:val="000000"/>
          <w:sz w:val="22"/>
          <w:szCs w:val="22"/>
          <w:highlight w:val="white"/>
        </w:rPr>
        <w:t>p</w:t>
      </w:r>
      <w:r w:rsidRPr="002E1C52">
        <w:rPr>
          <w:rStyle w:val="Fontepargpadro2"/>
          <w:rFonts w:ascii="Times New Roman" w:eastAsia="MS Mincho" w:hAnsi="Times New Roman" w:cs="Times New Roman"/>
          <w:color w:val="000000"/>
          <w:sz w:val="22"/>
          <w:szCs w:val="22"/>
          <w:highlight w:val="white"/>
        </w:rPr>
        <w:t>ara o licitante abrangido pelo benefício de que trata o item 4 e que participar da li</w:t>
      </w:r>
      <w:r w:rsidR="003B09C4" w:rsidRPr="002E1C52">
        <w:rPr>
          <w:rStyle w:val="Fontepargpadro2"/>
          <w:rFonts w:ascii="Times New Roman" w:eastAsia="MS Mincho" w:hAnsi="Times New Roman" w:cs="Times New Roman"/>
          <w:color w:val="000000"/>
          <w:sz w:val="22"/>
          <w:szCs w:val="22"/>
          <w:highlight w:val="white"/>
        </w:rPr>
        <w:t>citação com o preço desonerado</w:t>
      </w:r>
      <w:r w:rsidRPr="002E1C52">
        <w:rPr>
          <w:rStyle w:val="Fontepargpadro2"/>
          <w:rFonts w:ascii="Times New Roman" w:eastAsia="MS Mincho" w:hAnsi="Times New Roman" w:cs="Times New Roman"/>
          <w:color w:val="000000"/>
          <w:sz w:val="22"/>
          <w:szCs w:val="22"/>
          <w:highlight w:val="white"/>
        </w:rPr>
        <w:t>, a soma do preço proposto (preço líquido) com o valor do respectivo imposto não pode ultrapassar o valor máximo estabelecido no edital.</w:t>
      </w:r>
    </w:p>
    <w:p w14:paraId="45F9B743" w14:textId="77777777" w:rsidR="000D04D2" w:rsidRPr="002E1C52" w:rsidRDefault="000D04D2">
      <w:pPr>
        <w:spacing w:before="57" w:after="57"/>
        <w:jc w:val="both"/>
        <w:rPr>
          <w:rFonts w:ascii="Times New Roman" w:hAnsi="Times New Roman" w:cs="Times New Roman"/>
          <w:sz w:val="22"/>
          <w:szCs w:val="22"/>
        </w:rPr>
      </w:pPr>
      <w:r w:rsidRPr="002E1C52">
        <w:rPr>
          <w:rStyle w:val="Fontepargpadro2"/>
          <w:rFonts w:ascii="Times New Roman" w:hAnsi="Times New Roman" w:cs="Times New Roman"/>
          <w:b/>
          <w:bCs/>
          <w:color w:val="000000"/>
          <w:sz w:val="22"/>
          <w:szCs w:val="22"/>
        </w:rPr>
        <w:t xml:space="preserve">5. </w:t>
      </w:r>
      <w:r w:rsidRPr="002E1C52">
        <w:rPr>
          <w:rStyle w:val="Fontepargpadro2"/>
          <w:rFonts w:ascii="Times New Roman" w:hAnsi="Times New Roman" w:cs="Times New Roman"/>
          <w:color w:val="000000"/>
          <w:sz w:val="22"/>
          <w:szCs w:val="22"/>
        </w:rPr>
        <w:t>O arrematante atesta o atendimento das exigências técnicas conforme Anexo I do Edital.</w:t>
      </w:r>
    </w:p>
    <w:p w14:paraId="17F8604E" w14:textId="77777777" w:rsidR="000D04D2" w:rsidRPr="002E1C52" w:rsidRDefault="000D04D2">
      <w:pPr>
        <w:spacing w:before="57" w:after="57"/>
        <w:jc w:val="both"/>
        <w:rPr>
          <w:rFonts w:ascii="Times New Roman" w:hAnsi="Times New Roman" w:cs="Times New Roman"/>
          <w:sz w:val="22"/>
          <w:szCs w:val="22"/>
        </w:rPr>
      </w:pPr>
      <w:r w:rsidRPr="002E1C52">
        <w:rPr>
          <w:rStyle w:val="Fontepargpadro2"/>
          <w:rFonts w:ascii="Times New Roman" w:hAnsi="Times New Roman" w:cs="Times New Roman"/>
          <w:b/>
          <w:bCs/>
          <w:color w:val="000000"/>
          <w:sz w:val="22"/>
          <w:szCs w:val="22"/>
        </w:rPr>
        <w:t>6.</w:t>
      </w:r>
      <w:r w:rsidRPr="002E1C52">
        <w:rPr>
          <w:rStyle w:val="Fontepargpadro2"/>
          <w:rFonts w:ascii="Times New Roman" w:hAnsi="Times New Roman" w:cs="Times New Roman"/>
          <w:color w:val="000000"/>
          <w:sz w:val="22"/>
          <w:szCs w:val="22"/>
        </w:rPr>
        <w:t xml:space="preserve"> O arrematante DECLARA que, para fins do disposto no § 1.º do art. 63 da Lei Federal n.º 14.133/2021, a proposta compreende a integralidade dos custos para atendimento dos direitos trabalhistas assegurados na Constituição Federal, nas leis trabalhistas, nas normas infralegais, nas convenções coletivas de trabalho e nos termos de ajustamento de conduta vigentes na data de entrega desta proposta.</w:t>
      </w:r>
    </w:p>
    <w:bookmarkEnd w:id="31"/>
    <w:p w14:paraId="2E935772" w14:textId="77777777" w:rsidR="000D04D2" w:rsidRPr="002E1C52" w:rsidRDefault="000D04D2">
      <w:pPr>
        <w:spacing w:before="57" w:after="57"/>
        <w:jc w:val="both"/>
        <w:rPr>
          <w:rFonts w:ascii="Times New Roman" w:hAnsi="Times New Roman" w:cs="Times New Roman"/>
          <w:sz w:val="22"/>
          <w:szCs w:val="22"/>
        </w:rPr>
      </w:pPr>
    </w:p>
    <w:p w14:paraId="658E7259" w14:textId="77777777" w:rsidR="000D04D2" w:rsidRPr="002E1C52" w:rsidRDefault="000D04D2">
      <w:pPr>
        <w:jc w:val="both"/>
        <w:rPr>
          <w:rFonts w:ascii="Times New Roman" w:hAnsi="Times New Roman" w:cs="Times New Roman"/>
          <w:sz w:val="22"/>
          <w:szCs w:val="22"/>
        </w:rPr>
      </w:pPr>
      <w:r w:rsidRPr="002E1C52">
        <w:rPr>
          <w:rFonts w:ascii="Times New Roman" w:hAnsi="Times New Roman" w:cs="Times New Roman"/>
          <w:sz w:val="22"/>
          <w:szCs w:val="22"/>
        </w:rPr>
        <w:t>Local e data</w:t>
      </w:r>
    </w:p>
    <w:p w14:paraId="509223C9" w14:textId="15866C77" w:rsidR="008E0B8E" w:rsidRPr="002E1C52" w:rsidRDefault="000D04D2">
      <w:pPr>
        <w:pStyle w:val="Contedodoquadro"/>
        <w:jc w:val="center"/>
        <w:rPr>
          <w:rFonts w:ascii="Times New Roman" w:hAnsi="Times New Roman" w:cs="Times New Roman"/>
        </w:rPr>
      </w:pPr>
      <w:r w:rsidRPr="002E1C52">
        <w:rPr>
          <w:rFonts w:ascii="Times New Roman" w:hAnsi="Times New Roman" w:cs="Times New Roman"/>
        </w:rPr>
        <w:t>Representante Legal</w:t>
      </w:r>
    </w:p>
    <w:p w14:paraId="60FBE0F4" w14:textId="39F1D4AC" w:rsidR="002A4EF3" w:rsidRPr="002E1C52" w:rsidRDefault="002A4EF3">
      <w:pPr>
        <w:pStyle w:val="Contedodoquadro"/>
        <w:jc w:val="center"/>
        <w:rPr>
          <w:rFonts w:ascii="Times New Roman" w:hAnsi="Times New Roman" w:cs="Times New Roman"/>
        </w:rPr>
      </w:pPr>
    </w:p>
    <w:p w14:paraId="0D7890C5" w14:textId="65569794" w:rsidR="002A4EF3" w:rsidRPr="002E1C52" w:rsidRDefault="002A4EF3">
      <w:pPr>
        <w:pStyle w:val="Contedodoquadro"/>
        <w:jc w:val="center"/>
        <w:rPr>
          <w:rFonts w:ascii="Times New Roman" w:hAnsi="Times New Roman" w:cs="Times New Roman"/>
        </w:rPr>
      </w:pPr>
    </w:p>
    <w:p w14:paraId="4601E394" w14:textId="5184844C" w:rsidR="002A4EF3" w:rsidRPr="002E1C52" w:rsidRDefault="002A4EF3">
      <w:pPr>
        <w:pStyle w:val="Contedodoquadro"/>
        <w:jc w:val="center"/>
        <w:rPr>
          <w:rFonts w:ascii="Times New Roman" w:hAnsi="Times New Roman" w:cs="Times New Roman"/>
        </w:rPr>
      </w:pPr>
    </w:p>
    <w:p w14:paraId="63D44826" w14:textId="61E0D343" w:rsidR="002A4EF3" w:rsidRPr="002E1C52" w:rsidRDefault="002A4EF3">
      <w:pPr>
        <w:pStyle w:val="Contedodoquadro"/>
        <w:jc w:val="center"/>
        <w:rPr>
          <w:rFonts w:ascii="Times New Roman" w:hAnsi="Times New Roman" w:cs="Times New Roman"/>
        </w:rPr>
      </w:pPr>
    </w:p>
    <w:p w14:paraId="1FCFAE36" w14:textId="77777777" w:rsidR="004A4BE4" w:rsidRPr="002E1C52" w:rsidRDefault="004A4BE4">
      <w:pPr>
        <w:pStyle w:val="Contedodoquadro"/>
        <w:jc w:val="center"/>
        <w:rPr>
          <w:rFonts w:ascii="Times New Roman" w:hAnsi="Times New Roman" w:cs="Times New Roman"/>
        </w:rPr>
      </w:pPr>
    </w:p>
    <w:p w14:paraId="27AD42BD" w14:textId="77777777" w:rsidR="004A4BE4" w:rsidRPr="002E1C52" w:rsidRDefault="004A4BE4">
      <w:pPr>
        <w:pStyle w:val="Contedodoquadro"/>
        <w:jc w:val="center"/>
        <w:rPr>
          <w:rFonts w:ascii="Times New Roman" w:hAnsi="Times New Roman" w:cs="Times New Roman"/>
        </w:rPr>
      </w:pPr>
    </w:p>
    <w:p w14:paraId="5F58081C" w14:textId="77777777" w:rsidR="004A4BE4" w:rsidRPr="002E1C52" w:rsidRDefault="004A4BE4">
      <w:pPr>
        <w:pStyle w:val="Contedodoquadro"/>
        <w:jc w:val="center"/>
        <w:rPr>
          <w:rFonts w:ascii="Times New Roman" w:hAnsi="Times New Roman" w:cs="Times New Roman"/>
        </w:rPr>
      </w:pPr>
    </w:p>
    <w:p w14:paraId="4AB3A143" w14:textId="77777777" w:rsidR="004A4BE4" w:rsidRPr="002E1C52" w:rsidRDefault="004A4BE4">
      <w:pPr>
        <w:pStyle w:val="Contedodoquadro"/>
        <w:jc w:val="center"/>
        <w:rPr>
          <w:rFonts w:ascii="Times New Roman" w:hAnsi="Times New Roman" w:cs="Times New Roman"/>
        </w:rPr>
      </w:pPr>
    </w:p>
    <w:p w14:paraId="3ABE836B" w14:textId="77777777" w:rsidR="004A4BE4" w:rsidRPr="002E1C52" w:rsidRDefault="004A4BE4">
      <w:pPr>
        <w:pStyle w:val="Contedodoquadro"/>
        <w:jc w:val="center"/>
        <w:rPr>
          <w:rFonts w:ascii="Times New Roman" w:hAnsi="Times New Roman" w:cs="Times New Roman"/>
        </w:rPr>
      </w:pPr>
    </w:p>
    <w:p w14:paraId="09159C0B" w14:textId="1D0FF849" w:rsidR="002A4EF3" w:rsidRPr="002E1C52" w:rsidRDefault="002A4EF3">
      <w:pPr>
        <w:pStyle w:val="Contedodoquadro"/>
        <w:jc w:val="center"/>
        <w:rPr>
          <w:rFonts w:ascii="Times New Roman" w:hAnsi="Times New Roman" w:cs="Times New Roman"/>
        </w:rPr>
      </w:pPr>
    </w:p>
    <w:p w14:paraId="18D989E0" w14:textId="77777777" w:rsidR="004A4BE4" w:rsidRPr="002E1C52" w:rsidRDefault="004A4BE4">
      <w:pPr>
        <w:pStyle w:val="Contedodoquadro"/>
        <w:jc w:val="center"/>
        <w:rPr>
          <w:rFonts w:ascii="Times New Roman" w:hAnsi="Times New Roman" w:cs="Times New Roman"/>
        </w:rPr>
      </w:pPr>
    </w:p>
    <w:p w14:paraId="42708A9C" w14:textId="77777777" w:rsidR="004A4BE4" w:rsidRPr="002E1C52" w:rsidRDefault="004A4BE4">
      <w:pPr>
        <w:pStyle w:val="Contedodoquadro"/>
        <w:jc w:val="center"/>
        <w:rPr>
          <w:rFonts w:ascii="Times New Roman" w:hAnsi="Times New Roman" w:cs="Times New Roman"/>
        </w:rPr>
      </w:pPr>
    </w:p>
    <w:p w14:paraId="519A5006" w14:textId="60894F24" w:rsidR="000D04D2" w:rsidRPr="002E1C52" w:rsidRDefault="000D04D2">
      <w:pPr>
        <w:pStyle w:val="Contedodoquadro"/>
        <w:jc w:val="center"/>
        <w:rPr>
          <w:rFonts w:ascii="Times New Roman" w:hAnsi="Times New Roman" w:cs="Times New Roman"/>
          <w:b/>
          <w:bCs/>
        </w:rPr>
      </w:pPr>
      <w:bookmarkStart w:id="32" w:name="DDDDDDDDDDDDDDDDDDDDDDDD"/>
      <w:r w:rsidRPr="002E1C52">
        <w:rPr>
          <w:rFonts w:ascii="Times New Roman" w:hAnsi="Times New Roman" w:cs="Times New Roman"/>
          <w:b/>
          <w:bCs/>
          <w:highlight w:val="lightGray"/>
        </w:rPr>
        <w:lastRenderedPageBreak/>
        <w:t>ANEXO IV</w:t>
      </w:r>
    </w:p>
    <w:p w14:paraId="27FCE753" w14:textId="77777777" w:rsidR="000D04D2" w:rsidRPr="002E1C52" w:rsidRDefault="000D04D2">
      <w:pPr>
        <w:pStyle w:val="Ttulo8"/>
        <w:tabs>
          <w:tab w:val="left" w:pos="0"/>
        </w:tabs>
        <w:ind w:left="0" w:right="0"/>
        <w:rPr>
          <w:rFonts w:ascii="Times New Roman" w:hAnsi="Times New Roman" w:cs="Times New Roman"/>
          <w:sz w:val="22"/>
          <w:szCs w:val="22"/>
        </w:rPr>
      </w:pPr>
      <w:r w:rsidRPr="002E1C52">
        <w:rPr>
          <w:rStyle w:val="Fontepargpadro2"/>
          <w:rFonts w:ascii="Times New Roman" w:hAnsi="Times New Roman" w:cs="Times New Roman"/>
          <w:sz w:val="22"/>
          <w:szCs w:val="22"/>
        </w:rPr>
        <w:t>MODELO DE PROCURAÇÃO</w:t>
      </w:r>
    </w:p>
    <w:p w14:paraId="2C431945" w14:textId="77777777" w:rsidR="000D04D2" w:rsidRPr="002E1C52" w:rsidRDefault="000D04D2">
      <w:pPr>
        <w:spacing w:before="57" w:after="57" w:line="360" w:lineRule="auto"/>
        <w:ind w:right="-57"/>
        <w:jc w:val="both"/>
        <w:rPr>
          <w:rFonts w:ascii="Times New Roman" w:hAnsi="Times New Roman" w:cs="Times New Roman"/>
          <w:sz w:val="22"/>
          <w:szCs w:val="22"/>
        </w:rPr>
      </w:pPr>
      <w:bookmarkStart w:id="33" w:name="_Hlk165993898"/>
      <w:bookmarkEnd w:id="32"/>
    </w:p>
    <w:p w14:paraId="252D35CC" w14:textId="77777777" w:rsidR="000D04D2" w:rsidRPr="002E1C52" w:rsidRDefault="000D04D2">
      <w:pPr>
        <w:shd w:val="clear" w:color="auto" w:fill="FFFFFF"/>
        <w:spacing w:before="57" w:after="57"/>
        <w:jc w:val="both"/>
        <w:rPr>
          <w:rFonts w:ascii="Times New Roman" w:hAnsi="Times New Roman" w:cs="Times New Roman"/>
          <w:sz w:val="22"/>
          <w:szCs w:val="22"/>
        </w:rPr>
      </w:pPr>
      <w:r w:rsidRPr="002E1C52">
        <w:rPr>
          <w:rStyle w:val="Fontepargpadro2"/>
          <w:rFonts w:ascii="Times New Roman" w:hAnsi="Times New Roman" w:cs="Times New Roman"/>
          <w:sz w:val="22"/>
          <w:szCs w:val="22"/>
        </w:rPr>
        <w:t xml:space="preserve">OUTORGANTE: </w:t>
      </w:r>
      <w:r w:rsidRPr="002E1C52">
        <w:rPr>
          <w:rStyle w:val="Fontepargpadro2"/>
          <w:rFonts w:ascii="Times New Roman" w:hAnsi="Times New Roman" w:cs="Times New Roman"/>
          <w:sz w:val="22"/>
          <w:szCs w:val="22"/>
          <w:highlight w:val="yellow"/>
        </w:rPr>
        <w:t>XXXXXXXX</w:t>
      </w:r>
      <w:r w:rsidRPr="002E1C52">
        <w:rPr>
          <w:rStyle w:val="Fontepargpadro2"/>
          <w:rFonts w:ascii="Times New Roman" w:hAnsi="Times New Roman" w:cs="Times New Roman"/>
          <w:sz w:val="22"/>
          <w:szCs w:val="22"/>
        </w:rPr>
        <w:t xml:space="preserve">, pessoa jurídica de direito privado, neste ato representado por </w:t>
      </w:r>
      <w:proofErr w:type="gramStart"/>
      <w:r w:rsidRPr="002E1C52">
        <w:rPr>
          <w:rStyle w:val="Fontepargpadro2"/>
          <w:rFonts w:ascii="Times New Roman" w:hAnsi="Times New Roman" w:cs="Times New Roman"/>
          <w:sz w:val="22"/>
          <w:szCs w:val="22"/>
          <w:highlight w:val="yellow"/>
        </w:rPr>
        <w:t>XXXXXXXX</w:t>
      </w:r>
      <w:r w:rsidRPr="002E1C52">
        <w:rPr>
          <w:rStyle w:val="Fontepargpadro2"/>
          <w:rFonts w:ascii="Times New Roman" w:hAnsi="Times New Roman" w:cs="Times New Roman"/>
          <w:sz w:val="22"/>
          <w:szCs w:val="22"/>
        </w:rPr>
        <w:t>,,</w:t>
      </w:r>
      <w:proofErr w:type="gramEnd"/>
      <w:r w:rsidRPr="002E1C52">
        <w:rPr>
          <w:rStyle w:val="Fontepargpadro2"/>
          <w:rFonts w:ascii="Times New Roman" w:hAnsi="Times New Roman" w:cs="Times New Roman"/>
          <w:sz w:val="22"/>
          <w:szCs w:val="22"/>
        </w:rPr>
        <w:t xml:space="preserve"> portador da Carteira de Identidade n.º </w:t>
      </w:r>
      <w:r w:rsidRPr="002E1C52">
        <w:rPr>
          <w:rStyle w:val="Fontepargpadro2"/>
          <w:rFonts w:ascii="Times New Roman" w:hAnsi="Times New Roman" w:cs="Times New Roman"/>
          <w:sz w:val="22"/>
          <w:szCs w:val="22"/>
          <w:highlight w:val="yellow"/>
        </w:rPr>
        <w:t>XXXXXXXX</w:t>
      </w:r>
      <w:r w:rsidRPr="002E1C52">
        <w:rPr>
          <w:rStyle w:val="Fontepargpadro2"/>
          <w:rFonts w:ascii="Times New Roman" w:hAnsi="Times New Roman" w:cs="Times New Roman"/>
          <w:sz w:val="22"/>
          <w:szCs w:val="22"/>
        </w:rPr>
        <w:t xml:space="preserve">,, CPF n.º </w:t>
      </w:r>
      <w:r w:rsidRPr="002E1C52">
        <w:rPr>
          <w:rStyle w:val="Fontepargpadro2"/>
          <w:rFonts w:ascii="Times New Roman" w:hAnsi="Times New Roman" w:cs="Times New Roman"/>
          <w:sz w:val="22"/>
          <w:szCs w:val="22"/>
          <w:highlight w:val="yellow"/>
        </w:rPr>
        <w:t>XXXXXXXX</w:t>
      </w:r>
      <w:r w:rsidRPr="002E1C52">
        <w:rPr>
          <w:rStyle w:val="Fontepargpadro2"/>
          <w:rFonts w:ascii="Times New Roman" w:hAnsi="Times New Roman" w:cs="Times New Roman"/>
          <w:sz w:val="22"/>
          <w:szCs w:val="22"/>
        </w:rPr>
        <w:t xml:space="preserve">,, residente e domiciliado na Rua </w:t>
      </w:r>
      <w:r w:rsidRPr="002E1C52">
        <w:rPr>
          <w:rStyle w:val="Fontepargpadro2"/>
          <w:rFonts w:ascii="Times New Roman" w:hAnsi="Times New Roman" w:cs="Times New Roman"/>
          <w:sz w:val="22"/>
          <w:szCs w:val="22"/>
          <w:highlight w:val="yellow"/>
        </w:rPr>
        <w:t>XXXXXXXX</w:t>
      </w:r>
      <w:r w:rsidRPr="002E1C52">
        <w:rPr>
          <w:rStyle w:val="Fontepargpadro2"/>
          <w:rFonts w:ascii="Times New Roman" w:hAnsi="Times New Roman" w:cs="Times New Roman"/>
          <w:sz w:val="22"/>
          <w:szCs w:val="22"/>
        </w:rPr>
        <w:t xml:space="preserve">, n.º </w:t>
      </w:r>
      <w:r w:rsidRPr="002E1C52">
        <w:rPr>
          <w:rStyle w:val="Fontepargpadro2"/>
          <w:rFonts w:ascii="Times New Roman" w:hAnsi="Times New Roman" w:cs="Times New Roman"/>
          <w:sz w:val="22"/>
          <w:szCs w:val="22"/>
          <w:highlight w:val="yellow"/>
        </w:rPr>
        <w:t>XXXXXXXX</w:t>
      </w:r>
      <w:r w:rsidRPr="002E1C52">
        <w:rPr>
          <w:rStyle w:val="Fontepargpadro2"/>
          <w:rFonts w:ascii="Times New Roman" w:hAnsi="Times New Roman" w:cs="Times New Roman"/>
          <w:sz w:val="22"/>
          <w:szCs w:val="22"/>
        </w:rPr>
        <w:t xml:space="preserve">, Cidade </w:t>
      </w:r>
      <w:r w:rsidRPr="002E1C52">
        <w:rPr>
          <w:rStyle w:val="Fontepargpadro2"/>
          <w:rFonts w:ascii="Times New Roman" w:hAnsi="Times New Roman" w:cs="Times New Roman"/>
          <w:sz w:val="22"/>
          <w:szCs w:val="22"/>
          <w:highlight w:val="yellow"/>
        </w:rPr>
        <w:t>XXXXXXXX</w:t>
      </w:r>
      <w:r w:rsidRPr="002E1C52">
        <w:rPr>
          <w:rStyle w:val="Fontepargpadro2"/>
          <w:rFonts w:ascii="Times New Roman" w:hAnsi="Times New Roman" w:cs="Times New Roman"/>
          <w:sz w:val="22"/>
          <w:szCs w:val="22"/>
        </w:rPr>
        <w:t xml:space="preserve">, Estado </w:t>
      </w:r>
      <w:r w:rsidRPr="002E1C52">
        <w:rPr>
          <w:rStyle w:val="Fontepargpadro2"/>
          <w:rFonts w:ascii="Times New Roman" w:hAnsi="Times New Roman" w:cs="Times New Roman"/>
          <w:sz w:val="22"/>
          <w:szCs w:val="22"/>
          <w:highlight w:val="yellow"/>
        </w:rPr>
        <w:t>XXXXXXXX</w:t>
      </w:r>
      <w:r w:rsidRPr="002E1C52">
        <w:rPr>
          <w:rStyle w:val="Fontepargpadro2"/>
          <w:rFonts w:ascii="Times New Roman" w:hAnsi="Times New Roman" w:cs="Times New Roman"/>
          <w:sz w:val="22"/>
          <w:szCs w:val="22"/>
        </w:rPr>
        <w:t xml:space="preserve">, CEP </w:t>
      </w:r>
      <w:r w:rsidRPr="002E1C52">
        <w:rPr>
          <w:rStyle w:val="Fontepargpadro2"/>
          <w:rFonts w:ascii="Times New Roman" w:hAnsi="Times New Roman" w:cs="Times New Roman"/>
          <w:sz w:val="22"/>
          <w:szCs w:val="22"/>
          <w:highlight w:val="yellow"/>
        </w:rPr>
        <w:t>XXXXXXXX.</w:t>
      </w:r>
    </w:p>
    <w:p w14:paraId="5275A2C2" w14:textId="77777777" w:rsidR="000D04D2" w:rsidRPr="002E1C52" w:rsidRDefault="000D04D2">
      <w:pPr>
        <w:spacing w:before="57" w:after="57"/>
        <w:ind w:right="-57"/>
        <w:jc w:val="both"/>
        <w:rPr>
          <w:rFonts w:ascii="Times New Roman" w:hAnsi="Times New Roman" w:cs="Times New Roman"/>
          <w:sz w:val="22"/>
          <w:szCs w:val="22"/>
        </w:rPr>
      </w:pPr>
    </w:p>
    <w:p w14:paraId="05F1C98B" w14:textId="77777777" w:rsidR="000D04D2" w:rsidRPr="002E1C52" w:rsidRDefault="000D04D2">
      <w:pPr>
        <w:shd w:val="clear" w:color="auto" w:fill="FFFFFF"/>
        <w:spacing w:before="57" w:after="57"/>
        <w:jc w:val="both"/>
        <w:rPr>
          <w:rFonts w:ascii="Times New Roman" w:hAnsi="Times New Roman" w:cs="Times New Roman"/>
          <w:sz w:val="22"/>
          <w:szCs w:val="22"/>
        </w:rPr>
      </w:pPr>
      <w:r w:rsidRPr="002E1C52">
        <w:rPr>
          <w:rStyle w:val="Fontepargpadro2"/>
          <w:rFonts w:ascii="Times New Roman" w:hAnsi="Times New Roman" w:cs="Times New Roman"/>
          <w:sz w:val="22"/>
          <w:szCs w:val="22"/>
        </w:rPr>
        <w:t xml:space="preserve">OUTORGADO: </w:t>
      </w:r>
      <w:r w:rsidRPr="002E1C52">
        <w:rPr>
          <w:rStyle w:val="Fontepargpadro2"/>
          <w:rFonts w:ascii="Times New Roman" w:hAnsi="Times New Roman" w:cs="Times New Roman"/>
          <w:sz w:val="22"/>
          <w:szCs w:val="22"/>
          <w:highlight w:val="yellow"/>
        </w:rPr>
        <w:t>XXXXXXXX</w:t>
      </w:r>
      <w:r w:rsidRPr="002E1C52">
        <w:rPr>
          <w:rStyle w:val="Fontepargpadro2"/>
          <w:rFonts w:ascii="Times New Roman" w:hAnsi="Times New Roman" w:cs="Times New Roman"/>
          <w:sz w:val="22"/>
          <w:szCs w:val="22"/>
        </w:rPr>
        <w:t xml:space="preserve">, portador da Carteira de Identidade n.º </w:t>
      </w:r>
      <w:r w:rsidRPr="002E1C52">
        <w:rPr>
          <w:rStyle w:val="Fontepargpadro2"/>
          <w:rFonts w:ascii="Times New Roman" w:hAnsi="Times New Roman" w:cs="Times New Roman"/>
          <w:sz w:val="22"/>
          <w:szCs w:val="22"/>
          <w:highlight w:val="yellow"/>
        </w:rPr>
        <w:t>XXXXXXXX</w:t>
      </w:r>
      <w:r w:rsidRPr="002E1C52">
        <w:rPr>
          <w:rStyle w:val="Fontepargpadro2"/>
          <w:rFonts w:ascii="Times New Roman" w:hAnsi="Times New Roman" w:cs="Times New Roman"/>
          <w:sz w:val="22"/>
          <w:szCs w:val="22"/>
        </w:rPr>
        <w:t xml:space="preserve">, e do CPF n.º </w:t>
      </w:r>
      <w:r w:rsidRPr="002E1C52">
        <w:rPr>
          <w:rStyle w:val="Fontepargpadro2"/>
          <w:rFonts w:ascii="Times New Roman" w:hAnsi="Times New Roman" w:cs="Times New Roman"/>
          <w:sz w:val="22"/>
          <w:szCs w:val="22"/>
          <w:highlight w:val="yellow"/>
        </w:rPr>
        <w:t>XXXXXXXX</w:t>
      </w:r>
      <w:r w:rsidRPr="002E1C52">
        <w:rPr>
          <w:rStyle w:val="Fontepargpadro2"/>
          <w:rFonts w:ascii="Times New Roman" w:hAnsi="Times New Roman" w:cs="Times New Roman"/>
          <w:sz w:val="22"/>
          <w:szCs w:val="22"/>
        </w:rPr>
        <w:t xml:space="preserve">, residente e domiciliado no(a) </w:t>
      </w:r>
      <w:r w:rsidRPr="002E1C52">
        <w:rPr>
          <w:rStyle w:val="Fontepargpadro2"/>
          <w:rFonts w:ascii="Times New Roman" w:hAnsi="Times New Roman" w:cs="Times New Roman"/>
          <w:sz w:val="22"/>
          <w:szCs w:val="22"/>
          <w:highlight w:val="yellow"/>
        </w:rPr>
        <w:t>XXXXXXXX</w:t>
      </w:r>
      <w:r w:rsidRPr="002E1C52">
        <w:rPr>
          <w:rStyle w:val="Fontepargpadro2"/>
          <w:rFonts w:ascii="Times New Roman" w:hAnsi="Times New Roman" w:cs="Times New Roman"/>
          <w:sz w:val="22"/>
          <w:szCs w:val="22"/>
        </w:rPr>
        <w:t xml:space="preserve">, n.º </w:t>
      </w:r>
      <w:r w:rsidRPr="002E1C52">
        <w:rPr>
          <w:rStyle w:val="Fontepargpadro2"/>
          <w:rFonts w:ascii="Times New Roman" w:hAnsi="Times New Roman" w:cs="Times New Roman"/>
          <w:sz w:val="22"/>
          <w:szCs w:val="22"/>
          <w:highlight w:val="yellow"/>
        </w:rPr>
        <w:t>XXXXXXXX</w:t>
      </w:r>
      <w:r w:rsidRPr="002E1C52">
        <w:rPr>
          <w:rStyle w:val="Fontepargpadro2"/>
          <w:rFonts w:ascii="Times New Roman" w:hAnsi="Times New Roman" w:cs="Times New Roman"/>
          <w:sz w:val="22"/>
          <w:szCs w:val="22"/>
        </w:rPr>
        <w:t xml:space="preserve">, Cidade </w:t>
      </w:r>
      <w:r w:rsidRPr="002E1C52">
        <w:rPr>
          <w:rStyle w:val="Fontepargpadro2"/>
          <w:rFonts w:ascii="Times New Roman" w:hAnsi="Times New Roman" w:cs="Times New Roman"/>
          <w:sz w:val="22"/>
          <w:szCs w:val="22"/>
          <w:highlight w:val="yellow"/>
        </w:rPr>
        <w:t>XXXXXXXX</w:t>
      </w:r>
      <w:r w:rsidRPr="002E1C52">
        <w:rPr>
          <w:rStyle w:val="Fontepargpadro2"/>
          <w:rFonts w:ascii="Times New Roman" w:hAnsi="Times New Roman" w:cs="Times New Roman"/>
          <w:sz w:val="22"/>
          <w:szCs w:val="22"/>
        </w:rPr>
        <w:t xml:space="preserve">, Estado </w:t>
      </w:r>
      <w:r w:rsidRPr="002E1C52">
        <w:rPr>
          <w:rStyle w:val="Fontepargpadro2"/>
          <w:rFonts w:ascii="Times New Roman" w:hAnsi="Times New Roman" w:cs="Times New Roman"/>
          <w:sz w:val="22"/>
          <w:szCs w:val="22"/>
          <w:highlight w:val="yellow"/>
        </w:rPr>
        <w:t>XXXXXXXX</w:t>
      </w:r>
      <w:r w:rsidRPr="002E1C52">
        <w:rPr>
          <w:rStyle w:val="Fontepargpadro2"/>
          <w:rFonts w:ascii="Times New Roman" w:hAnsi="Times New Roman" w:cs="Times New Roman"/>
          <w:sz w:val="22"/>
          <w:szCs w:val="22"/>
        </w:rPr>
        <w:t xml:space="preserve">, CEP </w:t>
      </w:r>
      <w:r w:rsidRPr="002E1C52">
        <w:rPr>
          <w:rStyle w:val="Fontepargpadro2"/>
          <w:rFonts w:ascii="Times New Roman" w:hAnsi="Times New Roman" w:cs="Times New Roman"/>
          <w:sz w:val="22"/>
          <w:szCs w:val="22"/>
          <w:highlight w:val="yellow"/>
        </w:rPr>
        <w:t>XXXXXXXX.</w:t>
      </w:r>
    </w:p>
    <w:p w14:paraId="27CD7D8A" w14:textId="77777777" w:rsidR="000D04D2" w:rsidRPr="002E1C52" w:rsidRDefault="000D04D2">
      <w:pPr>
        <w:spacing w:before="57" w:after="57"/>
        <w:ind w:right="-57"/>
        <w:jc w:val="both"/>
        <w:rPr>
          <w:rFonts w:ascii="Times New Roman" w:hAnsi="Times New Roman" w:cs="Times New Roman"/>
          <w:sz w:val="22"/>
          <w:szCs w:val="22"/>
        </w:rPr>
      </w:pPr>
    </w:p>
    <w:p w14:paraId="1155D8C6" w14:textId="77777777" w:rsidR="000D04D2" w:rsidRPr="002E1C52" w:rsidRDefault="000D04D2">
      <w:pPr>
        <w:shd w:val="clear" w:color="auto" w:fill="FFFFFF"/>
        <w:spacing w:before="57" w:after="57"/>
        <w:jc w:val="both"/>
        <w:rPr>
          <w:rFonts w:ascii="Times New Roman" w:hAnsi="Times New Roman" w:cs="Times New Roman"/>
          <w:sz w:val="22"/>
          <w:szCs w:val="22"/>
        </w:rPr>
      </w:pPr>
      <w:r w:rsidRPr="002E1C52">
        <w:rPr>
          <w:rStyle w:val="Fontepargpadro2"/>
          <w:rFonts w:ascii="Times New Roman" w:hAnsi="Times New Roman" w:cs="Times New Roman"/>
          <w:sz w:val="22"/>
          <w:szCs w:val="22"/>
        </w:rPr>
        <w:t>PODERES: Por este instrumento, o OUTORGANTE confere ao OUTORGADO os mais amplos e gerais poderes, para em seu nome representá-lo no(a)</w:t>
      </w:r>
      <w:r w:rsidRPr="002E1C52">
        <w:rPr>
          <w:rStyle w:val="Fontepargpadro2"/>
          <w:rFonts w:ascii="Times New Roman" w:hAnsi="Times New Roman" w:cs="Times New Roman"/>
          <w:i/>
          <w:iCs/>
          <w:sz w:val="22"/>
          <w:szCs w:val="22"/>
        </w:rPr>
        <w:t xml:space="preserve"> </w:t>
      </w:r>
      <w:r w:rsidRPr="002E1C52">
        <w:rPr>
          <w:rStyle w:val="Fontepargpadro2"/>
          <w:rFonts w:ascii="Times New Roman" w:hAnsi="Times New Roman" w:cs="Times New Roman"/>
          <w:sz w:val="22"/>
          <w:szCs w:val="22"/>
          <w:highlight w:val="white"/>
        </w:rPr>
        <w:t xml:space="preserve">Pregão Eletrônico n.º </w:t>
      </w:r>
      <w:r w:rsidRPr="002E1C52">
        <w:rPr>
          <w:rStyle w:val="Fontepargpadro2"/>
          <w:rFonts w:ascii="Times New Roman" w:hAnsi="Times New Roman" w:cs="Times New Roman"/>
          <w:sz w:val="22"/>
          <w:szCs w:val="22"/>
          <w:highlight w:val="yellow"/>
        </w:rPr>
        <w:t>XXXX/XXXX</w:t>
      </w:r>
      <w:r w:rsidRPr="002E1C52">
        <w:rPr>
          <w:rStyle w:val="Fontepargpadro2"/>
          <w:rFonts w:ascii="Times New Roman" w:hAnsi="Times New Roman" w:cs="Times New Roman"/>
          <w:sz w:val="22"/>
          <w:szCs w:val="22"/>
        </w:rPr>
        <w:t>, podendo para tanto protocolar e receber documentos, assinar declarações, propostas e contratos de fornecimento, interpor recurso, efetuar e efetivar lances no pregão, enfim, todos os atos necessários ao fiel e cabal cumprimento deste mandato.</w:t>
      </w:r>
    </w:p>
    <w:bookmarkEnd w:id="33"/>
    <w:p w14:paraId="2569DBE7" w14:textId="77777777" w:rsidR="000D04D2" w:rsidRPr="002E1C52" w:rsidRDefault="000D04D2">
      <w:pPr>
        <w:spacing w:before="57" w:after="57"/>
        <w:ind w:right="-57"/>
        <w:jc w:val="both"/>
        <w:rPr>
          <w:rFonts w:ascii="Times New Roman" w:hAnsi="Times New Roman" w:cs="Times New Roman"/>
          <w:sz w:val="22"/>
          <w:szCs w:val="22"/>
        </w:rPr>
      </w:pPr>
    </w:p>
    <w:p w14:paraId="6925FAB1" w14:textId="77777777" w:rsidR="000D04D2" w:rsidRPr="002E1C52" w:rsidRDefault="000D04D2">
      <w:pPr>
        <w:spacing w:before="57" w:after="57"/>
        <w:ind w:right="-57"/>
        <w:jc w:val="both"/>
        <w:rPr>
          <w:rFonts w:ascii="Times New Roman" w:hAnsi="Times New Roman" w:cs="Times New Roman"/>
          <w:sz w:val="22"/>
          <w:szCs w:val="22"/>
        </w:rPr>
      </w:pPr>
      <w:r w:rsidRPr="002E1C52">
        <w:rPr>
          <w:rFonts w:ascii="Times New Roman" w:hAnsi="Times New Roman" w:cs="Times New Roman"/>
          <w:sz w:val="22"/>
          <w:szCs w:val="22"/>
        </w:rPr>
        <w:t>Local e data</w:t>
      </w:r>
    </w:p>
    <w:p w14:paraId="710F46F8" w14:textId="77777777" w:rsidR="000D04D2" w:rsidRPr="002E1C52" w:rsidRDefault="000D04D2">
      <w:pPr>
        <w:spacing w:before="57" w:after="57"/>
        <w:ind w:right="-57"/>
        <w:jc w:val="both"/>
        <w:rPr>
          <w:rFonts w:ascii="Times New Roman" w:hAnsi="Times New Roman" w:cs="Times New Roman"/>
          <w:sz w:val="22"/>
          <w:szCs w:val="22"/>
        </w:rPr>
      </w:pPr>
    </w:p>
    <w:p w14:paraId="72227CCB" w14:textId="77777777" w:rsidR="000D04D2" w:rsidRPr="002E1C52" w:rsidRDefault="000D04D2">
      <w:pPr>
        <w:spacing w:before="57" w:after="57"/>
        <w:ind w:right="-57"/>
        <w:jc w:val="both"/>
        <w:rPr>
          <w:rFonts w:ascii="Times New Roman" w:hAnsi="Times New Roman" w:cs="Times New Roman"/>
          <w:sz w:val="22"/>
          <w:szCs w:val="22"/>
        </w:rPr>
      </w:pPr>
    </w:p>
    <w:p w14:paraId="301A7CBF" w14:textId="77777777" w:rsidR="000D04D2" w:rsidRPr="002E1C52" w:rsidRDefault="000D04D2">
      <w:pPr>
        <w:spacing w:before="57" w:after="57"/>
        <w:ind w:right="-57"/>
        <w:jc w:val="center"/>
        <w:rPr>
          <w:rFonts w:ascii="Times New Roman" w:hAnsi="Times New Roman" w:cs="Times New Roman"/>
          <w:sz w:val="22"/>
          <w:szCs w:val="22"/>
        </w:rPr>
      </w:pPr>
      <w:r w:rsidRPr="002E1C52">
        <w:rPr>
          <w:rFonts w:ascii="Times New Roman" w:hAnsi="Times New Roman" w:cs="Times New Roman"/>
          <w:sz w:val="22"/>
          <w:szCs w:val="22"/>
        </w:rPr>
        <w:t>_________________</w:t>
      </w:r>
    </w:p>
    <w:p w14:paraId="03306EC0" w14:textId="77777777" w:rsidR="000D04D2" w:rsidRPr="002E1C52" w:rsidRDefault="000D04D2">
      <w:pPr>
        <w:tabs>
          <w:tab w:val="left" w:pos="284"/>
        </w:tabs>
        <w:spacing w:after="120"/>
        <w:jc w:val="center"/>
        <w:rPr>
          <w:rFonts w:ascii="Times New Roman" w:hAnsi="Times New Roman" w:cs="Times New Roman"/>
          <w:sz w:val="22"/>
          <w:szCs w:val="22"/>
        </w:rPr>
      </w:pPr>
      <w:r w:rsidRPr="002E1C52">
        <w:rPr>
          <w:rFonts w:ascii="Times New Roman" w:hAnsi="Times New Roman" w:cs="Times New Roman"/>
          <w:sz w:val="22"/>
          <w:szCs w:val="22"/>
        </w:rPr>
        <w:t>OUTORGANTE</w:t>
      </w:r>
    </w:p>
    <w:p w14:paraId="74157A89" w14:textId="77777777" w:rsidR="000D04D2" w:rsidRPr="002E1C52" w:rsidRDefault="000D04D2">
      <w:pPr>
        <w:pStyle w:val="Contedodetabela"/>
        <w:pageBreakBefore/>
        <w:tabs>
          <w:tab w:val="left" w:pos="993"/>
          <w:tab w:val="center" w:pos="4252"/>
          <w:tab w:val="right" w:pos="8504"/>
        </w:tabs>
        <w:spacing w:line="480" w:lineRule="auto"/>
        <w:jc w:val="center"/>
        <w:rPr>
          <w:rFonts w:ascii="Times New Roman" w:hAnsi="Times New Roman" w:cs="Times New Roman"/>
          <w:sz w:val="22"/>
          <w:szCs w:val="22"/>
        </w:rPr>
      </w:pPr>
      <w:bookmarkStart w:id="34" w:name="EEEEEEEEEEEEEEEEEEEEEEEEEEEEEEE"/>
      <w:r w:rsidRPr="002E1C52">
        <w:rPr>
          <w:rStyle w:val="Fontepargpadro2"/>
          <w:rFonts w:ascii="Times New Roman" w:hAnsi="Times New Roman" w:cs="Times New Roman"/>
          <w:b/>
          <w:bCs/>
          <w:sz w:val="22"/>
          <w:szCs w:val="22"/>
          <w:highlight w:val="lightGray"/>
        </w:rPr>
        <w:lastRenderedPageBreak/>
        <w:t>ANEXO V</w:t>
      </w:r>
    </w:p>
    <w:p w14:paraId="770AE237" w14:textId="4177305B" w:rsidR="000D04D2" w:rsidRPr="002E1C52" w:rsidRDefault="000D04D2">
      <w:pPr>
        <w:pStyle w:val="Contedodetabela"/>
        <w:tabs>
          <w:tab w:val="left" w:pos="993"/>
          <w:tab w:val="center" w:pos="4252"/>
          <w:tab w:val="right" w:pos="8504"/>
        </w:tabs>
        <w:jc w:val="center"/>
        <w:rPr>
          <w:rFonts w:ascii="Times New Roman" w:hAnsi="Times New Roman" w:cs="Times New Roman"/>
          <w:sz w:val="22"/>
          <w:szCs w:val="22"/>
        </w:rPr>
      </w:pPr>
      <w:r w:rsidRPr="002E1C52">
        <w:rPr>
          <w:rFonts w:ascii="Times New Roman" w:hAnsi="Times New Roman" w:cs="Times New Roman"/>
          <w:b/>
          <w:bCs/>
          <w:sz w:val="22"/>
          <w:szCs w:val="22"/>
        </w:rPr>
        <w:t>MODELO DE DECLARAÇÃO</w:t>
      </w:r>
      <w:r w:rsidR="00EB260C" w:rsidRPr="002E1C52">
        <w:rPr>
          <w:rFonts w:ascii="Times New Roman" w:hAnsi="Times New Roman" w:cs="Times New Roman"/>
          <w:b/>
          <w:bCs/>
          <w:sz w:val="22"/>
          <w:szCs w:val="22"/>
        </w:rPr>
        <w:t xml:space="preserve"> UNIFICADA</w:t>
      </w:r>
    </w:p>
    <w:bookmarkEnd w:id="34"/>
    <w:p w14:paraId="77953FE7" w14:textId="77777777" w:rsidR="000D04D2" w:rsidRPr="002E1C52" w:rsidRDefault="000D04D2">
      <w:pPr>
        <w:pStyle w:val="Contedodetabela"/>
        <w:tabs>
          <w:tab w:val="left" w:pos="993"/>
          <w:tab w:val="center" w:pos="4252"/>
          <w:tab w:val="right" w:pos="8504"/>
        </w:tabs>
        <w:jc w:val="center"/>
        <w:rPr>
          <w:rFonts w:ascii="Times New Roman" w:hAnsi="Times New Roman" w:cs="Times New Roman"/>
          <w:sz w:val="22"/>
          <w:szCs w:val="22"/>
        </w:rPr>
      </w:pPr>
    </w:p>
    <w:p w14:paraId="33C17EB9" w14:textId="77777777" w:rsidR="000D04D2" w:rsidRPr="002E1C52" w:rsidRDefault="000D04D2">
      <w:pPr>
        <w:tabs>
          <w:tab w:val="left" w:pos="284"/>
        </w:tabs>
        <w:jc w:val="center"/>
        <w:rPr>
          <w:rFonts w:ascii="Times New Roman" w:hAnsi="Times New Roman" w:cs="Times New Roman"/>
          <w:sz w:val="22"/>
          <w:szCs w:val="22"/>
        </w:rPr>
      </w:pPr>
      <w:r w:rsidRPr="002E1C52">
        <w:rPr>
          <w:rStyle w:val="Fontepargpadro2"/>
          <w:rFonts w:ascii="Times New Roman" w:hAnsi="Times New Roman" w:cs="Times New Roman"/>
          <w:color w:val="262626"/>
          <w:sz w:val="22"/>
          <w:szCs w:val="22"/>
        </w:rPr>
        <w:t>(timbre</w:t>
      </w:r>
      <w:r w:rsidRPr="002E1C52">
        <w:rPr>
          <w:rStyle w:val="Fontepargpadro2"/>
          <w:rFonts w:ascii="Times New Roman" w:eastAsia="Myriad Pro" w:hAnsi="Times New Roman" w:cs="Times New Roman"/>
          <w:color w:val="262626"/>
          <w:sz w:val="22"/>
          <w:szCs w:val="22"/>
        </w:rPr>
        <w:t xml:space="preserve"> </w:t>
      </w:r>
      <w:r w:rsidRPr="002E1C52">
        <w:rPr>
          <w:rStyle w:val="Fontepargpadro2"/>
          <w:rFonts w:ascii="Times New Roman" w:hAnsi="Times New Roman" w:cs="Times New Roman"/>
          <w:color w:val="262626"/>
          <w:sz w:val="22"/>
          <w:szCs w:val="22"/>
        </w:rPr>
        <w:t>ou</w:t>
      </w:r>
      <w:r w:rsidRPr="002E1C52">
        <w:rPr>
          <w:rStyle w:val="Fontepargpadro2"/>
          <w:rFonts w:ascii="Times New Roman" w:eastAsia="Myriad Pro" w:hAnsi="Times New Roman" w:cs="Times New Roman"/>
          <w:color w:val="262626"/>
          <w:sz w:val="22"/>
          <w:szCs w:val="22"/>
        </w:rPr>
        <w:t xml:space="preserve"> </w:t>
      </w:r>
      <w:r w:rsidRPr="002E1C52">
        <w:rPr>
          <w:rStyle w:val="Fontepargpadro2"/>
          <w:rFonts w:ascii="Times New Roman" w:hAnsi="Times New Roman" w:cs="Times New Roman"/>
          <w:color w:val="262626"/>
          <w:sz w:val="22"/>
          <w:szCs w:val="22"/>
        </w:rPr>
        <w:t>identificação</w:t>
      </w:r>
      <w:r w:rsidRPr="002E1C52">
        <w:rPr>
          <w:rStyle w:val="Fontepargpadro2"/>
          <w:rFonts w:ascii="Times New Roman" w:eastAsia="Myriad Pro" w:hAnsi="Times New Roman" w:cs="Times New Roman"/>
          <w:color w:val="262626"/>
          <w:sz w:val="22"/>
          <w:szCs w:val="22"/>
        </w:rPr>
        <w:t xml:space="preserve"> </w:t>
      </w:r>
      <w:r w:rsidRPr="002E1C52">
        <w:rPr>
          <w:rStyle w:val="Fontepargpadro2"/>
          <w:rFonts w:ascii="Times New Roman" w:hAnsi="Times New Roman" w:cs="Times New Roman"/>
          <w:color w:val="262626"/>
          <w:sz w:val="22"/>
          <w:szCs w:val="22"/>
        </w:rPr>
        <w:t>do</w:t>
      </w:r>
      <w:r w:rsidRPr="002E1C52">
        <w:rPr>
          <w:rStyle w:val="Fontepargpadro2"/>
          <w:rFonts w:ascii="Times New Roman" w:eastAsia="Myriad Pro" w:hAnsi="Times New Roman" w:cs="Times New Roman"/>
          <w:color w:val="262626"/>
          <w:sz w:val="22"/>
          <w:szCs w:val="22"/>
        </w:rPr>
        <w:t xml:space="preserve"> </w:t>
      </w:r>
      <w:r w:rsidRPr="002E1C52">
        <w:rPr>
          <w:rStyle w:val="Fontepargpadro2"/>
          <w:rFonts w:ascii="Times New Roman" w:hAnsi="Times New Roman" w:cs="Times New Roman"/>
          <w:color w:val="262626"/>
          <w:sz w:val="22"/>
          <w:szCs w:val="22"/>
        </w:rPr>
        <w:t>licitante)</w:t>
      </w:r>
    </w:p>
    <w:p w14:paraId="21275826" w14:textId="77777777" w:rsidR="000D04D2" w:rsidRPr="002E1C52" w:rsidRDefault="000D04D2">
      <w:pPr>
        <w:tabs>
          <w:tab w:val="left" w:pos="320"/>
        </w:tabs>
        <w:ind w:left="18"/>
        <w:jc w:val="both"/>
        <w:rPr>
          <w:rFonts w:ascii="Times New Roman" w:eastAsia="Myriad Pro" w:hAnsi="Times New Roman" w:cs="Times New Roman"/>
          <w:sz w:val="22"/>
          <w:szCs w:val="22"/>
        </w:rPr>
      </w:pPr>
    </w:p>
    <w:p w14:paraId="7D6D7494" w14:textId="77777777" w:rsidR="000D04D2" w:rsidRPr="002E1C52" w:rsidRDefault="000D04D2">
      <w:pPr>
        <w:tabs>
          <w:tab w:val="left" w:pos="320"/>
        </w:tabs>
        <w:spacing w:after="57"/>
        <w:ind w:left="18"/>
        <w:jc w:val="both"/>
        <w:rPr>
          <w:rFonts w:ascii="Times New Roman" w:hAnsi="Times New Roman" w:cs="Times New Roman"/>
          <w:sz w:val="22"/>
          <w:szCs w:val="22"/>
        </w:rPr>
      </w:pPr>
      <w:r w:rsidRPr="002E1C52">
        <w:rPr>
          <w:rStyle w:val="Fontepargpadro2"/>
          <w:rFonts w:ascii="Times New Roman" w:eastAsia="Myriad Pro" w:hAnsi="Times New Roman" w:cs="Times New Roman"/>
          <w:sz w:val="22"/>
          <w:szCs w:val="22"/>
          <w:highlight w:val="yellow"/>
        </w:rPr>
        <w:t>XXXXXXXX</w:t>
      </w:r>
      <w:r w:rsidRPr="002E1C52">
        <w:rPr>
          <w:rStyle w:val="Fontepargpadro2"/>
          <w:rFonts w:ascii="Times New Roman" w:eastAsia="Myriad Pro" w:hAnsi="Times New Roman" w:cs="Times New Roman"/>
          <w:sz w:val="22"/>
          <w:szCs w:val="22"/>
        </w:rPr>
        <w:t xml:space="preserve">, inscrito no CNPJ n.º </w:t>
      </w:r>
      <w:r w:rsidRPr="002E1C52">
        <w:rPr>
          <w:rStyle w:val="Fontepargpadro2"/>
          <w:rFonts w:ascii="Times New Roman" w:eastAsia="Myriad Pro" w:hAnsi="Times New Roman" w:cs="Times New Roman"/>
          <w:sz w:val="22"/>
          <w:szCs w:val="22"/>
          <w:highlight w:val="yellow"/>
        </w:rPr>
        <w:t>XXXXXXXX</w:t>
      </w:r>
      <w:r w:rsidRPr="002E1C52">
        <w:rPr>
          <w:rStyle w:val="Fontepargpadro2"/>
          <w:rFonts w:ascii="Times New Roman" w:eastAsia="Myriad Pro" w:hAnsi="Times New Roman" w:cs="Times New Roman"/>
          <w:sz w:val="22"/>
          <w:szCs w:val="22"/>
        </w:rPr>
        <w:t xml:space="preserve">, por intermédio de seu representante legal, o(a) Sr.(a) </w:t>
      </w:r>
      <w:r w:rsidRPr="002E1C52">
        <w:rPr>
          <w:rStyle w:val="Fontepargpadro2"/>
          <w:rFonts w:ascii="Times New Roman" w:eastAsia="Myriad Pro" w:hAnsi="Times New Roman" w:cs="Times New Roman"/>
          <w:sz w:val="22"/>
          <w:szCs w:val="22"/>
          <w:highlight w:val="yellow"/>
        </w:rPr>
        <w:t>XXXXXXXX</w:t>
      </w:r>
      <w:r w:rsidRPr="002E1C52">
        <w:rPr>
          <w:rStyle w:val="Fontepargpadro2"/>
          <w:rFonts w:ascii="Times New Roman" w:eastAsia="Myriad Pro" w:hAnsi="Times New Roman" w:cs="Times New Roman"/>
          <w:sz w:val="22"/>
          <w:szCs w:val="22"/>
        </w:rPr>
        <w:t xml:space="preserve">, portador(a) da Carteira de Identidade n.º </w:t>
      </w:r>
      <w:r w:rsidRPr="002E1C52">
        <w:rPr>
          <w:rStyle w:val="Fontepargpadro2"/>
          <w:rFonts w:ascii="Times New Roman" w:eastAsia="Myriad Pro" w:hAnsi="Times New Roman" w:cs="Times New Roman"/>
          <w:sz w:val="22"/>
          <w:szCs w:val="22"/>
          <w:highlight w:val="yellow"/>
        </w:rPr>
        <w:t>XXXXXXXX</w:t>
      </w:r>
      <w:r w:rsidRPr="002E1C52">
        <w:rPr>
          <w:rStyle w:val="Fontepargpadro2"/>
          <w:rFonts w:ascii="Times New Roman" w:eastAsia="Myriad Pro" w:hAnsi="Times New Roman" w:cs="Times New Roman"/>
          <w:sz w:val="22"/>
          <w:szCs w:val="22"/>
        </w:rPr>
        <w:t xml:space="preserve"> e do CPF n.º </w:t>
      </w:r>
      <w:r w:rsidRPr="002E1C52">
        <w:rPr>
          <w:rStyle w:val="Fontepargpadro2"/>
          <w:rFonts w:ascii="Times New Roman" w:eastAsia="Myriad Pro" w:hAnsi="Times New Roman" w:cs="Times New Roman"/>
          <w:sz w:val="22"/>
          <w:szCs w:val="22"/>
          <w:highlight w:val="yellow"/>
        </w:rPr>
        <w:t>XXXXXXXX</w:t>
      </w:r>
      <w:r w:rsidRPr="002E1C52">
        <w:rPr>
          <w:rStyle w:val="Fontepargpadro2"/>
          <w:rFonts w:ascii="Times New Roman" w:eastAsia="Myriad Pro" w:hAnsi="Times New Roman" w:cs="Times New Roman"/>
          <w:sz w:val="22"/>
          <w:szCs w:val="22"/>
        </w:rPr>
        <w:t xml:space="preserve">, </w:t>
      </w:r>
      <w:r w:rsidRPr="002E1C52">
        <w:rPr>
          <w:rStyle w:val="Fontepargpadro2"/>
          <w:rFonts w:ascii="Times New Roman" w:eastAsia="Myriad Pro" w:hAnsi="Times New Roman" w:cs="Times New Roman"/>
          <w:b/>
          <w:bCs/>
          <w:sz w:val="22"/>
          <w:szCs w:val="22"/>
        </w:rPr>
        <w:t>DECLARA,</w:t>
      </w:r>
      <w:r w:rsidRPr="002E1C52">
        <w:rPr>
          <w:rStyle w:val="Fontepargpadro2"/>
          <w:rFonts w:ascii="Times New Roman" w:eastAsia="Myriad Pro" w:hAnsi="Times New Roman" w:cs="Times New Roman"/>
          <w:sz w:val="22"/>
          <w:szCs w:val="22"/>
        </w:rPr>
        <w:t xml:space="preserve"> para os devidos fins, que tem pleno conhecimento das regras contidas no edital de licitação e que possui as condições de habilitação previstas no edital, bem como:</w:t>
      </w:r>
    </w:p>
    <w:p w14:paraId="6B1E5C9B" w14:textId="77777777" w:rsidR="000D04D2" w:rsidRPr="002E1C52" w:rsidRDefault="000D04D2">
      <w:pPr>
        <w:tabs>
          <w:tab w:val="left" w:pos="320"/>
        </w:tabs>
        <w:spacing w:after="57"/>
        <w:ind w:left="18"/>
        <w:jc w:val="both"/>
        <w:rPr>
          <w:rFonts w:ascii="Times New Roman" w:hAnsi="Times New Roman" w:cs="Times New Roman"/>
          <w:sz w:val="22"/>
          <w:szCs w:val="22"/>
        </w:rPr>
      </w:pPr>
    </w:p>
    <w:p w14:paraId="06D3967B" w14:textId="77777777" w:rsidR="000D04D2" w:rsidRPr="002E1C52" w:rsidRDefault="000D04D2">
      <w:pPr>
        <w:tabs>
          <w:tab w:val="left" w:pos="320"/>
        </w:tabs>
        <w:spacing w:after="57"/>
        <w:ind w:left="18"/>
        <w:jc w:val="both"/>
        <w:rPr>
          <w:rFonts w:ascii="Times New Roman" w:hAnsi="Times New Roman" w:cs="Times New Roman"/>
          <w:sz w:val="22"/>
          <w:szCs w:val="22"/>
        </w:rPr>
      </w:pPr>
      <w:r w:rsidRPr="002E1C52">
        <w:rPr>
          <w:rStyle w:val="Fontepargpadro2"/>
          <w:rFonts w:ascii="Times New Roman" w:eastAsia="Myriad Pro" w:hAnsi="Times New Roman" w:cs="Times New Roman"/>
          <w:b/>
          <w:bCs/>
          <w:sz w:val="22"/>
          <w:szCs w:val="22"/>
        </w:rPr>
        <w:t>1. INEXISTÊNCIA DE FATO IMPEDITIVO</w:t>
      </w:r>
    </w:p>
    <w:p w14:paraId="7E409D02" w14:textId="77777777" w:rsidR="000D04D2" w:rsidRPr="002E1C52" w:rsidRDefault="000D04D2">
      <w:pPr>
        <w:tabs>
          <w:tab w:val="left" w:pos="320"/>
        </w:tabs>
        <w:spacing w:after="57"/>
        <w:ind w:left="18"/>
        <w:jc w:val="both"/>
        <w:rPr>
          <w:rFonts w:ascii="Times New Roman" w:hAnsi="Times New Roman" w:cs="Times New Roman"/>
          <w:sz w:val="22"/>
          <w:szCs w:val="22"/>
        </w:rPr>
      </w:pPr>
      <w:r w:rsidRPr="002E1C52">
        <w:rPr>
          <w:rFonts w:ascii="Times New Roman" w:eastAsia="Myriad Pro" w:hAnsi="Times New Roman" w:cs="Times New Roman"/>
          <w:sz w:val="22"/>
          <w:szCs w:val="22"/>
        </w:rPr>
        <w:t>Que não se enquadra em nenhuma das vedações contidas no art. 14 da Lei Federal n.º 14.133/2021, em especial:</w:t>
      </w:r>
    </w:p>
    <w:p w14:paraId="0FD45C00" w14:textId="77777777" w:rsidR="000D04D2" w:rsidRPr="002E1C52" w:rsidRDefault="000D04D2">
      <w:pPr>
        <w:tabs>
          <w:tab w:val="left" w:pos="320"/>
        </w:tabs>
        <w:spacing w:after="57"/>
        <w:ind w:left="18"/>
        <w:jc w:val="both"/>
        <w:rPr>
          <w:rFonts w:ascii="Times New Roman" w:hAnsi="Times New Roman" w:cs="Times New Roman"/>
          <w:sz w:val="22"/>
          <w:szCs w:val="22"/>
        </w:rPr>
      </w:pPr>
      <w:r w:rsidRPr="002E1C52">
        <w:rPr>
          <w:rStyle w:val="Fontepargpadro2"/>
          <w:rFonts w:ascii="Times New Roman" w:eastAsia="Myriad Pro" w:hAnsi="Times New Roman" w:cs="Times New Roman"/>
          <w:b/>
          <w:bCs/>
          <w:sz w:val="22"/>
          <w:szCs w:val="22"/>
        </w:rPr>
        <w:t>1.1</w:t>
      </w:r>
      <w:r w:rsidRPr="002E1C52">
        <w:rPr>
          <w:rStyle w:val="Fontepargpadro2"/>
          <w:rFonts w:ascii="Times New Roman" w:eastAsia="Myriad Pro" w:hAnsi="Times New Roman" w:cs="Times New Roman"/>
          <w:sz w:val="22"/>
          <w:szCs w:val="22"/>
        </w:rPr>
        <w:t xml:space="preserve"> Não mantém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60DA32A8" w14:textId="77777777" w:rsidR="000D04D2" w:rsidRPr="002E1C52" w:rsidRDefault="000D04D2">
      <w:pPr>
        <w:tabs>
          <w:tab w:val="left" w:pos="320"/>
        </w:tabs>
        <w:spacing w:after="57"/>
        <w:ind w:left="18"/>
        <w:jc w:val="both"/>
        <w:rPr>
          <w:rFonts w:ascii="Times New Roman" w:hAnsi="Times New Roman" w:cs="Times New Roman"/>
          <w:sz w:val="22"/>
          <w:szCs w:val="22"/>
        </w:rPr>
      </w:pPr>
      <w:r w:rsidRPr="002E1C52">
        <w:rPr>
          <w:rStyle w:val="Fontepargpadro2"/>
          <w:rFonts w:ascii="Times New Roman" w:eastAsia="Myriad Pro" w:hAnsi="Times New Roman" w:cs="Times New Roman"/>
          <w:b/>
          <w:bCs/>
          <w:sz w:val="22"/>
          <w:szCs w:val="22"/>
        </w:rPr>
        <w:t>1.2.</w:t>
      </w:r>
      <w:r w:rsidRPr="002E1C52">
        <w:rPr>
          <w:rStyle w:val="Fontepargpadro2"/>
          <w:rFonts w:ascii="Times New Roman" w:eastAsia="Myriad Pro" w:hAnsi="Times New Roman" w:cs="Times New Roman"/>
          <w:sz w:val="22"/>
          <w:szCs w:val="22"/>
        </w:rPr>
        <w:t xml:space="preserve"> Nos 5 (cinco) anos anteriores à divulgação do edital, não foi condenado(a) judicialmente, com trânsito em julgado, por exploração de trabalho infantil, por submissão de trabalhadores a condições análogas às de escravo ou por contratação de adolescentes nos casos vedados pela legislação trabalhista.</w:t>
      </w:r>
    </w:p>
    <w:p w14:paraId="2DD63BE3" w14:textId="77777777" w:rsidR="000D04D2" w:rsidRPr="002E1C52" w:rsidRDefault="000D04D2">
      <w:pPr>
        <w:tabs>
          <w:tab w:val="left" w:pos="320"/>
        </w:tabs>
        <w:spacing w:after="57"/>
        <w:ind w:left="18"/>
        <w:jc w:val="both"/>
        <w:rPr>
          <w:rFonts w:ascii="Times New Roman" w:eastAsia="Myriad Pro" w:hAnsi="Times New Roman" w:cs="Times New Roman"/>
          <w:sz w:val="22"/>
          <w:szCs w:val="22"/>
        </w:rPr>
      </w:pPr>
    </w:p>
    <w:p w14:paraId="0EC439AD" w14:textId="77777777" w:rsidR="000D04D2" w:rsidRPr="002E1C52" w:rsidRDefault="000D04D2">
      <w:pPr>
        <w:pStyle w:val="Contedodetabela"/>
        <w:tabs>
          <w:tab w:val="left" w:pos="1029"/>
          <w:tab w:val="center" w:pos="4288"/>
          <w:tab w:val="right" w:pos="8540"/>
        </w:tabs>
        <w:spacing w:after="57"/>
        <w:ind w:left="18"/>
        <w:rPr>
          <w:rFonts w:ascii="Times New Roman" w:hAnsi="Times New Roman" w:cs="Times New Roman"/>
          <w:sz w:val="22"/>
          <w:szCs w:val="22"/>
        </w:rPr>
      </w:pPr>
      <w:r w:rsidRPr="002E1C52">
        <w:rPr>
          <w:rFonts w:ascii="Times New Roman" w:eastAsia="Myriad Pro" w:hAnsi="Times New Roman" w:cs="Times New Roman"/>
          <w:b/>
          <w:bCs/>
          <w:sz w:val="22"/>
          <w:szCs w:val="22"/>
        </w:rPr>
        <w:t>2. NÃO UTILIZAÇÃO DE MÃO DE OBRA DE MENORES</w:t>
      </w:r>
    </w:p>
    <w:p w14:paraId="18E55CE5" w14:textId="77777777" w:rsidR="000D04D2" w:rsidRPr="002E1C52" w:rsidRDefault="000D04D2">
      <w:pPr>
        <w:spacing w:after="57"/>
        <w:ind w:left="18"/>
        <w:jc w:val="both"/>
        <w:rPr>
          <w:rFonts w:ascii="Times New Roman" w:hAnsi="Times New Roman" w:cs="Times New Roman"/>
          <w:sz w:val="22"/>
          <w:szCs w:val="22"/>
        </w:rPr>
      </w:pPr>
      <w:r w:rsidRPr="002E1C52">
        <w:rPr>
          <w:rFonts w:ascii="Times New Roman" w:hAnsi="Times New Roman" w:cs="Times New Roman"/>
          <w:sz w:val="22"/>
          <w:szCs w:val="22"/>
        </w:rPr>
        <w:t>Que não utiliza a mão de obra direta ou indireta de menores de 18 (dezoito) anos para a realização de trabalhos noturnos, perigosos ou insalubres, bem como não utiliza, para qualquer trabalho, mão de obra direta ou indireta de menores de 16 (dezesseis) anos, exceto na condição de aprendiz a partir de 14 (quatorze) anos, conforme determina o art. 7º, inc. XXXIII da Constituição Federal.</w:t>
      </w:r>
    </w:p>
    <w:p w14:paraId="322975C3" w14:textId="77777777" w:rsidR="000D04D2" w:rsidRPr="002E1C52" w:rsidRDefault="000D04D2">
      <w:pPr>
        <w:spacing w:after="57"/>
        <w:ind w:left="18"/>
        <w:jc w:val="both"/>
        <w:rPr>
          <w:rFonts w:ascii="Times New Roman" w:hAnsi="Times New Roman" w:cs="Times New Roman"/>
          <w:sz w:val="22"/>
          <w:szCs w:val="22"/>
        </w:rPr>
      </w:pPr>
    </w:p>
    <w:p w14:paraId="7B9798FF" w14:textId="77777777" w:rsidR="000D04D2" w:rsidRPr="002E1C52" w:rsidRDefault="000D04D2">
      <w:pPr>
        <w:spacing w:after="57"/>
        <w:rPr>
          <w:rFonts w:ascii="Times New Roman" w:hAnsi="Times New Roman" w:cs="Times New Roman"/>
          <w:sz w:val="22"/>
          <w:szCs w:val="22"/>
        </w:rPr>
      </w:pPr>
      <w:r w:rsidRPr="002E1C52">
        <w:rPr>
          <w:rFonts w:ascii="Times New Roman" w:hAnsi="Times New Roman" w:cs="Times New Roman"/>
          <w:b/>
          <w:sz w:val="22"/>
          <w:szCs w:val="22"/>
        </w:rPr>
        <w:t>3. DECLARAÇÃO DE ATENDIMENTO À POLÍTICA AMBIENTAL DE LICITAÇÃO SUSTENTÁVEL</w:t>
      </w:r>
    </w:p>
    <w:p w14:paraId="01D562B4" w14:textId="77777777" w:rsidR="000D04D2" w:rsidRPr="002E1C52" w:rsidRDefault="000D04D2">
      <w:pPr>
        <w:spacing w:after="57"/>
        <w:jc w:val="both"/>
        <w:rPr>
          <w:rFonts w:ascii="Times New Roman" w:hAnsi="Times New Roman" w:cs="Times New Roman"/>
          <w:sz w:val="22"/>
          <w:szCs w:val="22"/>
        </w:rPr>
      </w:pPr>
      <w:r w:rsidRPr="002E1C52">
        <w:rPr>
          <w:rStyle w:val="Fontepargpadro2"/>
          <w:rFonts w:ascii="Times New Roman" w:hAnsi="Times New Roman" w:cs="Times New Roman"/>
          <w:sz w:val="22"/>
          <w:szCs w:val="22"/>
        </w:rPr>
        <w:t>Que atesta o atendimento à política pública ambiental de licitação sustentável, em especial que se responsabiliza integralmente com a logística reversa dos produtos, embalagens e serviços pós-consumo no limite da proporção que fornecerem ao poder público, assumindo a responsabilidade pela destinação final, ambientalmente adequada.</w:t>
      </w:r>
    </w:p>
    <w:p w14:paraId="723854CD" w14:textId="77777777" w:rsidR="000D04D2" w:rsidRPr="002E1C52" w:rsidRDefault="000D04D2">
      <w:pPr>
        <w:spacing w:after="57"/>
        <w:ind w:left="18"/>
        <w:jc w:val="both"/>
        <w:rPr>
          <w:rFonts w:ascii="Times New Roman" w:hAnsi="Times New Roman" w:cs="Times New Roman"/>
          <w:color w:val="000000"/>
          <w:sz w:val="22"/>
          <w:szCs w:val="22"/>
        </w:rPr>
      </w:pPr>
    </w:p>
    <w:p w14:paraId="761A2C44" w14:textId="77777777" w:rsidR="000D04D2" w:rsidRPr="002E1C52" w:rsidRDefault="000D04D2">
      <w:pPr>
        <w:spacing w:after="57"/>
        <w:ind w:left="18"/>
        <w:jc w:val="both"/>
        <w:rPr>
          <w:rFonts w:ascii="Times New Roman" w:hAnsi="Times New Roman" w:cs="Times New Roman"/>
          <w:sz w:val="22"/>
          <w:szCs w:val="22"/>
        </w:rPr>
      </w:pPr>
      <w:r w:rsidRPr="002E1C52">
        <w:rPr>
          <w:rFonts w:ascii="Times New Roman" w:hAnsi="Times New Roman" w:cs="Times New Roman"/>
          <w:b/>
          <w:bCs/>
          <w:color w:val="000000"/>
          <w:sz w:val="22"/>
          <w:szCs w:val="22"/>
        </w:rPr>
        <w:t>4. DECLARAÇÃO DE RESERVA DE CARGOS</w:t>
      </w:r>
    </w:p>
    <w:p w14:paraId="65211DEB" w14:textId="77777777" w:rsidR="000D04D2" w:rsidRPr="002E1C52" w:rsidRDefault="000D04D2">
      <w:pPr>
        <w:spacing w:after="57"/>
        <w:ind w:left="18"/>
        <w:jc w:val="both"/>
        <w:rPr>
          <w:rFonts w:ascii="Times New Roman" w:hAnsi="Times New Roman" w:cs="Times New Roman"/>
          <w:sz w:val="22"/>
          <w:szCs w:val="22"/>
        </w:rPr>
      </w:pPr>
      <w:r w:rsidRPr="002E1C52">
        <w:rPr>
          <w:rFonts w:ascii="Times New Roman" w:hAnsi="Times New Roman" w:cs="Times New Roman"/>
          <w:color w:val="000000"/>
          <w:sz w:val="22"/>
          <w:szCs w:val="22"/>
        </w:rPr>
        <w:t>Que para fins do disposto no inciso IV do art. 63 da Lei Federal n.º 14.133/2021, cumpre as exigências de reserva de cargos para pessoa com deficiência e para reabilitado da Previdência Social, previstas em lei e em outras normas específicas.</w:t>
      </w:r>
    </w:p>
    <w:p w14:paraId="4285ABE5" w14:textId="77777777" w:rsidR="000D04D2" w:rsidRPr="002E1C52" w:rsidRDefault="000D04D2">
      <w:pPr>
        <w:spacing w:after="57"/>
        <w:ind w:left="18"/>
        <w:jc w:val="both"/>
        <w:rPr>
          <w:rFonts w:ascii="Times New Roman" w:hAnsi="Times New Roman" w:cs="Times New Roman"/>
          <w:sz w:val="22"/>
          <w:szCs w:val="22"/>
        </w:rPr>
      </w:pPr>
    </w:p>
    <w:p w14:paraId="1D203CC5" w14:textId="77777777" w:rsidR="000D04D2" w:rsidRPr="002E1C52" w:rsidRDefault="000D04D2">
      <w:pPr>
        <w:spacing w:after="120" w:line="200" w:lineRule="atLeast"/>
        <w:ind w:left="18"/>
        <w:jc w:val="both"/>
        <w:rPr>
          <w:rFonts w:ascii="Times New Roman" w:hAnsi="Times New Roman" w:cs="Times New Roman"/>
          <w:sz w:val="22"/>
          <w:szCs w:val="22"/>
        </w:rPr>
      </w:pPr>
      <w:r w:rsidRPr="002E1C52">
        <w:rPr>
          <w:rFonts w:ascii="Times New Roman" w:hAnsi="Times New Roman" w:cs="Times New Roman"/>
          <w:sz w:val="22"/>
          <w:szCs w:val="22"/>
        </w:rPr>
        <w:t>Local e data.</w:t>
      </w:r>
    </w:p>
    <w:p w14:paraId="78C81D77" w14:textId="77777777" w:rsidR="000D04D2" w:rsidRPr="002E1C52" w:rsidRDefault="000D04D2">
      <w:pPr>
        <w:spacing w:after="120" w:line="200" w:lineRule="atLeast"/>
        <w:ind w:right="57"/>
        <w:jc w:val="center"/>
        <w:rPr>
          <w:rFonts w:ascii="Times New Roman" w:hAnsi="Times New Roman" w:cs="Times New Roman"/>
          <w:sz w:val="22"/>
          <w:szCs w:val="22"/>
        </w:rPr>
      </w:pPr>
      <w:r w:rsidRPr="002E1C52">
        <w:rPr>
          <w:rFonts w:ascii="Times New Roman" w:hAnsi="Times New Roman" w:cs="Times New Roman"/>
          <w:sz w:val="22"/>
          <w:szCs w:val="22"/>
        </w:rPr>
        <w:t>_______________________________</w:t>
      </w:r>
    </w:p>
    <w:p w14:paraId="301F5E82" w14:textId="77777777" w:rsidR="000D04D2" w:rsidRPr="002E1C52" w:rsidRDefault="000D04D2">
      <w:pPr>
        <w:tabs>
          <w:tab w:val="left" w:pos="993"/>
          <w:tab w:val="center" w:pos="4252"/>
          <w:tab w:val="right" w:pos="8504"/>
        </w:tabs>
        <w:spacing w:after="120" w:line="200" w:lineRule="atLeast"/>
        <w:ind w:right="57"/>
        <w:jc w:val="center"/>
        <w:rPr>
          <w:rFonts w:ascii="Times New Roman" w:hAnsi="Times New Roman" w:cs="Times New Roman"/>
          <w:sz w:val="22"/>
          <w:szCs w:val="22"/>
        </w:rPr>
      </w:pPr>
      <w:r w:rsidRPr="002E1C52">
        <w:rPr>
          <w:rStyle w:val="Fontepargpadro2"/>
          <w:rFonts w:ascii="Times New Roman" w:hAnsi="Times New Roman" w:cs="Times New Roman"/>
          <w:b/>
          <w:bCs/>
          <w:sz w:val="22"/>
          <w:szCs w:val="22"/>
        </w:rPr>
        <w:t>Nome do representante legal</w:t>
      </w:r>
    </w:p>
    <w:p w14:paraId="3E7979DE" w14:textId="77777777" w:rsidR="00172401" w:rsidRPr="002E1C52" w:rsidRDefault="00172401">
      <w:pPr>
        <w:spacing w:line="100" w:lineRule="atLeast"/>
        <w:ind w:right="-1"/>
        <w:jc w:val="center"/>
        <w:rPr>
          <w:rStyle w:val="Fontepargpadro2"/>
          <w:rFonts w:ascii="Times New Roman" w:eastAsia="Myriad Pro" w:hAnsi="Times New Roman" w:cs="Times New Roman"/>
          <w:b/>
          <w:bCs/>
          <w:sz w:val="22"/>
          <w:szCs w:val="22"/>
          <w:highlight w:val="lightGray"/>
        </w:rPr>
      </w:pPr>
      <w:bookmarkStart w:id="35" w:name="_Hlk165990863"/>
    </w:p>
    <w:p w14:paraId="55450EEA" w14:textId="77777777" w:rsidR="00172401" w:rsidRPr="002E1C52" w:rsidRDefault="00172401">
      <w:pPr>
        <w:spacing w:line="100" w:lineRule="atLeast"/>
        <w:ind w:right="-1"/>
        <w:jc w:val="center"/>
        <w:rPr>
          <w:rStyle w:val="Fontepargpadro2"/>
          <w:rFonts w:ascii="Times New Roman" w:eastAsia="Myriad Pro" w:hAnsi="Times New Roman" w:cs="Times New Roman"/>
          <w:b/>
          <w:bCs/>
          <w:sz w:val="22"/>
          <w:szCs w:val="22"/>
          <w:highlight w:val="lightGray"/>
        </w:rPr>
      </w:pPr>
    </w:p>
    <w:p w14:paraId="555A1BF8" w14:textId="77777777" w:rsidR="00172401" w:rsidRPr="002E1C52" w:rsidRDefault="00172401">
      <w:pPr>
        <w:spacing w:line="100" w:lineRule="atLeast"/>
        <w:ind w:right="-1"/>
        <w:jc w:val="center"/>
        <w:rPr>
          <w:rStyle w:val="Fontepargpadro2"/>
          <w:rFonts w:ascii="Times New Roman" w:eastAsia="Myriad Pro" w:hAnsi="Times New Roman" w:cs="Times New Roman"/>
          <w:b/>
          <w:bCs/>
          <w:sz w:val="22"/>
          <w:szCs w:val="22"/>
          <w:highlight w:val="lightGray"/>
        </w:rPr>
      </w:pPr>
    </w:p>
    <w:p w14:paraId="7CEFE7AF" w14:textId="77777777" w:rsidR="00172401" w:rsidRPr="002E1C52" w:rsidRDefault="00172401">
      <w:pPr>
        <w:spacing w:line="100" w:lineRule="atLeast"/>
        <w:ind w:right="-1"/>
        <w:jc w:val="center"/>
        <w:rPr>
          <w:rStyle w:val="Fontepargpadro2"/>
          <w:rFonts w:ascii="Times New Roman" w:eastAsia="Myriad Pro" w:hAnsi="Times New Roman" w:cs="Times New Roman"/>
          <w:b/>
          <w:bCs/>
          <w:sz w:val="22"/>
          <w:szCs w:val="22"/>
          <w:highlight w:val="lightGray"/>
        </w:rPr>
      </w:pPr>
    </w:p>
    <w:p w14:paraId="1A9828AD" w14:textId="77777777" w:rsidR="00172401" w:rsidRPr="002E1C52" w:rsidRDefault="00172401">
      <w:pPr>
        <w:spacing w:line="100" w:lineRule="atLeast"/>
        <w:ind w:right="-1"/>
        <w:jc w:val="center"/>
        <w:rPr>
          <w:rStyle w:val="Fontepargpadro2"/>
          <w:rFonts w:ascii="Times New Roman" w:eastAsia="Myriad Pro" w:hAnsi="Times New Roman" w:cs="Times New Roman"/>
          <w:b/>
          <w:bCs/>
          <w:sz w:val="22"/>
          <w:szCs w:val="22"/>
          <w:highlight w:val="lightGray"/>
        </w:rPr>
      </w:pPr>
    </w:p>
    <w:p w14:paraId="5A5D3150" w14:textId="77777777" w:rsidR="00172401" w:rsidRPr="002E1C52" w:rsidRDefault="00172401">
      <w:pPr>
        <w:spacing w:line="100" w:lineRule="atLeast"/>
        <w:ind w:right="-1"/>
        <w:jc w:val="center"/>
        <w:rPr>
          <w:rStyle w:val="Fontepargpadro2"/>
          <w:rFonts w:ascii="Times New Roman" w:eastAsia="Myriad Pro" w:hAnsi="Times New Roman" w:cs="Times New Roman"/>
          <w:b/>
          <w:bCs/>
          <w:sz w:val="22"/>
          <w:szCs w:val="22"/>
          <w:highlight w:val="lightGray"/>
        </w:rPr>
      </w:pPr>
    </w:p>
    <w:p w14:paraId="4439BA4E" w14:textId="77777777" w:rsidR="00172401" w:rsidRPr="002E1C52" w:rsidRDefault="00172401">
      <w:pPr>
        <w:spacing w:line="100" w:lineRule="atLeast"/>
        <w:ind w:right="-1"/>
        <w:jc w:val="center"/>
        <w:rPr>
          <w:rStyle w:val="Fontepargpadro2"/>
          <w:rFonts w:ascii="Times New Roman" w:eastAsia="Myriad Pro" w:hAnsi="Times New Roman" w:cs="Times New Roman"/>
          <w:b/>
          <w:bCs/>
          <w:sz w:val="22"/>
          <w:szCs w:val="22"/>
          <w:highlight w:val="lightGray"/>
        </w:rPr>
      </w:pPr>
    </w:p>
    <w:p w14:paraId="68038666" w14:textId="77777777" w:rsidR="000D04D2" w:rsidRPr="002E1C52" w:rsidRDefault="000D04D2">
      <w:pPr>
        <w:spacing w:line="100" w:lineRule="atLeast"/>
        <w:ind w:right="-1"/>
        <w:jc w:val="center"/>
        <w:rPr>
          <w:rFonts w:ascii="Times New Roman" w:hAnsi="Times New Roman" w:cs="Times New Roman"/>
          <w:sz w:val="22"/>
          <w:szCs w:val="22"/>
        </w:rPr>
      </w:pPr>
      <w:bookmarkStart w:id="36" w:name="FFFFFFFFFFFFFFFFFFFFFFFFFFFFFF"/>
      <w:r w:rsidRPr="002E1C52">
        <w:rPr>
          <w:rStyle w:val="Fontepargpadro2"/>
          <w:rFonts w:ascii="Times New Roman" w:eastAsia="Myriad Pro" w:hAnsi="Times New Roman" w:cs="Times New Roman"/>
          <w:b/>
          <w:bCs/>
          <w:sz w:val="22"/>
          <w:szCs w:val="22"/>
          <w:highlight w:val="lightGray"/>
        </w:rPr>
        <w:lastRenderedPageBreak/>
        <w:t>ANEXO VI</w:t>
      </w:r>
    </w:p>
    <w:p w14:paraId="6A47D922" w14:textId="77777777" w:rsidR="000D04D2" w:rsidRPr="002E1C52" w:rsidRDefault="000D04D2">
      <w:pPr>
        <w:spacing w:line="100" w:lineRule="atLeast"/>
        <w:ind w:right="-1"/>
        <w:jc w:val="center"/>
        <w:rPr>
          <w:rFonts w:ascii="Times New Roman" w:hAnsi="Times New Roman" w:cs="Times New Roman"/>
          <w:sz w:val="22"/>
          <w:szCs w:val="22"/>
        </w:rPr>
      </w:pPr>
    </w:p>
    <w:p w14:paraId="6161E4A3" w14:textId="2F8D0159" w:rsidR="000D04D2" w:rsidRPr="002E1C52" w:rsidRDefault="000D04D2">
      <w:pPr>
        <w:spacing w:line="100" w:lineRule="atLeast"/>
        <w:ind w:right="-1"/>
        <w:jc w:val="center"/>
        <w:rPr>
          <w:rFonts w:ascii="Times New Roman" w:hAnsi="Times New Roman" w:cs="Times New Roman"/>
          <w:sz w:val="22"/>
          <w:szCs w:val="22"/>
        </w:rPr>
      </w:pPr>
      <w:r w:rsidRPr="002E1C52">
        <w:rPr>
          <w:rStyle w:val="Fontepargpadro2"/>
          <w:rFonts w:ascii="Times New Roman" w:eastAsia="Myriad Pro" w:hAnsi="Times New Roman" w:cs="Times New Roman"/>
          <w:b/>
          <w:bCs/>
          <w:sz w:val="22"/>
          <w:szCs w:val="22"/>
        </w:rPr>
        <w:t xml:space="preserve">LOCAIS DE </w:t>
      </w:r>
      <w:r w:rsidR="00CD0625" w:rsidRPr="002E1C52">
        <w:rPr>
          <w:rStyle w:val="Fontepargpadro2"/>
          <w:rFonts w:ascii="Times New Roman" w:eastAsia="Myriad Pro" w:hAnsi="Times New Roman" w:cs="Times New Roman"/>
          <w:b/>
          <w:bCs/>
          <w:sz w:val="22"/>
          <w:szCs w:val="22"/>
        </w:rPr>
        <w:t>PRESTAÇÃO DOS SERVIÇOS</w:t>
      </w:r>
    </w:p>
    <w:bookmarkEnd w:id="36"/>
    <w:p w14:paraId="038D21A7" w14:textId="77777777" w:rsidR="000D04D2" w:rsidRPr="002E1C52" w:rsidRDefault="000D04D2">
      <w:pPr>
        <w:spacing w:line="100" w:lineRule="atLeast"/>
        <w:ind w:right="-1"/>
        <w:jc w:val="center"/>
        <w:rPr>
          <w:rFonts w:ascii="Times New Roman" w:hAnsi="Times New Roman" w:cs="Times New Roman"/>
          <w:sz w:val="22"/>
          <w:szCs w:val="22"/>
        </w:rPr>
      </w:pPr>
    </w:p>
    <w:tbl>
      <w:tblPr>
        <w:tblW w:w="10290" w:type="dxa"/>
        <w:tblInd w:w="55" w:type="dxa"/>
        <w:tblLayout w:type="fixed"/>
        <w:tblCellMar>
          <w:top w:w="55" w:type="dxa"/>
          <w:left w:w="55" w:type="dxa"/>
          <w:bottom w:w="55" w:type="dxa"/>
          <w:right w:w="55" w:type="dxa"/>
        </w:tblCellMar>
        <w:tblLook w:val="0000" w:firstRow="0" w:lastRow="0" w:firstColumn="0" w:lastColumn="0" w:noHBand="0" w:noVBand="0"/>
      </w:tblPr>
      <w:tblGrid>
        <w:gridCol w:w="10290"/>
      </w:tblGrid>
      <w:tr w:rsidR="000D04D2" w:rsidRPr="002E1C52" w14:paraId="2A3E873F" w14:textId="77777777" w:rsidTr="006529D1">
        <w:tc>
          <w:tcPr>
            <w:tcW w:w="10290" w:type="dxa"/>
            <w:tcBorders>
              <w:top w:val="single" w:sz="2" w:space="0" w:color="000000"/>
              <w:left w:val="single" w:sz="2" w:space="0" w:color="000000"/>
              <w:bottom w:val="single" w:sz="2" w:space="0" w:color="000000"/>
              <w:right w:val="single" w:sz="2" w:space="0" w:color="000000"/>
            </w:tcBorders>
            <w:shd w:val="clear" w:color="auto" w:fill="auto"/>
          </w:tcPr>
          <w:p w14:paraId="5850AE60" w14:textId="77777777" w:rsidR="000D04D2" w:rsidRPr="002E1C52" w:rsidRDefault="000D04D2">
            <w:pPr>
              <w:pStyle w:val="Nivel2"/>
              <w:shd w:val="clear" w:color="auto" w:fill="CCCCCC"/>
              <w:snapToGrid w:val="0"/>
              <w:ind w:left="6" w:right="-60"/>
              <w:jc w:val="center"/>
              <w:textAlignment w:val="center"/>
              <w:rPr>
                <w:rFonts w:ascii="Times New Roman" w:hAnsi="Times New Roman" w:cs="Times New Roman"/>
                <w:sz w:val="22"/>
                <w:szCs w:val="22"/>
              </w:rPr>
            </w:pPr>
            <w:r w:rsidRPr="002E1C52">
              <w:rPr>
                <w:rFonts w:ascii="Times New Roman" w:hAnsi="Times New Roman" w:cs="Times New Roman"/>
                <w:b/>
                <w:bCs/>
                <w:sz w:val="22"/>
                <w:szCs w:val="22"/>
              </w:rPr>
              <w:t>ÓRGÃO/ENTIDADE</w:t>
            </w:r>
          </w:p>
        </w:tc>
      </w:tr>
      <w:tr w:rsidR="000D04D2" w:rsidRPr="002E1C52" w14:paraId="4C740F99" w14:textId="77777777" w:rsidTr="006529D1">
        <w:tc>
          <w:tcPr>
            <w:tcW w:w="10290" w:type="dxa"/>
            <w:tcBorders>
              <w:left w:val="single" w:sz="2" w:space="0" w:color="000000"/>
              <w:bottom w:val="single" w:sz="2" w:space="0" w:color="000000"/>
              <w:right w:val="single" w:sz="2" w:space="0" w:color="000000"/>
            </w:tcBorders>
            <w:shd w:val="clear" w:color="auto" w:fill="auto"/>
          </w:tcPr>
          <w:p w14:paraId="3BD744B8" w14:textId="77777777" w:rsidR="000D04D2" w:rsidRPr="002E1C52" w:rsidRDefault="000D04D2">
            <w:pPr>
              <w:snapToGrid w:val="0"/>
              <w:spacing w:before="57" w:after="57" w:line="0" w:lineRule="atLeast"/>
              <w:ind w:left="-74" w:right="8"/>
              <w:jc w:val="both"/>
              <w:rPr>
                <w:rFonts w:ascii="Times New Roman" w:hAnsi="Times New Roman" w:cs="Times New Roman"/>
                <w:sz w:val="22"/>
                <w:szCs w:val="22"/>
              </w:rPr>
            </w:pPr>
            <w:r w:rsidRPr="002E1C52">
              <w:rPr>
                <w:rStyle w:val="Fontepargpadro2"/>
                <w:rFonts w:ascii="Times New Roman" w:hAnsi="Times New Roman" w:cs="Times New Roman"/>
                <w:b/>
                <w:bCs/>
                <w:sz w:val="22"/>
                <w:szCs w:val="22"/>
                <w:lang w:eastAsia="pt-BR"/>
              </w:rPr>
              <w:t>Local de Entrega:</w:t>
            </w:r>
            <w:r w:rsidR="009B74BF" w:rsidRPr="002E1C52">
              <w:rPr>
                <w:rFonts w:ascii="Times New Roman" w:hAnsi="Times New Roman" w:cs="Times New Roman"/>
                <w:sz w:val="22"/>
                <w:szCs w:val="22"/>
              </w:rPr>
              <w:t xml:space="preserve"> </w:t>
            </w:r>
            <w:r w:rsidR="002B0E6A" w:rsidRPr="002E1C52">
              <w:rPr>
                <w:rStyle w:val="Fontepargpadro2"/>
                <w:rFonts w:ascii="Times New Roman" w:hAnsi="Times New Roman" w:cs="Times New Roman"/>
                <w:sz w:val="22"/>
                <w:szCs w:val="22"/>
                <w:lang w:eastAsia="pt-BR"/>
              </w:rPr>
              <w:t>CONFORME TERMO DE REFERÊNCIA</w:t>
            </w:r>
          </w:p>
        </w:tc>
      </w:tr>
      <w:tr w:rsidR="000D04D2" w:rsidRPr="002E1C52" w14:paraId="2FFE1A35" w14:textId="77777777" w:rsidTr="006529D1">
        <w:tc>
          <w:tcPr>
            <w:tcW w:w="10290" w:type="dxa"/>
            <w:tcBorders>
              <w:left w:val="single" w:sz="2" w:space="0" w:color="000000"/>
              <w:bottom w:val="single" w:sz="2" w:space="0" w:color="000000"/>
              <w:right w:val="single" w:sz="2" w:space="0" w:color="000000"/>
            </w:tcBorders>
            <w:shd w:val="clear" w:color="auto" w:fill="auto"/>
          </w:tcPr>
          <w:p w14:paraId="1B8748BC" w14:textId="77777777" w:rsidR="000D04D2" w:rsidRPr="002E1C52" w:rsidRDefault="000D04D2">
            <w:pPr>
              <w:snapToGrid w:val="0"/>
              <w:spacing w:before="57" w:after="57" w:line="0" w:lineRule="atLeast"/>
              <w:ind w:left="-60" w:right="-74"/>
              <w:jc w:val="both"/>
              <w:rPr>
                <w:rFonts w:ascii="Times New Roman" w:hAnsi="Times New Roman" w:cs="Times New Roman"/>
                <w:sz w:val="22"/>
                <w:szCs w:val="22"/>
              </w:rPr>
            </w:pPr>
            <w:r w:rsidRPr="002E1C52">
              <w:rPr>
                <w:rStyle w:val="Fontepargpadro2"/>
                <w:rFonts w:ascii="Times New Roman" w:hAnsi="Times New Roman" w:cs="Times New Roman"/>
                <w:b/>
                <w:bCs/>
                <w:sz w:val="22"/>
                <w:szCs w:val="22"/>
                <w:lang w:eastAsia="pt-BR"/>
              </w:rPr>
              <w:t xml:space="preserve">Responsável pelo Recebimento: </w:t>
            </w:r>
            <w:r w:rsidR="002B0E6A" w:rsidRPr="002E1C52">
              <w:rPr>
                <w:rStyle w:val="Fontepargpadro2"/>
                <w:rFonts w:ascii="Times New Roman" w:hAnsi="Times New Roman" w:cs="Times New Roman"/>
                <w:sz w:val="22"/>
                <w:szCs w:val="22"/>
                <w:lang w:eastAsia="pt-BR"/>
              </w:rPr>
              <w:t>CONFORME TERMO DE REFERÊNCIA</w:t>
            </w:r>
          </w:p>
        </w:tc>
      </w:tr>
      <w:tr w:rsidR="000D04D2" w:rsidRPr="002E1C52" w14:paraId="32699670" w14:textId="77777777" w:rsidTr="006529D1">
        <w:tc>
          <w:tcPr>
            <w:tcW w:w="10290" w:type="dxa"/>
            <w:tcBorders>
              <w:left w:val="single" w:sz="2" w:space="0" w:color="000000"/>
              <w:bottom w:val="single" w:sz="2" w:space="0" w:color="000000"/>
              <w:right w:val="single" w:sz="2" w:space="0" w:color="000000"/>
            </w:tcBorders>
            <w:shd w:val="clear" w:color="auto" w:fill="auto"/>
          </w:tcPr>
          <w:p w14:paraId="424028CA" w14:textId="77777777" w:rsidR="000D04D2" w:rsidRPr="002E1C52" w:rsidRDefault="000D04D2">
            <w:pPr>
              <w:snapToGrid w:val="0"/>
              <w:spacing w:before="57" w:after="57" w:line="0" w:lineRule="atLeast"/>
              <w:ind w:left="-60" w:right="-74"/>
              <w:jc w:val="both"/>
              <w:rPr>
                <w:rFonts w:ascii="Times New Roman" w:hAnsi="Times New Roman" w:cs="Times New Roman"/>
                <w:sz w:val="22"/>
                <w:szCs w:val="22"/>
              </w:rPr>
            </w:pPr>
            <w:r w:rsidRPr="002E1C52">
              <w:rPr>
                <w:rStyle w:val="Fontepargpadro2"/>
                <w:rFonts w:ascii="Times New Roman" w:hAnsi="Times New Roman" w:cs="Times New Roman"/>
                <w:b/>
                <w:bCs/>
                <w:sz w:val="22"/>
                <w:szCs w:val="22"/>
                <w:lang w:eastAsia="pt-BR"/>
              </w:rPr>
              <w:t xml:space="preserve">Telefone: </w:t>
            </w:r>
            <w:r w:rsidR="002B0E6A" w:rsidRPr="002E1C52">
              <w:rPr>
                <w:rStyle w:val="Fontepargpadro2"/>
                <w:rFonts w:ascii="Times New Roman" w:hAnsi="Times New Roman" w:cs="Times New Roman"/>
                <w:sz w:val="22"/>
                <w:szCs w:val="22"/>
                <w:lang w:eastAsia="pt-BR"/>
              </w:rPr>
              <w:t>CONFORME TERMO DE REFERÊNCIA</w:t>
            </w:r>
          </w:p>
        </w:tc>
      </w:tr>
      <w:tr w:rsidR="000D04D2" w:rsidRPr="002E1C52" w14:paraId="4E28461E" w14:textId="77777777" w:rsidTr="006529D1">
        <w:tc>
          <w:tcPr>
            <w:tcW w:w="10290" w:type="dxa"/>
            <w:tcBorders>
              <w:left w:val="single" w:sz="2" w:space="0" w:color="000000"/>
              <w:bottom w:val="single" w:sz="2" w:space="0" w:color="000000"/>
              <w:right w:val="single" w:sz="2" w:space="0" w:color="000000"/>
            </w:tcBorders>
            <w:shd w:val="clear" w:color="auto" w:fill="auto"/>
          </w:tcPr>
          <w:p w14:paraId="17BD245A" w14:textId="77777777" w:rsidR="000D04D2" w:rsidRPr="002E1C52" w:rsidRDefault="000D04D2">
            <w:pPr>
              <w:snapToGrid w:val="0"/>
              <w:spacing w:before="57" w:after="57" w:line="0" w:lineRule="atLeast"/>
              <w:ind w:left="-60" w:right="-74"/>
              <w:jc w:val="both"/>
              <w:rPr>
                <w:rFonts w:ascii="Times New Roman" w:hAnsi="Times New Roman" w:cs="Times New Roman"/>
                <w:sz w:val="22"/>
                <w:szCs w:val="22"/>
              </w:rPr>
            </w:pPr>
            <w:r w:rsidRPr="002E1C52">
              <w:rPr>
                <w:rStyle w:val="Fontepargpadro2"/>
                <w:rFonts w:ascii="Times New Roman" w:hAnsi="Times New Roman" w:cs="Times New Roman"/>
                <w:b/>
                <w:bCs/>
                <w:sz w:val="22"/>
                <w:szCs w:val="22"/>
                <w:lang w:eastAsia="pt-BR"/>
              </w:rPr>
              <w:t xml:space="preserve">Horário de Funcionamento: </w:t>
            </w:r>
            <w:r w:rsidR="002B0E6A" w:rsidRPr="002E1C52">
              <w:rPr>
                <w:rStyle w:val="Fontepargpadro2"/>
                <w:rFonts w:ascii="Times New Roman" w:hAnsi="Times New Roman" w:cs="Times New Roman"/>
                <w:sz w:val="22"/>
                <w:szCs w:val="22"/>
                <w:lang w:eastAsia="pt-BR"/>
              </w:rPr>
              <w:t>CONFORME TERMO DE REFERÊNCIA</w:t>
            </w:r>
          </w:p>
        </w:tc>
      </w:tr>
    </w:tbl>
    <w:p w14:paraId="7A16DA4A" w14:textId="77777777" w:rsidR="000D04D2" w:rsidRPr="002E1C52" w:rsidRDefault="000D04D2">
      <w:pPr>
        <w:spacing w:line="100" w:lineRule="atLeast"/>
        <w:ind w:right="-1"/>
        <w:jc w:val="center"/>
        <w:rPr>
          <w:rFonts w:ascii="Times New Roman" w:hAnsi="Times New Roman" w:cs="Times New Roman"/>
          <w:sz w:val="22"/>
          <w:szCs w:val="22"/>
        </w:rPr>
      </w:pPr>
    </w:p>
    <w:p w14:paraId="59C15094" w14:textId="77777777" w:rsidR="000D04D2" w:rsidRPr="002E1C52" w:rsidRDefault="000D04D2">
      <w:pPr>
        <w:spacing w:line="100" w:lineRule="atLeast"/>
        <w:ind w:right="-1"/>
        <w:jc w:val="center"/>
        <w:rPr>
          <w:rFonts w:ascii="Times New Roman" w:hAnsi="Times New Roman" w:cs="Times New Roman"/>
          <w:sz w:val="22"/>
          <w:szCs w:val="22"/>
        </w:rPr>
      </w:pPr>
    </w:p>
    <w:p w14:paraId="683D15CE" w14:textId="77777777" w:rsidR="000D04D2" w:rsidRPr="002E1C52" w:rsidRDefault="000D04D2">
      <w:pPr>
        <w:spacing w:line="100" w:lineRule="atLeast"/>
        <w:ind w:right="-1"/>
        <w:jc w:val="center"/>
        <w:rPr>
          <w:rFonts w:ascii="Times New Roman" w:hAnsi="Times New Roman" w:cs="Times New Roman"/>
          <w:sz w:val="22"/>
          <w:szCs w:val="22"/>
        </w:rPr>
      </w:pPr>
    </w:p>
    <w:p w14:paraId="0A7A6A16" w14:textId="77777777" w:rsidR="000D04D2" w:rsidRPr="002E1C52" w:rsidRDefault="000D04D2">
      <w:pPr>
        <w:spacing w:line="100" w:lineRule="atLeast"/>
        <w:ind w:right="-1"/>
        <w:jc w:val="center"/>
        <w:rPr>
          <w:rFonts w:ascii="Times New Roman" w:hAnsi="Times New Roman" w:cs="Times New Roman"/>
          <w:sz w:val="22"/>
          <w:szCs w:val="22"/>
        </w:rPr>
      </w:pPr>
    </w:p>
    <w:p w14:paraId="15449733" w14:textId="77777777" w:rsidR="000D04D2" w:rsidRPr="002E1C52" w:rsidRDefault="000D04D2">
      <w:pPr>
        <w:spacing w:line="100" w:lineRule="atLeast"/>
        <w:ind w:right="-1"/>
        <w:jc w:val="center"/>
        <w:rPr>
          <w:rFonts w:ascii="Times New Roman" w:hAnsi="Times New Roman" w:cs="Times New Roman"/>
          <w:sz w:val="22"/>
          <w:szCs w:val="22"/>
        </w:rPr>
      </w:pPr>
    </w:p>
    <w:p w14:paraId="036944C4" w14:textId="77777777" w:rsidR="000D04D2" w:rsidRPr="002E1C52" w:rsidRDefault="000D04D2">
      <w:pPr>
        <w:spacing w:line="100" w:lineRule="atLeast"/>
        <w:ind w:right="-1"/>
        <w:jc w:val="center"/>
        <w:rPr>
          <w:rFonts w:ascii="Times New Roman" w:hAnsi="Times New Roman" w:cs="Times New Roman"/>
          <w:sz w:val="22"/>
          <w:szCs w:val="22"/>
        </w:rPr>
      </w:pPr>
    </w:p>
    <w:p w14:paraId="787FC062" w14:textId="77777777" w:rsidR="000D04D2" w:rsidRPr="002E1C52" w:rsidRDefault="000D04D2">
      <w:pPr>
        <w:spacing w:line="100" w:lineRule="atLeast"/>
        <w:ind w:right="-1"/>
        <w:jc w:val="center"/>
        <w:rPr>
          <w:rFonts w:ascii="Times New Roman" w:hAnsi="Times New Roman" w:cs="Times New Roman"/>
          <w:sz w:val="22"/>
          <w:szCs w:val="22"/>
        </w:rPr>
      </w:pPr>
    </w:p>
    <w:p w14:paraId="58045DBF" w14:textId="77777777" w:rsidR="000D04D2" w:rsidRPr="002E1C52" w:rsidRDefault="000D04D2">
      <w:pPr>
        <w:spacing w:line="100" w:lineRule="atLeast"/>
        <w:ind w:right="-1"/>
        <w:jc w:val="center"/>
        <w:rPr>
          <w:rFonts w:ascii="Times New Roman" w:hAnsi="Times New Roman" w:cs="Times New Roman"/>
          <w:sz w:val="22"/>
          <w:szCs w:val="22"/>
        </w:rPr>
      </w:pPr>
    </w:p>
    <w:p w14:paraId="3A8D42D3" w14:textId="77777777" w:rsidR="000D04D2" w:rsidRPr="002E1C52" w:rsidRDefault="000D04D2">
      <w:pPr>
        <w:spacing w:line="100" w:lineRule="atLeast"/>
        <w:ind w:right="-1"/>
        <w:jc w:val="center"/>
        <w:rPr>
          <w:rFonts w:ascii="Times New Roman" w:hAnsi="Times New Roman" w:cs="Times New Roman"/>
          <w:sz w:val="22"/>
          <w:szCs w:val="22"/>
        </w:rPr>
      </w:pPr>
    </w:p>
    <w:p w14:paraId="58497BB5" w14:textId="77777777" w:rsidR="000D04D2" w:rsidRPr="002E1C52" w:rsidRDefault="000D04D2">
      <w:pPr>
        <w:spacing w:line="100" w:lineRule="atLeast"/>
        <w:ind w:right="-1"/>
        <w:jc w:val="center"/>
        <w:rPr>
          <w:rFonts w:ascii="Times New Roman" w:hAnsi="Times New Roman" w:cs="Times New Roman"/>
          <w:sz w:val="22"/>
          <w:szCs w:val="22"/>
        </w:rPr>
      </w:pPr>
    </w:p>
    <w:p w14:paraId="161BAD8B" w14:textId="77777777" w:rsidR="000D04D2" w:rsidRPr="002E1C52" w:rsidRDefault="000D04D2">
      <w:pPr>
        <w:spacing w:line="100" w:lineRule="atLeast"/>
        <w:ind w:right="-1"/>
        <w:jc w:val="center"/>
        <w:rPr>
          <w:rFonts w:ascii="Times New Roman" w:hAnsi="Times New Roman" w:cs="Times New Roman"/>
          <w:sz w:val="22"/>
          <w:szCs w:val="22"/>
        </w:rPr>
      </w:pPr>
    </w:p>
    <w:p w14:paraId="3EDD585B" w14:textId="77777777" w:rsidR="000D04D2" w:rsidRPr="002E1C52" w:rsidRDefault="000D04D2">
      <w:pPr>
        <w:spacing w:line="100" w:lineRule="atLeast"/>
        <w:ind w:right="-1"/>
        <w:jc w:val="center"/>
        <w:rPr>
          <w:rFonts w:ascii="Times New Roman" w:hAnsi="Times New Roman" w:cs="Times New Roman"/>
          <w:sz w:val="22"/>
          <w:szCs w:val="22"/>
        </w:rPr>
      </w:pPr>
    </w:p>
    <w:p w14:paraId="4C937100" w14:textId="77777777" w:rsidR="000D04D2" w:rsidRPr="002E1C52" w:rsidRDefault="000D04D2">
      <w:pPr>
        <w:spacing w:line="100" w:lineRule="atLeast"/>
        <w:ind w:right="-1"/>
        <w:jc w:val="center"/>
        <w:rPr>
          <w:rFonts w:ascii="Times New Roman" w:hAnsi="Times New Roman" w:cs="Times New Roman"/>
          <w:sz w:val="22"/>
          <w:szCs w:val="22"/>
        </w:rPr>
      </w:pPr>
    </w:p>
    <w:p w14:paraId="4F62F3F3" w14:textId="77777777" w:rsidR="000D04D2" w:rsidRPr="002E1C52" w:rsidRDefault="000D04D2">
      <w:pPr>
        <w:spacing w:line="100" w:lineRule="atLeast"/>
        <w:ind w:right="-1"/>
        <w:jc w:val="center"/>
        <w:rPr>
          <w:rFonts w:ascii="Times New Roman" w:hAnsi="Times New Roman" w:cs="Times New Roman"/>
          <w:sz w:val="22"/>
          <w:szCs w:val="22"/>
        </w:rPr>
      </w:pPr>
    </w:p>
    <w:p w14:paraId="2235A126" w14:textId="77777777" w:rsidR="000D04D2" w:rsidRPr="002E1C52" w:rsidRDefault="000D04D2">
      <w:pPr>
        <w:spacing w:line="100" w:lineRule="atLeast"/>
        <w:ind w:right="-1"/>
        <w:jc w:val="center"/>
        <w:rPr>
          <w:rFonts w:ascii="Times New Roman" w:hAnsi="Times New Roman" w:cs="Times New Roman"/>
          <w:sz w:val="22"/>
          <w:szCs w:val="22"/>
        </w:rPr>
      </w:pPr>
    </w:p>
    <w:p w14:paraId="7E73E98C" w14:textId="77777777" w:rsidR="000D04D2" w:rsidRPr="002E1C52" w:rsidRDefault="000D04D2">
      <w:pPr>
        <w:spacing w:line="100" w:lineRule="atLeast"/>
        <w:ind w:right="-1"/>
        <w:jc w:val="center"/>
        <w:rPr>
          <w:rFonts w:ascii="Times New Roman" w:hAnsi="Times New Roman" w:cs="Times New Roman"/>
          <w:sz w:val="22"/>
          <w:szCs w:val="22"/>
        </w:rPr>
      </w:pPr>
    </w:p>
    <w:p w14:paraId="3FD38949" w14:textId="77777777" w:rsidR="000D04D2" w:rsidRPr="002E1C52" w:rsidRDefault="000D04D2">
      <w:pPr>
        <w:spacing w:line="100" w:lineRule="atLeast"/>
        <w:ind w:right="-1"/>
        <w:jc w:val="center"/>
        <w:rPr>
          <w:rFonts w:ascii="Times New Roman" w:hAnsi="Times New Roman" w:cs="Times New Roman"/>
          <w:sz w:val="22"/>
          <w:szCs w:val="22"/>
        </w:rPr>
      </w:pPr>
    </w:p>
    <w:p w14:paraId="31467EE0" w14:textId="77777777" w:rsidR="000D04D2" w:rsidRPr="002E1C52" w:rsidRDefault="000D04D2">
      <w:pPr>
        <w:spacing w:line="100" w:lineRule="atLeast"/>
        <w:ind w:right="-1"/>
        <w:jc w:val="center"/>
        <w:rPr>
          <w:rFonts w:ascii="Times New Roman" w:hAnsi="Times New Roman" w:cs="Times New Roman"/>
          <w:sz w:val="22"/>
          <w:szCs w:val="22"/>
        </w:rPr>
      </w:pPr>
    </w:p>
    <w:p w14:paraId="787E2A8B" w14:textId="77777777" w:rsidR="000D04D2" w:rsidRPr="002E1C52" w:rsidRDefault="000D04D2">
      <w:pPr>
        <w:spacing w:line="100" w:lineRule="atLeast"/>
        <w:ind w:right="-1"/>
        <w:jc w:val="center"/>
        <w:rPr>
          <w:rFonts w:ascii="Times New Roman" w:hAnsi="Times New Roman" w:cs="Times New Roman"/>
          <w:sz w:val="22"/>
          <w:szCs w:val="22"/>
        </w:rPr>
      </w:pPr>
    </w:p>
    <w:p w14:paraId="1B33082A" w14:textId="77777777" w:rsidR="000D04D2" w:rsidRPr="002E1C52" w:rsidRDefault="000D04D2">
      <w:pPr>
        <w:spacing w:line="100" w:lineRule="atLeast"/>
        <w:ind w:right="-1"/>
        <w:jc w:val="center"/>
        <w:rPr>
          <w:rFonts w:ascii="Times New Roman" w:hAnsi="Times New Roman" w:cs="Times New Roman"/>
          <w:sz w:val="22"/>
          <w:szCs w:val="22"/>
        </w:rPr>
      </w:pPr>
    </w:p>
    <w:p w14:paraId="0FCCFBDE" w14:textId="77777777" w:rsidR="000D04D2" w:rsidRPr="002E1C52" w:rsidRDefault="000D04D2">
      <w:pPr>
        <w:spacing w:line="100" w:lineRule="atLeast"/>
        <w:ind w:right="-1"/>
        <w:jc w:val="center"/>
        <w:rPr>
          <w:rFonts w:ascii="Times New Roman" w:hAnsi="Times New Roman" w:cs="Times New Roman"/>
          <w:sz w:val="22"/>
          <w:szCs w:val="22"/>
        </w:rPr>
      </w:pPr>
    </w:p>
    <w:p w14:paraId="45E72780" w14:textId="77777777" w:rsidR="000D04D2" w:rsidRPr="002E1C52" w:rsidRDefault="000D04D2">
      <w:pPr>
        <w:spacing w:line="100" w:lineRule="atLeast"/>
        <w:ind w:right="-1"/>
        <w:jc w:val="center"/>
        <w:rPr>
          <w:rFonts w:ascii="Times New Roman" w:hAnsi="Times New Roman" w:cs="Times New Roman"/>
          <w:sz w:val="22"/>
          <w:szCs w:val="22"/>
        </w:rPr>
      </w:pPr>
    </w:p>
    <w:p w14:paraId="4FE327A6" w14:textId="77777777" w:rsidR="000D04D2" w:rsidRPr="002E1C52" w:rsidRDefault="000D04D2">
      <w:pPr>
        <w:spacing w:line="100" w:lineRule="atLeast"/>
        <w:ind w:right="-1"/>
        <w:jc w:val="center"/>
        <w:rPr>
          <w:rFonts w:ascii="Times New Roman" w:hAnsi="Times New Roman" w:cs="Times New Roman"/>
          <w:sz w:val="22"/>
          <w:szCs w:val="22"/>
        </w:rPr>
      </w:pPr>
    </w:p>
    <w:p w14:paraId="5874F673" w14:textId="77777777" w:rsidR="000D04D2" w:rsidRPr="002E1C52" w:rsidRDefault="000D04D2">
      <w:pPr>
        <w:spacing w:line="100" w:lineRule="atLeast"/>
        <w:ind w:right="-1"/>
        <w:jc w:val="center"/>
        <w:rPr>
          <w:rFonts w:ascii="Times New Roman" w:hAnsi="Times New Roman" w:cs="Times New Roman"/>
          <w:sz w:val="22"/>
          <w:szCs w:val="22"/>
        </w:rPr>
      </w:pPr>
    </w:p>
    <w:p w14:paraId="1A1F903E" w14:textId="77777777" w:rsidR="000D04D2" w:rsidRPr="002E1C52" w:rsidRDefault="000D04D2">
      <w:pPr>
        <w:spacing w:line="100" w:lineRule="atLeast"/>
        <w:ind w:right="-1"/>
        <w:jc w:val="center"/>
        <w:rPr>
          <w:rFonts w:ascii="Times New Roman" w:hAnsi="Times New Roman" w:cs="Times New Roman"/>
          <w:sz w:val="22"/>
          <w:szCs w:val="22"/>
        </w:rPr>
      </w:pPr>
    </w:p>
    <w:p w14:paraId="47ED54AB" w14:textId="77777777" w:rsidR="000D04D2" w:rsidRPr="002E1C52" w:rsidRDefault="000D04D2">
      <w:pPr>
        <w:spacing w:line="100" w:lineRule="atLeast"/>
        <w:ind w:right="-1"/>
        <w:jc w:val="center"/>
        <w:rPr>
          <w:rFonts w:ascii="Times New Roman" w:hAnsi="Times New Roman" w:cs="Times New Roman"/>
          <w:sz w:val="22"/>
          <w:szCs w:val="22"/>
        </w:rPr>
      </w:pPr>
    </w:p>
    <w:p w14:paraId="76D5FC29" w14:textId="143E199C" w:rsidR="000D04D2" w:rsidRPr="002E1C52" w:rsidRDefault="008E0B8E" w:rsidP="00666106">
      <w:pPr>
        <w:spacing w:line="100" w:lineRule="atLeast"/>
        <w:ind w:right="-1"/>
        <w:jc w:val="center"/>
        <w:rPr>
          <w:rFonts w:ascii="Times New Roman" w:hAnsi="Times New Roman" w:cs="Times New Roman"/>
          <w:sz w:val="22"/>
          <w:szCs w:val="22"/>
        </w:rPr>
      </w:pPr>
      <w:r w:rsidRPr="002E1C52">
        <w:rPr>
          <w:rFonts w:ascii="Times New Roman" w:hAnsi="Times New Roman" w:cs="Times New Roman"/>
          <w:sz w:val="22"/>
          <w:szCs w:val="22"/>
        </w:rPr>
        <w:br w:type="page"/>
      </w:r>
    </w:p>
    <w:p w14:paraId="357E58B0" w14:textId="77777777" w:rsidR="007A7149" w:rsidRPr="002E1C52" w:rsidRDefault="007A7149" w:rsidP="007A7149">
      <w:pPr>
        <w:spacing w:line="100" w:lineRule="atLeast"/>
        <w:ind w:right="-1"/>
        <w:jc w:val="center"/>
        <w:rPr>
          <w:rFonts w:ascii="Times New Roman" w:hAnsi="Times New Roman" w:cs="Times New Roman"/>
          <w:sz w:val="22"/>
          <w:szCs w:val="22"/>
        </w:rPr>
      </w:pPr>
      <w:bookmarkStart w:id="37" w:name="GGGGGGGGGGGGGGGGGGGGGGGG"/>
      <w:r w:rsidRPr="002E1C52">
        <w:rPr>
          <w:rFonts w:ascii="Times New Roman" w:hAnsi="Times New Roman" w:cs="Times New Roman"/>
          <w:b/>
          <w:bCs/>
          <w:sz w:val="22"/>
          <w:szCs w:val="22"/>
        </w:rPr>
        <w:lastRenderedPageBreak/>
        <w:t>ANEXO VIII</w:t>
      </w:r>
    </w:p>
    <w:p w14:paraId="4B1D37D8" w14:textId="77777777" w:rsidR="007A7149" w:rsidRPr="002E1C52" w:rsidRDefault="007A7149" w:rsidP="007A7149">
      <w:pPr>
        <w:pStyle w:val="Contedodetabela"/>
        <w:tabs>
          <w:tab w:val="left" w:pos="1029"/>
          <w:tab w:val="center" w:pos="4288"/>
          <w:tab w:val="right" w:pos="8540"/>
        </w:tabs>
        <w:ind w:left="18"/>
        <w:jc w:val="center"/>
        <w:rPr>
          <w:rFonts w:ascii="Times New Roman" w:hAnsi="Times New Roman" w:cs="Times New Roman"/>
          <w:b/>
          <w:bCs/>
          <w:sz w:val="22"/>
          <w:szCs w:val="22"/>
          <w:highlight w:val="white"/>
        </w:rPr>
      </w:pPr>
    </w:p>
    <w:p w14:paraId="11800FF7" w14:textId="5F1A09B7" w:rsidR="00CD0625" w:rsidRPr="002E1C52" w:rsidRDefault="00CD0625" w:rsidP="00CD0625">
      <w:pPr>
        <w:pStyle w:val="Standard"/>
        <w:shd w:val="clear" w:color="auto" w:fill="FFFFFF"/>
        <w:tabs>
          <w:tab w:val="left" w:pos="1047"/>
          <w:tab w:val="center" w:pos="4306"/>
          <w:tab w:val="right" w:pos="8558"/>
        </w:tabs>
        <w:ind w:left="18"/>
        <w:jc w:val="center"/>
        <w:rPr>
          <w:rFonts w:ascii="Times New Roman" w:eastAsia="Times New Roman" w:hAnsi="Times New Roman" w:cs="Times New Roman"/>
          <w:b/>
          <w:color w:val="000000"/>
          <w:sz w:val="22"/>
          <w:szCs w:val="22"/>
          <w:shd w:val="clear" w:color="auto" w:fill="FFFFFF"/>
        </w:rPr>
      </w:pPr>
      <w:r w:rsidRPr="002E1C52">
        <w:rPr>
          <w:rFonts w:ascii="Times New Roman" w:eastAsia="Times New Roman" w:hAnsi="Times New Roman" w:cs="Times New Roman"/>
          <w:b/>
          <w:color w:val="000000"/>
          <w:sz w:val="22"/>
          <w:szCs w:val="22"/>
          <w:highlight w:val="lightGray"/>
          <w:shd w:val="clear" w:color="auto" w:fill="FFFFFF"/>
        </w:rPr>
        <w:t>MINUTA CONTRATO - PRESTAÇÃO DE SERVIÇO DE LOCAÇÃO DE SOFTWARE DE GESTÃO PÚBLICA</w:t>
      </w:r>
    </w:p>
    <w:bookmarkEnd w:id="37"/>
    <w:p w14:paraId="48410E43" w14:textId="77777777" w:rsidR="007A7149" w:rsidRPr="002E1C52" w:rsidRDefault="007A7149" w:rsidP="007A7149">
      <w:pPr>
        <w:pStyle w:val="Contedodetabela"/>
        <w:tabs>
          <w:tab w:val="left" w:pos="1029"/>
          <w:tab w:val="center" w:pos="4288"/>
          <w:tab w:val="right" w:pos="8540"/>
        </w:tabs>
        <w:ind w:left="18"/>
        <w:jc w:val="both"/>
        <w:rPr>
          <w:rFonts w:ascii="Times New Roman" w:hAnsi="Times New Roman" w:cs="Times New Roman"/>
          <w:sz w:val="22"/>
          <w:szCs w:val="22"/>
          <w:highlight w:val="white"/>
        </w:rPr>
      </w:pPr>
    </w:p>
    <w:p w14:paraId="02CD0CEA" w14:textId="775EED1C" w:rsidR="007A7149" w:rsidRPr="002E1C52" w:rsidRDefault="007A7149" w:rsidP="007A7149">
      <w:pPr>
        <w:pStyle w:val="citao2"/>
        <w:shd w:val="clear" w:color="auto" w:fill="auto"/>
        <w:spacing w:before="57" w:after="57"/>
        <w:ind w:left="27" w:firstLine="0"/>
        <w:jc w:val="center"/>
        <w:rPr>
          <w:rFonts w:ascii="Times New Roman" w:hAnsi="Times New Roman" w:cs="Times New Roman"/>
          <w:sz w:val="22"/>
          <w:szCs w:val="22"/>
        </w:rPr>
      </w:pPr>
      <w:r w:rsidRPr="002E1C52">
        <w:rPr>
          <w:rStyle w:val="Fontepargpadro2"/>
          <w:rFonts w:ascii="Times New Roman" w:hAnsi="Times New Roman" w:cs="Times New Roman"/>
          <w:b/>
          <w:bCs/>
          <w:color w:val="000000"/>
          <w:sz w:val="22"/>
          <w:szCs w:val="22"/>
          <w:highlight w:val="white"/>
        </w:rPr>
        <w:t xml:space="preserve">CONTRATO ADMINISTRATIVO N° </w:t>
      </w:r>
      <w:r w:rsidR="00FC28C1">
        <w:rPr>
          <w:rStyle w:val="Fontepargpadro2"/>
          <w:rFonts w:ascii="Times New Roman" w:hAnsi="Times New Roman" w:cs="Times New Roman"/>
          <w:b/>
          <w:bCs/>
          <w:color w:val="000000"/>
          <w:sz w:val="22"/>
          <w:szCs w:val="22"/>
        </w:rPr>
        <w:t>123</w:t>
      </w:r>
      <w:r w:rsidR="00CD0625" w:rsidRPr="002E1C52">
        <w:rPr>
          <w:rStyle w:val="Fontepargpadro2"/>
          <w:rFonts w:ascii="Times New Roman" w:hAnsi="Times New Roman" w:cs="Times New Roman"/>
          <w:b/>
          <w:bCs/>
          <w:color w:val="000000"/>
          <w:sz w:val="22"/>
          <w:szCs w:val="22"/>
        </w:rPr>
        <w:t>/2025</w:t>
      </w:r>
    </w:p>
    <w:p w14:paraId="0F75280E" w14:textId="77777777" w:rsidR="007A7149" w:rsidRPr="002E1C52" w:rsidRDefault="007A7149" w:rsidP="007A7149">
      <w:pPr>
        <w:pStyle w:val="citao2"/>
        <w:shd w:val="clear" w:color="auto" w:fill="auto"/>
        <w:spacing w:before="57" w:after="57"/>
        <w:ind w:left="27" w:firstLine="0"/>
        <w:jc w:val="center"/>
        <w:rPr>
          <w:rFonts w:ascii="Times New Roman" w:hAnsi="Times New Roman" w:cs="Times New Roman"/>
          <w:color w:val="000000"/>
          <w:sz w:val="22"/>
          <w:szCs w:val="22"/>
          <w:highlight w:val="yellow"/>
        </w:rPr>
      </w:pPr>
    </w:p>
    <w:p w14:paraId="0A379B25" w14:textId="4C5CC694" w:rsidR="000D04D2" w:rsidRPr="002E1C52" w:rsidRDefault="007A7149" w:rsidP="007A7149">
      <w:pPr>
        <w:pStyle w:val="Contedodetabela"/>
        <w:tabs>
          <w:tab w:val="left" w:pos="1029"/>
          <w:tab w:val="center" w:pos="4288"/>
          <w:tab w:val="right" w:pos="8540"/>
        </w:tabs>
        <w:ind w:left="18"/>
        <w:jc w:val="both"/>
        <w:rPr>
          <w:rFonts w:ascii="Times New Roman" w:hAnsi="Times New Roman" w:cs="Times New Roman"/>
          <w:b/>
          <w:bCs/>
          <w:sz w:val="22"/>
          <w:szCs w:val="22"/>
          <w:highlight w:val="white"/>
        </w:rPr>
      </w:pPr>
      <w:r w:rsidRPr="002E1C52">
        <w:rPr>
          <w:rFonts w:ascii="Times New Roman" w:eastAsia="Times New Roman" w:hAnsi="Times New Roman" w:cs="Times New Roman"/>
          <w:b/>
          <w:sz w:val="22"/>
          <w:szCs w:val="22"/>
          <w:shd w:val="clear" w:color="auto" w:fill="FFFFFF"/>
        </w:rPr>
        <w:t>MUNICÍPIO DE BANDEIRANTES,</w:t>
      </w:r>
      <w:r w:rsidRPr="002E1C52">
        <w:rPr>
          <w:rFonts w:ascii="Times New Roman" w:eastAsia="Times New Roman" w:hAnsi="Times New Roman" w:cs="Times New Roman"/>
          <w:sz w:val="22"/>
          <w:szCs w:val="22"/>
          <w:shd w:val="clear" w:color="auto" w:fill="FFFFFF"/>
        </w:rPr>
        <w:t xml:space="preserve"> pessoa jurídica de direito público interno, com sede a Rua Frei Rafael Proner nº 1457 Centro, nesta cidade de Bandeirantes, Estado do Paraná, inscrito no CNPJ sob o nº 76.235.753/0001-48, neste ato representado pelo Prefeito Municipal o Sr. JAELSON RAMALHO MATTA, inscrito no CPF n.º 486.661.579-68, residente e domiciliado nesta cidade, doravante denominado </w:t>
      </w:r>
      <w:r w:rsidRPr="002E1C52">
        <w:rPr>
          <w:rFonts w:ascii="Times New Roman" w:eastAsia="Times New Roman" w:hAnsi="Times New Roman" w:cs="Times New Roman"/>
          <w:b/>
          <w:sz w:val="22"/>
          <w:szCs w:val="22"/>
          <w:shd w:val="clear" w:color="auto" w:fill="FFFFFF"/>
        </w:rPr>
        <w:t>CONTRATANTE</w:t>
      </w:r>
      <w:r w:rsidRPr="002E1C52">
        <w:rPr>
          <w:rFonts w:ascii="Times New Roman" w:eastAsia="Times New Roman" w:hAnsi="Times New Roman" w:cs="Times New Roman"/>
          <w:sz w:val="22"/>
          <w:szCs w:val="22"/>
          <w:shd w:val="clear" w:color="auto" w:fill="FFFFFF"/>
        </w:rPr>
        <w:t xml:space="preserve">, e o(a) .............................., inscrito(a) no CNPJ/MF sob o nº ............................, sediado(a) na ..................................., doravante designado </w:t>
      </w:r>
      <w:r w:rsidRPr="002E1C52">
        <w:rPr>
          <w:rFonts w:ascii="Times New Roman" w:eastAsia="Times New Roman" w:hAnsi="Times New Roman" w:cs="Times New Roman"/>
          <w:b/>
          <w:sz w:val="22"/>
          <w:szCs w:val="22"/>
          <w:shd w:val="clear" w:color="auto" w:fill="FFFFFF"/>
        </w:rPr>
        <w:t>CONTRATADO</w:t>
      </w:r>
      <w:r w:rsidRPr="002E1C52">
        <w:rPr>
          <w:rFonts w:ascii="Times New Roman" w:eastAsia="Times New Roman" w:hAnsi="Times New Roman" w:cs="Times New Roman"/>
          <w:sz w:val="22"/>
          <w:szCs w:val="22"/>
          <w:shd w:val="clear" w:color="auto" w:fill="FFFFFF"/>
        </w:rPr>
        <w:t xml:space="preserve">, neste ato representado(a) por .................................. (nome e função no contratado), conforme atos constitutivos da empresa </w:t>
      </w:r>
      <w:r w:rsidRPr="002E1C52">
        <w:rPr>
          <w:rFonts w:ascii="Times New Roman" w:eastAsia="Times New Roman" w:hAnsi="Times New Roman" w:cs="Times New Roman"/>
          <w:b/>
          <w:sz w:val="22"/>
          <w:szCs w:val="22"/>
          <w:shd w:val="clear" w:color="auto" w:fill="FFFFFF"/>
        </w:rPr>
        <w:t>OU</w:t>
      </w:r>
      <w:r w:rsidRPr="002E1C52">
        <w:rPr>
          <w:rFonts w:ascii="Times New Roman" w:eastAsia="Times New Roman" w:hAnsi="Times New Roman" w:cs="Times New Roman"/>
          <w:sz w:val="22"/>
          <w:szCs w:val="22"/>
          <w:shd w:val="clear" w:color="auto" w:fill="FFFFFF"/>
        </w:rPr>
        <w:t xml:space="preserve"> procuração apresentada nos autos, tendo em vista o que consta no Processo nº </w:t>
      </w:r>
      <w:r w:rsidR="00FC28C1">
        <w:rPr>
          <w:rFonts w:ascii="Times New Roman" w:eastAsia="Times New Roman" w:hAnsi="Times New Roman" w:cs="Times New Roman"/>
          <w:sz w:val="22"/>
          <w:szCs w:val="22"/>
          <w:shd w:val="clear" w:color="auto" w:fill="FFFFFF"/>
        </w:rPr>
        <w:t>123</w:t>
      </w:r>
      <w:r w:rsidRPr="002E1C52">
        <w:rPr>
          <w:rFonts w:ascii="Times New Roman" w:eastAsia="Times New Roman" w:hAnsi="Times New Roman" w:cs="Times New Roman"/>
          <w:sz w:val="22"/>
          <w:szCs w:val="22"/>
          <w:shd w:val="clear" w:color="auto" w:fill="FFFFFF"/>
        </w:rPr>
        <w:t>/20</w:t>
      </w:r>
      <w:r w:rsidR="002A4EF3" w:rsidRPr="002E1C52">
        <w:rPr>
          <w:rFonts w:ascii="Times New Roman" w:eastAsia="Times New Roman" w:hAnsi="Times New Roman" w:cs="Times New Roman"/>
          <w:sz w:val="22"/>
          <w:szCs w:val="22"/>
          <w:shd w:val="clear" w:color="auto" w:fill="FFFFFF"/>
        </w:rPr>
        <w:t>25</w:t>
      </w:r>
      <w:r w:rsidRPr="002E1C52">
        <w:rPr>
          <w:rFonts w:ascii="Times New Roman" w:eastAsia="Times New Roman" w:hAnsi="Times New Roman" w:cs="Times New Roman"/>
          <w:sz w:val="22"/>
          <w:szCs w:val="22"/>
          <w:shd w:val="clear" w:color="auto" w:fill="FFFFFF"/>
        </w:rPr>
        <w:t xml:space="preserve"> e em observância às disposições da Lei nº 14.133, de 1º de abril de 2021, e demais legislação aplicável, resolvem celebrar o presente Termo de Contrato, decorrente do Pregão Eletrônico </w:t>
      </w:r>
      <w:r w:rsidRPr="002E1C52">
        <w:rPr>
          <w:rFonts w:ascii="Times New Roman" w:eastAsia="Times New Roman" w:hAnsi="Times New Roman" w:cs="Times New Roman"/>
          <w:color w:val="FF0000"/>
          <w:sz w:val="22"/>
          <w:szCs w:val="22"/>
          <w:shd w:val="clear" w:color="auto" w:fill="FFFFFF"/>
        </w:rPr>
        <w:t xml:space="preserve">n. </w:t>
      </w:r>
      <w:r w:rsidR="002A4EF3" w:rsidRPr="002E1C52">
        <w:rPr>
          <w:rFonts w:ascii="Times New Roman" w:eastAsia="Times New Roman" w:hAnsi="Times New Roman" w:cs="Times New Roman"/>
          <w:color w:val="FF0000"/>
          <w:sz w:val="22"/>
          <w:szCs w:val="22"/>
          <w:shd w:val="clear" w:color="auto" w:fill="FFFFFF"/>
        </w:rPr>
        <w:t>______</w:t>
      </w:r>
      <w:r w:rsidRPr="002E1C52">
        <w:rPr>
          <w:rFonts w:ascii="Times New Roman" w:eastAsia="Times New Roman" w:hAnsi="Times New Roman" w:cs="Times New Roman"/>
          <w:color w:val="FF0000"/>
          <w:sz w:val="22"/>
          <w:szCs w:val="22"/>
          <w:shd w:val="clear" w:color="auto" w:fill="FFFFFF"/>
        </w:rPr>
        <w:t>/20</w:t>
      </w:r>
      <w:r w:rsidR="002A4EF3" w:rsidRPr="002E1C52">
        <w:rPr>
          <w:rFonts w:ascii="Times New Roman" w:eastAsia="Times New Roman" w:hAnsi="Times New Roman" w:cs="Times New Roman"/>
          <w:color w:val="FF0000"/>
          <w:sz w:val="22"/>
          <w:szCs w:val="22"/>
          <w:shd w:val="clear" w:color="auto" w:fill="FFFFFF"/>
        </w:rPr>
        <w:t>25</w:t>
      </w:r>
      <w:r w:rsidRPr="002E1C52">
        <w:rPr>
          <w:rFonts w:ascii="Times New Roman" w:eastAsia="Times New Roman" w:hAnsi="Times New Roman" w:cs="Times New Roman"/>
          <w:sz w:val="22"/>
          <w:szCs w:val="22"/>
          <w:shd w:val="clear" w:color="auto" w:fill="FFFFFF"/>
        </w:rPr>
        <w:t>, mediante as cláusulas e condições a seguir enunciadas.</w:t>
      </w:r>
    </w:p>
    <w:p w14:paraId="745CD1BD" w14:textId="23EEAB30" w:rsidR="00F5729B" w:rsidRPr="002E1C52" w:rsidRDefault="00F5729B" w:rsidP="007A7149">
      <w:pPr>
        <w:ind w:right="-1"/>
        <w:jc w:val="both"/>
        <w:rPr>
          <w:rFonts w:ascii="Times New Roman" w:hAnsi="Times New Roman" w:cs="Times New Roman"/>
          <w:b/>
          <w:bCs/>
          <w:sz w:val="22"/>
          <w:szCs w:val="22"/>
        </w:rPr>
      </w:pPr>
    </w:p>
    <w:p w14:paraId="65B9B01C" w14:textId="77777777" w:rsidR="007A7149" w:rsidRPr="002E1C52" w:rsidRDefault="007A7149" w:rsidP="007A7149">
      <w:pPr>
        <w:pStyle w:val="citao2"/>
        <w:shd w:val="clear" w:color="auto" w:fill="BFBFBF"/>
        <w:spacing w:before="57" w:after="57"/>
        <w:ind w:left="27" w:firstLine="0"/>
        <w:jc w:val="both"/>
        <w:rPr>
          <w:rStyle w:val="Fontepargpadro2"/>
          <w:rFonts w:ascii="Times New Roman" w:eastAsia="Arial" w:hAnsi="Times New Roman" w:cs="Times New Roman"/>
          <w:b/>
          <w:bCs/>
          <w:color w:val="000000"/>
          <w:sz w:val="22"/>
          <w:szCs w:val="22"/>
        </w:rPr>
      </w:pPr>
      <w:r w:rsidRPr="002E1C52">
        <w:rPr>
          <w:rStyle w:val="Fontepargpadro2"/>
          <w:rFonts w:ascii="Times New Roman" w:eastAsia="Arial" w:hAnsi="Times New Roman" w:cs="Times New Roman"/>
          <w:b/>
          <w:bCs/>
          <w:color w:val="000000"/>
          <w:sz w:val="22"/>
          <w:szCs w:val="22"/>
          <w:highlight w:val="lightGray"/>
        </w:rPr>
        <w:t>1 OBJETO:</w:t>
      </w:r>
    </w:p>
    <w:p w14:paraId="530EBF86" w14:textId="77777777" w:rsidR="00A919DA" w:rsidRPr="002E1C52" w:rsidRDefault="00A919DA" w:rsidP="00A919DA">
      <w:pPr>
        <w:pStyle w:val="Standard"/>
        <w:rPr>
          <w:rFonts w:ascii="Times New Roman" w:hAnsi="Times New Roman" w:cs="Times New Roman"/>
          <w:sz w:val="22"/>
          <w:szCs w:val="22"/>
        </w:rPr>
      </w:pPr>
    </w:p>
    <w:p w14:paraId="1FA5FD83" w14:textId="4E8DD58A" w:rsidR="007A7149" w:rsidRPr="002E1C52" w:rsidRDefault="00844C94" w:rsidP="007A7149">
      <w:pPr>
        <w:pStyle w:val="citao2"/>
        <w:shd w:val="clear" w:color="auto" w:fill="auto"/>
        <w:spacing w:before="57" w:after="57"/>
        <w:ind w:left="27" w:firstLine="0"/>
        <w:jc w:val="both"/>
        <w:rPr>
          <w:rStyle w:val="Fontepargpadro2"/>
          <w:rFonts w:ascii="Times New Roman" w:hAnsi="Times New Roman" w:cs="Times New Roman"/>
          <w:color w:val="000000"/>
          <w:sz w:val="22"/>
          <w:szCs w:val="22"/>
        </w:rPr>
      </w:pPr>
      <w:sdt>
        <w:sdtPr>
          <w:rPr>
            <w:rFonts w:ascii="Times New Roman" w:hAnsi="Times New Roman" w:cs="Times New Roman"/>
            <w:b/>
            <w:noProof/>
            <w:sz w:val="22"/>
            <w:szCs w:val="22"/>
            <w:lang w:eastAsia="ar-SA"/>
          </w:rPr>
          <w:alias w:val="Assunto"/>
          <w:tag w:val=""/>
          <w:id w:val="429400518"/>
          <w:placeholder>
            <w:docPart w:val="91F609F21F9A4C618C9237D429B3149C"/>
          </w:placeholder>
          <w:dataBinding w:prefixMappings="xmlns:ns0='http://purl.org/dc/elements/1.1/' xmlns:ns1='http://schemas.openxmlformats.org/package/2006/metadata/core-properties' " w:xpath="/ns1:coreProperties[1]/ns0:subject[1]" w:storeItemID="{6C3C8BC8-F283-45AE-878A-BAB7291924A1}"/>
          <w:text/>
        </w:sdtPr>
        <w:sdtEndPr/>
        <w:sdtContent>
          <w:r w:rsidR="00DD49C7">
            <w:rPr>
              <w:rFonts w:ascii="Times New Roman" w:hAnsi="Times New Roman" w:cs="Times New Roman"/>
              <w:b/>
              <w:noProof/>
              <w:sz w:val="22"/>
              <w:szCs w:val="22"/>
              <w:lang w:eastAsia="ar-SA"/>
            </w:rPr>
            <w:t>CONTRATAÇÃO DE PESSOA JURÍDICA PARA A PRESTAÇÃO DE SERVIÇOS DE RASTREAMENTO, MONITORAMENTO E TELEMETRIA DE VEÍCULOS VIA SATÉLITE POR GPS/GSM/GPRS/4G/5G OU TECNOLOGIA SUPERIOR, COMPREENDENDO A DISPONIBILIZAÇÃO DE SOFTWARE DE GERENCIAMENTO COM ACESSO VIA WEB PARA GESTÃO DA FROTA DE VEÍCULOS DE MÓDULOS RASTREADORES, INCLUINDO O FORNECIMENTO DE EQUIPAMENTO A TÍTULO DE COMODATO,</w:t>
          </w:r>
        </w:sdtContent>
      </w:sdt>
      <w:r w:rsidR="007A7149" w:rsidRPr="002E1C52">
        <w:rPr>
          <w:rStyle w:val="Fontepargpadro2"/>
          <w:rFonts w:ascii="Times New Roman" w:hAnsi="Times New Roman" w:cs="Times New Roman"/>
          <w:color w:val="000000"/>
          <w:sz w:val="22"/>
          <w:szCs w:val="22"/>
          <w:highlight w:val="white"/>
        </w:rPr>
        <w:t>, conforme descrito no Termo de Referência.</w:t>
      </w:r>
    </w:p>
    <w:p w14:paraId="638E3201" w14:textId="77777777" w:rsidR="00A919DA" w:rsidRPr="002E1C52" w:rsidRDefault="00A919DA" w:rsidP="00A919DA">
      <w:pPr>
        <w:pStyle w:val="Standard"/>
        <w:rPr>
          <w:rFonts w:ascii="Times New Roman" w:hAnsi="Times New Roman" w:cs="Times New Roman"/>
          <w:sz w:val="22"/>
          <w:szCs w:val="22"/>
        </w:rPr>
      </w:pPr>
    </w:p>
    <w:p w14:paraId="3FB96DED" w14:textId="62AF454E" w:rsidR="00A919DA" w:rsidRDefault="00A919DA" w:rsidP="004A4BE4">
      <w:pPr>
        <w:pStyle w:val="Standard"/>
        <w:jc w:val="both"/>
        <w:rPr>
          <w:rFonts w:ascii="Times New Roman" w:hAnsi="Times New Roman" w:cs="Times New Roman"/>
          <w:b/>
          <w:noProof/>
          <w:kern w:val="2"/>
          <w:sz w:val="22"/>
          <w:szCs w:val="22"/>
          <w:lang w:eastAsia="ar-SA"/>
        </w:rPr>
      </w:pPr>
      <w:r w:rsidRPr="002E1C52">
        <w:rPr>
          <w:rFonts w:ascii="Times New Roman" w:hAnsi="Times New Roman" w:cs="Times New Roman"/>
          <w:b/>
          <w:noProof/>
          <w:kern w:val="2"/>
          <w:sz w:val="22"/>
          <w:szCs w:val="22"/>
          <w:lang w:eastAsia="ar-SA"/>
        </w:rPr>
        <w:t>Todos os documentos da fase interna, bem como o Edital da Licitação</w:t>
      </w:r>
      <w:r w:rsidR="00CD0625" w:rsidRPr="002E1C52">
        <w:rPr>
          <w:rFonts w:ascii="Times New Roman" w:hAnsi="Times New Roman" w:cs="Times New Roman"/>
          <w:b/>
          <w:noProof/>
          <w:kern w:val="2"/>
          <w:sz w:val="22"/>
          <w:szCs w:val="22"/>
          <w:lang w:eastAsia="ar-SA"/>
        </w:rPr>
        <w:t xml:space="preserve">, Estudo Técnico Preliminar e </w:t>
      </w:r>
      <w:r w:rsidRPr="002E1C52">
        <w:rPr>
          <w:rFonts w:ascii="Times New Roman" w:hAnsi="Times New Roman" w:cs="Times New Roman"/>
          <w:b/>
          <w:noProof/>
          <w:kern w:val="2"/>
          <w:sz w:val="22"/>
          <w:szCs w:val="22"/>
          <w:lang w:eastAsia="ar-SA"/>
        </w:rPr>
        <w:t>Termo de Referência, são documentos integrantes deste contrato adminitrativo.</w:t>
      </w:r>
    </w:p>
    <w:p w14:paraId="62701AF2" w14:textId="77777777" w:rsidR="00FC28C1" w:rsidRDefault="00FC28C1" w:rsidP="004A4BE4">
      <w:pPr>
        <w:pStyle w:val="Standard"/>
        <w:jc w:val="both"/>
        <w:rPr>
          <w:rFonts w:ascii="Times New Roman" w:hAnsi="Times New Roman" w:cs="Times New Roman"/>
          <w:b/>
          <w:noProof/>
          <w:kern w:val="2"/>
          <w:sz w:val="22"/>
          <w:szCs w:val="22"/>
          <w:lang w:eastAsia="ar-SA"/>
        </w:rPr>
      </w:pPr>
    </w:p>
    <w:tbl>
      <w:tblPr>
        <w:tblpPr w:leftFromText="141" w:rightFromText="141" w:vertAnchor="text" w:tblpY="1"/>
        <w:tblOverlap w:val="never"/>
        <w:tblW w:w="10343" w:type="dxa"/>
        <w:tblLayout w:type="fixed"/>
        <w:tblCellMar>
          <w:left w:w="10" w:type="dxa"/>
          <w:right w:w="10" w:type="dxa"/>
        </w:tblCellMar>
        <w:tblLook w:val="0000" w:firstRow="0" w:lastRow="0" w:firstColumn="0" w:lastColumn="0" w:noHBand="0" w:noVBand="0"/>
      </w:tblPr>
      <w:tblGrid>
        <w:gridCol w:w="708"/>
        <w:gridCol w:w="709"/>
        <w:gridCol w:w="709"/>
        <w:gridCol w:w="3965"/>
        <w:gridCol w:w="708"/>
        <w:gridCol w:w="993"/>
        <w:gridCol w:w="567"/>
        <w:gridCol w:w="992"/>
        <w:gridCol w:w="992"/>
      </w:tblGrid>
      <w:tr w:rsidR="00FC28C1" w:rsidRPr="00C413F6" w14:paraId="1D1ECD0B" w14:textId="77777777" w:rsidTr="005311FE">
        <w:trPr>
          <w:trHeight w:val="535"/>
        </w:trPr>
        <w:tc>
          <w:tcPr>
            <w:tcW w:w="708"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tcMar>
              <w:top w:w="0" w:type="dxa"/>
              <w:left w:w="108" w:type="dxa"/>
              <w:bottom w:w="0" w:type="dxa"/>
              <w:right w:w="108" w:type="dxa"/>
            </w:tcMar>
            <w:vAlign w:val="center"/>
          </w:tcPr>
          <w:p w14:paraId="34CD2AA9" w14:textId="77777777" w:rsidR="00FC28C1" w:rsidRPr="00C413F6" w:rsidRDefault="00FC28C1" w:rsidP="005311FE">
            <w:pPr>
              <w:pStyle w:val="PargrafodaLista"/>
              <w:ind w:left="0" w:right="-2"/>
              <w:jc w:val="center"/>
              <w:rPr>
                <w:sz w:val="12"/>
                <w:szCs w:val="14"/>
              </w:rPr>
            </w:pPr>
            <w:r w:rsidRPr="00C413F6">
              <w:rPr>
                <w:b/>
                <w:bCs/>
                <w:sz w:val="12"/>
                <w:szCs w:val="14"/>
              </w:rPr>
              <w:t>ITEM</w:t>
            </w:r>
          </w:p>
        </w:tc>
        <w:tc>
          <w:tcPr>
            <w:tcW w:w="709"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tcMar>
              <w:top w:w="0" w:type="dxa"/>
              <w:left w:w="10" w:type="dxa"/>
              <w:bottom w:w="0" w:type="dxa"/>
              <w:right w:w="10" w:type="dxa"/>
            </w:tcMar>
            <w:vAlign w:val="center"/>
          </w:tcPr>
          <w:p w14:paraId="3DEA5BAD" w14:textId="77777777" w:rsidR="00FC28C1" w:rsidRPr="00C413F6" w:rsidRDefault="00FC28C1" w:rsidP="005311FE">
            <w:pPr>
              <w:pStyle w:val="PargrafodaLista"/>
              <w:ind w:left="0" w:right="-2"/>
              <w:jc w:val="center"/>
              <w:rPr>
                <w:b/>
                <w:bCs/>
                <w:sz w:val="12"/>
                <w:szCs w:val="14"/>
              </w:rPr>
            </w:pPr>
            <w:r w:rsidRPr="00C413F6">
              <w:rPr>
                <w:b/>
                <w:bCs/>
                <w:sz w:val="12"/>
                <w:szCs w:val="14"/>
              </w:rPr>
              <w:t>CATMAT / CATSER</w:t>
            </w:r>
          </w:p>
        </w:tc>
        <w:tc>
          <w:tcPr>
            <w:tcW w:w="709"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14:paraId="62CBE439" w14:textId="77777777" w:rsidR="00FC28C1" w:rsidRPr="00C413F6" w:rsidRDefault="00FC28C1" w:rsidP="005311FE">
            <w:pPr>
              <w:pStyle w:val="PargrafodaLista"/>
              <w:ind w:left="0" w:right="-2"/>
              <w:jc w:val="center"/>
              <w:rPr>
                <w:sz w:val="12"/>
                <w:szCs w:val="14"/>
              </w:rPr>
            </w:pPr>
            <w:r w:rsidRPr="00C413F6">
              <w:rPr>
                <w:b/>
                <w:bCs/>
                <w:sz w:val="12"/>
                <w:szCs w:val="14"/>
              </w:rPr>
              <w:t>UN</w:t>
            </w:r>
            <w:r>
              <w:rPr>
                <w:b/>
                <w:bCs/>
                <w:sz w:val="12"/>
                <w:szCs w:val="14"/>
              </w:rPr>
              <w:t>D</w:t>
            </w:r>
          </w:p>
        </w:tc>
        <w:tc>
          <w:tcPr>
            <w:tcW w:w="3965"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tcMar>
              <w:top w:w="0" w:type="dxa"/>
              <w:left w:w="108" w:type="dxa"/>
              <w:bottom w:w="0" w:type="dxa"/>
              <w:right w:w="108" w:type="dxa"/>
            </w:tcMar>
            <w:vAlign w:val="center"/>
          </w:tcPr>
          <w:p w14:paraId="42FF3985" w14:textId="77777777" w:rsidR="00FC28C1" w:rsidRPr="00C413F6" w:rsidRDefault="00FC28C1" w:rsidP="005311FE">
            <w:pPr>
              <w:pStyle w:val="PargrafodaLista"/>
              <w:ind w:left="0" w:right="-2"/>
              <w:jc w:val="center"/>
              <w:rPr>
                <w:sz w:val="12"/>
                <w:szCs w:val="14"/>
              </w:rPr>
            </w:pPr>
            <w:r w:rsidRPr="00C413F6">
              <w:rPr>
                <w:b/>
                <w:bCs/>
                <w:sz w:val="12"/>
                <w:szCs w:val="14"/>
              </w:rPr>
              <w:t>DESCRIÇÃO DO OBJETO</w:t>
            </w:r>
          </w:p>
        </w:tc>
        <w:tc>
          <w:tcPr>
            <w:tcW w:w="708"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14:paraId="544E82D9" w14:textId="77777777" w:rsidR="00FC28C1" w:rsidRPr="00C413F6" w:rsidRDefault="00FC28C1" w:rsidP="005311FE">
            <w:pPr>
              <w:pStyle w:val="PargrafodaLista"/>
              <w:ind w:left="0" w:right="-2"/>
              <w:jc w:val="center"/>
              <w:rPr>
                <w:b/>
                <w:bCs/>
                <w:sz w:val="12"/>
                <w:szCs w:val="14"/>
              </w:rPr>
            </w:pPr>
            <w:r w:rsidRPr="00C413F6">
              <w:rPr>
                <w:b/>
                <w:bCs/>
                <w:sz w:val="12"/>
                <w:szCs w:val="14"/>
              </w:rPr>
              <w:t>QTD DE VEÍCU</w:t>
            </w:r>
            <w:r>
              <w:rPr>
                <w:b/>
                <w:bCs/>
                <w:sz w:val="12"/>
                <w:szCs w:val="14"/>
              </w:rPr>
              <w:t>L</w:t>
            </w:r>
            <w:r w:rsidRPr="00C413F6">
              <w:rPr>
                <w:b/>
                <w:bCs/>
                <w:sz w:val="12"/>
                <w:szCs w:val="14"/>
              </w:rPr>
              <w:t>OS</w:t>
            </w:r>
          </w:p>
        </w:tc>
        <w:tc>
          <w:tcPr>
            <w:tcW w:w="993"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tcMar>
              <w:top w:w="0" w:type="dxa"/>
              <w:left w:w="108" w:type="dxa"/>
              <w:bottom w:w="0" w:type="dxa"/>
              <w:right w:w="108" w:type="dxa"/>
            </w:tcMar>
            <w:vAlign w:val="center"/>
          </w:tcPr>
          <w:p w14:paraId="62FEAF5F" w14:textId="77777777" w:rsidR="00FC28C1" w:rsidRPr="00C413F6" w:rsidRDefault="00FC28C1" w:rsidP="005311FE">
            <w:pPr>
              <w:pStyle w:val="PargrafodaLista"/>
              <w:ind w:left="0" w:right="-2"/>
              <w:jc w:val="center"/>
              <w:rPr>
                <w:sz w:val="12"/>
                <w:szCs w:val="14"/>
              </w:rPr>
            </w:pPr>
            <w:r w:rsidRPr="00C413F6">
              <w:rPr>
                <w:b/>
                <w:bCs/>
                <w:sz w:val="12"/>
                <w:szCs w:val="14"/>
              </w:rPr>
              <w:t>VALOR UN</w:t>
            </w:r>
            <w:r>
              <w:rPr>
                <w:b/>
                <w:bCs/>
                <w:sz w:val="12"/>
                <w:szCs w:val="14"/>
              </w:rPr>
              <w:t>I</w:t>
            </w:r>
            <w:r w:rsidRPr="00C413F6">
              <w:rPr>
                <w:b/>
                <w:bCs/>
                <w:sz w:val="12"/>
                <w:szCs w:val="14"/>
              </w:rPr>
              <w:t>. – (POR VEÍCULO</w:t>
            </w:r>
          </w:p>
        </w:tc>
        <w:tc>
          <w:tcPr>
            <w:tcW w:w="567"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14:paraId="5F9AC8F8" w14:textId="77777777" w:rsidR="00FC28C1" w:rsidRPr="00C413F6" w:rsidRDefault="00FC28C1" w:rsidP="005311FE">
            <w:pPr>
              <w:pStyle w:val="PargrafodaLista"/>
              <w:ind w:left="0"/>
              <w:jc w:val="center"/>
              <w:rPr>
                <w:b/>
                <w:bCs/>
                <w:sz w:val="12"/>
                <w:szCs w:val="14"/>
              </w:rPr>
            </w:pPr>
            <w:r w:rsidRPr="00C413F6">
              <w:rPr>
                <w:b/>
                <w:bCs/>
                <w:sz w:val="12"/>
                <w:szCs w:val="14"/>
              </w:rPr>
              <w:t>QTD (MÊS)</w:t>
            </w:r>
          </w:p>
        </w:tc>
        <w:tc>
          <w:tcPr>
            <w:tcW w:w="992"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tcMar>
              <w:top w:w="0" w:type="dxa"/>
              <w:left w:w="108" w:type="dxa"/>
              <w:bottom w:w="0" w:type="dxa"/>
              <w:right w:w="108" w:type="dxa"/>
            </w:tcMar>
            <w:vAlign w:val="center"/>
          </w:tcPr>
          <w:p w14:paraId="501CBCCA" w14:textId="77777777" w:rsidR="00FC28C1" w:rsidRPr="00C413F6" w:rsidRDefault="00FC28C1" w:rsidP="005311FE">
            <w:pPr>
              <w:pStyle w:val="PargrafodaLista"/>
              <w:ind w:left="0" w:right="-2"/>
              <w:jc w:val="center"/>
              <w:rPr>
                <w:b/>
                <w:bCs/>
                <w:sz w:val="12"/>
                <w:szCs w:val="14"/>
              </w:rPr>
            </w:pPr>
            <w:r w:rsidRPr="00C413F6">
              <w:rPr>
                <w:b/>
                <w:bCs/>
                <w:sz w:val="12"/>
                <w:szCs w:val="14"/>
              </w:rPr>
              <w:t>VALOR UNI. (MENSAL PARA 212 VEÍCULOS)</w:t>
            </w:r>
          </w:p>
        </w:tc>
        <w:tc>
          <w:tcPr>
            <w:tcW w:w="992"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tcMar>
              <w:top w:w="0" w:type="dxa"/>
              <w:left w:w="108" w:type="dxa"/>
              <w:bottom w:w="0" w:type="dxa"/>
              <w:right w:w="108" w:type="dxa"/>
            </w:tcMar>
            <w:vAlign w:val="center"/>
          </w:tcPr>
          <w:p w14:paraId="79838465" w14:textId="77777777" w:rsidR="00FC28C1" w:rsidRPr="00C413F6" w:rsidRDefault="00FC28C1" w:rsidP="005311FE">
            <w:pPr>
              <w:pStyle w:val="PargrafodaLista"/>
              <w:ind w:left="0" w:right="-2"/>
              <w:jc w:val="center"/>
              <w:rPr>
                <w:b/>
                <w:bCs/>
                <w:sz w:val="12"/>
                <w:szCs w:val="14"/>
              </w:rPr>
            </w:pPr>
            <w:r w:rsidRPr="00C413F6">
              <w:rPr>
                <w:b/>
                <w:bCs/>
                <w:sz w:val="12"/>
                <w:szCs w:val="14"/>
              </w:rPr>
              <w:t>VALOR TOTAL</w:t>
            </w:r>
          </w:p>
          <w:p w14:paraId="457B0FED" w14:textId="77777777" w:rsidR="00FC28C1" w:rsidRPr="00C413F6" w:rsidRDefault="00FC28C1" w:rsidP="005311FE">
            <w:pPr>
              <w:pStyle w:val="PargrafodaLista"/>
              <w:ind w:left="0" w:right="-2"/>
              <w:jc w:val="center"/>
              <w:rPr>
                <w:sz w:val="12"/>
                <w:szCs w:val="14"/>
              </w:rPr>
            </w:pPr>
            <w:r w:rsidRPr="00C413F6">
              <w:rPr>
                <w:b/>
                <w:bCs/>
                <w:sz w:val="12"/>
                <w:szCs w:val="14"/>
              </w:rPr>
              <w:t>(12 MESES)</w:t>
            </w:r>
          </w:p>
        </w:tc>
      </w:tr>
      <w:tr w:rsidR="00FC28C1" w:rsidRPr="00C413F6" w14:paraId="33F77919" w14:textId="77777777" w:rsidTr="00FC28C1">
        <w:trPr>
          <w:trHeight w:val="1271"/>
        </w:trPr>
        <w:tc>
          <w:tcPr>
            <w:tcW w:w="7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1ACDF96" w14:textId="77777777" w:rsidR="00FC28C1" w:rsidRPr="00C413F6" w:rsidRDefault="00FC28C1" w:rsidP="005311FE">
            <w:pPr>
              <w:jc w:val="center"/>
              <w:textAlignment w:val="auto"/>
              <w:rPr>
                <w:color w:val="000000"/>
                <w:sz w:val="12"/>
                <w:szCs w:val="14"/>
              </w:rPr>
            </w:pPr>
            <w:r w:rsidRPr="00C413F6">
              <w:rPr>
                <w:color w:val="000000"/>
                <w:sz w:val="12"/>
                <w:szCs w:val="14"/>
              </w:rPr>
              <w:t>1</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200A4700" w14:textId="77777777" w:rsidR="00FC28C1" w:rsidRPr="00C413F6" w:rsidRDefault="00FC28C1" w:rsidP="005311FE">
            <w:pPr>
              <w:jc w:val="center"/>
              <w:textAlignment w:val="auto"/>
              <w:rPr>
                <w:color w:val="000000"/>
                <w:sz w:val="12"/>
                <w:szCs w:val="14"/>
              </w:rPr>
            </w:pPr>
            <w:r w:rsidRPr="00C413F6">
              <w:rPr>
                <w:color w:val="000000"/>
                <w:sz w:val="12"/>
                <w:szCs w:val="14"/>
              </w:rPr>
              <w:t>25410</w:t>
            </w:r>
          </w:p>
        </w:tc>
        <w:tc>
          <w:tcPr>
            <w:tcW w:w="709" w:type="dxa"/>
            <w:tcBorders>
              <w:top w:val="single" w:sz="4" w:space="0" w:color="000000"/>
              <w:left w:val="single" w:sz="4" w:space="0" w:color="000000"/>
              <w:bottom w:val="single" w:sz="4" w:space="0" w:color="000000"/>
              <w:right w:val="single" w:sz="4" w:space="0" w:color="000000"/>
            </w:tcBorders>
            <w:vAlign w:val="center"/>
          </w:tcPr>
          <w:p w14:paraId="455285BE" w14:textId="77777777" w:rsidR="00FC28C1" w:rsidRPr="00C413F6" w:rsidRDefault="00FC28C1" w:rsidP="005311FE">
            <w:pPr>
              <w:jc w:val="center"/>
              <w:textAlignment w:val="auto"/>
              <w:rPr>
                <w:color w:val="000000"/>
                <w:sz w:val="12"/>
                <w:szCs w:val="14"/>
              </w:rPr>
            </w:pPr>
            <w:r w:rsidRPr="00C413F6">
              <w:rPr>
                <w:color w:val="000000"/>
                <w:sz w:val="12"/>
                <w:szCs w:val="14"/>
              </w:rPr>
              <w:t>MÊS</w:t>
            </w:r>
          </w:p>
        </w:tc>
        <w:tc>
          <w:tcPr>
            <w:tcW w:w="3965"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0" w:type="dxa"/>
              <w:left w:w="108" w:type="dxa"/>
              <w:bottom w:w="0" w:type="dxa"/>
              <w:right w:w="108" w:type="dxa"/>
            </w:tcMar>
            <w:vAlign w:val="center"/>
          </w:tcPr>
          <w:p w14:paraId="3B74FE59" w14:textId="77777777" w:rsidR="00FC28C1" w:rsidRDefault="00FC28C1" w:rsidP="005311FE">
            <w:pPr>
              <w:jc w:val="both"/>
              <w:textAlignment w:val="auto"/>
              <w:rPr>
                <w:color w:val="000000"/>
                <w:sz w:val="16"/>
                <w:szCs w:val="18"/>
              </w:rPr>
            </w:pPr>
          </w:p>
          <w:p w14:paraId="09E1B373" w14:textId="1C24664B" w:rsidR="00FC28C1" w:rsidRPr="00FC28C1" w:rsidRDefault="00FC28C1" w:rsidP="005311FE">
            <w:pPr>
              <w:jc w:val="both"/>
              <w:textAlignment w:val="auto"/>
              <w:rPr>
                <w:color w:val="000000"/>
                <w:sz w:val="16"/>
                <w:szCs w:val="18"/>
              </w:rPr>
            </w:pPr>
            <w:r w:rsidRPr="00FC28C1">
              <w:rPr>
                <w:color w:val="000000"/>
                <w:sz w:val="16"/>
                <w:szCs w:val="18"/>
              </w:rPr>
              <w:t>CONTRATAÇÃO DE PESSOA JURÍDICA PARA A PRESTAÇÃO DE SERVIÇOS DE RASTREAMENTO, MONITORAMENTO E TELEMETRIA DE VEÍCULOS VIA SATÉLITE NO MÍNIMO POR GPS/GSM/GPRS/4G/5G OU TECNOLOGIA SUPERIOR, COMPREENDENDO A DISPONIBILIZAÇÃO DE SOFTWARE DE GERENCIAMENTO COM ACESSO VIA WEB PARA GESTÃO DA FROTA DE VEÍCULOS DE MÓDULOS RASTREADORES, INCLUINDO O FORNECIMENTO DE EQUIPAMENTO A TÍTULO DE COMODATO.</w:t>
            </w:r>
          </w:p>
          <w:p w14:paraId="32AE0C0F" w14:textId="77777777" w:rsidR="00FC28C1" w:rsidRPr="00FC28C1" w:rsidRDefault="00FC28C1" w:rsidP="005311FE">
            <w:pPr>
              <w:jc w:val="both"/>
              <w:textAlignment w:val="auto"/>
              <w:rPr>
                <w:color w:val="000000"/>
                <w:sz w:val="16"/>
                <w:szCs w:val="18"/>
              </w:rPr>
            </w:pPr>
          </w:p>
          <w:p w14:paraId="5A1167A6" w14:textId="77777777" w:rsidR="00FC28C1" w:rsidRPr="00FC28C1" w:rsidRDefault="00FC28C1" w:rsidP="005311FE">
            <w:pPr>
              <w:jc w:val="both"/>
              <w:textAlignment w:val="auto"/>
              <w:rPr>
                <w:color w:val="000000"/>
                <w:sz w:val="16"/>
                <w:szCs w:val="18"/>
              </w:rPr>
            </w:pPr>
            <w:r w:rsidRPr="00FC28C1">
              <w:rPr>
                <w:color w:val="000000"/>
                <w:sz w:val="16"/>
                <w:szCs w:val="18"/>
              </w:rPr>
              <w:t>O SERVIÇO COMPREENDE O MONITORAMENTO CONTÍNUO E ININTERRUPTO DA FROTA DE VEÍCULOS DA PREFEITURA MUNICIPAL DE BANDEIRANTES-PR, POR MEIO DE TECNOLOGIA DE GEOLOCALIZAÇÃO, INCLUINDO:</w:t>
            </w:r>
          </w:p>
          <w:p w14:paraId="68C24117" w14:textId="77777777" w:rsidR="00FC28C1" w:rsidRPr="00FC28C1" w:rsidRDefault="00FC28C1" w:rsidP="005311FE">
            <w:pPr>
              <w:jc w:val="both"/>
              <w:textAlignment w:val="auto"/>
              <w:rPr>
                <w:color w:val="000000"/>
                <w:sz w:val="16"/>
                <w:szCs w:val="18"/>
              </w:rPr>
            </w:pPr>
          </w:p>
          <w:p w14:paraId="7F47FDDF" w14:textId="77777777" w:rsidR="00FC28C1" w:rsidRPr="00FC28C1" w:rsidRDefault="00FC28C1" w:rsidP="005311FE">
            <w:pPr>
              <w:jc w:val="both"/>
              <w:textAlignment w:val="auto"/>
              <w:rPr>
                <w:color w:val="000000"/>
                <w:sz w:val="16"/>
                <w:szCs w:val="18"/>
              </w:rPr>
            </w:pPr>
            <w:r w:rsidRPr="00FC28C1">
              <w:rPr>
                <w:color w:val="000000"/>
                <w:sz w:val="16"/>
                <w:szCs w:val="18"/>
              </w:rPr>
              <w:t>• EQUIPAMENTOS E COMPONENTES NECESSÁRIOS AO PLENO FUNCIONAMENTO DO SISTEMA;</w:t>
            </w:r>
          </w:p>
          <w:p w14:paraId="07E35125" w14:textId="77777777" w:rsidR="00FC28C1" w:rsidRPr="00FC28C1" w:rsidRDefault="00FC28C1" w:rsidP="005311FE">
            <w:pPr>
              <w:jc w:val="both"/>
              <w:textAlignment w:val="auto"/>
              <w:rPr>
                <w:color w:val="000000"/>
                <w:sz w:val="16"/>
                <w:szCs w:val="18"/>
              </w:rPr>
            </w:pPr>
            <w:r w:rsidRPr="00FC28C1">
              <w:rPr>
                <w:color w:val="000000"/>
                <w:sz w:val="16"/>
                <w:szCs w:val="18"/>
              </w:rPr>
              <w:t>• LICENCIAMENTO DE USO DO SOFTWARE DE GERENCIAMENTO;</w:t>
            </w:r>
          </w:p>
          <w:p w14:paraId="36ACB91B" w14:textId="77777777" w:rsidR="00FC28C1" w:rsidRPr="00FC28C1" w:rsidRDefault="00FC28C1" w:rsidP="005311FE">
            <w:pPr>
              <w:jc w:val="both"/>
              <w:textAlignment w:val="auto"/>
              <w:rPr>
                <w:color w:val="000000"/>
                <w:sz w:val="16"/>
                <w:szCs w:val="18"/>
              </w:rPr>
            </w:pPr>
            <w:r w:rsidRPr="00FC28C1">
              <w:rPr>
                <w:color w:val="000000"/>
                <w:sz w:val="16"/>
                <w:szCs w:val="18"/>
              </w:rPr>
              <w:t>• INSTALAÇÃO E CONFIGURAÇÃO DOS DISPOSITIVOS NOS VEÍCULOS DESIGNADOS;</w:t>
            </w:r>
          </w:p>
          <w:p w14:paraId="1B461149" w14:textId="77777777" w:rsidR="00FC28C1" w:rsidRPr="00FC28C1" w:rsidRDefault="00FC28C1" w:rsidP="005311FE">
            <w:pPr>
              <w:jc w:val="both"/>
              <w:textAlignment w:val="auto"/>
              <w:rPr>
                <w:color w:val="000000"/>
                <w:sz w:val="16"/>
                <w:szCs w:val="18"/>
              </w:rPr>
            </w:pPr>
            <w:r w:rsidRPr="00FC28C1">
              <w:rPr>
                <w:color w:val="000000"/>
                <w:sz w:val="16"/>
                <w:szCs w:val="18"/>
              </w:rPr>
              <w:lastRenderedPageBreak/>
              <w:t>• CAPACITAÇÃO DE SERVIDORES PÚBLICOS PARA USO DA PLATAFORMA;</w:t>
            </w:r>
          </w:p>
          <w:p w14:paraId="6A11D424" w14:textId="77777777" w:rsidR="00FC28C1" w:rsidRPr="00FC28C1" w:rsidRDefault="00FC28C1" w:rsidP="005311FE">
            <w:pPr>
              <w:jc w:val="both"/>
              <w:textAlignment w:val="auto"/>
              <w:rPr>
                <w:color w:val="000000"/>
                <w:sz w:val="16"/>
                <w:szCs w:val="18"/>
              </w:rPr>
            </w:pPr>
            <w:r w:rsidRPr="00FC28C1">
              <w:rPr>
                <w:color w:val="000000"/>
                <w:sz w:val="16"/>
                <w:szCs w:val="18"/>
              </w:rPr>
              <w:t>• SUPORTE TÉCNICO DURANTE TODA A VIGÊNCIA CONTRATUAL;</w:t>
            </w:r>
          </w:p>
          <w:p w14:paraId="490452E0" w14:textId="77777777" w:rsidR="00FC28C1" w:rsidRPr="00FC28C1" w:rsidRDefault="00FC28C1" w:rsidP="005311FE">
            <w:pPr>
              <w:jc w:val="both"/>
              <w:textAlignment w:val="auto"/>
              <w:rPr>
                <w:sz w:val="16"/>
                <w:szCs w:val="18"/>
              </w:rPr>
            </w:pPr>
            <w:r w:rsidRPr="00FC28C1">
              <w:rPr>
                <w:color w:val="000000"/>
                <w:sz w:val="16"/>
                <w:szCs w:val="18"/>
              </w:rPr>
              <w:t>• GARANTIA INTEGRAL DE FUNCIONAMENTO DO SISTEMA E DOS EQUIPAMENTOS.</w:t>
            </w:r>
          </w:p>
        </w:tc>
        <w:tc>
          <w:tcPr>
            <w:tcW w:w="708" w:type="dxa"/>
            <w:tcBorders>
              <w:top w:val="single" w:sz="4" w:space="0" w:color="000000"/>
              <w:left w:val="single" w:sz="4" w:space="0" w:color="000000"/>
              <w:bottom w:val="single" w:sz="4" w:space="0" w:color="000000"/>
              <w:right w:val="single" w:sz="4" w:space="0" w:color="000000"/>
            </w:tcBorders>
            <w:vAlign w:val="center"/>
          </w:tcPr>
          <w:p w14:paraId="45EC477F" w14:textId="77777777" w:rsidR="00FC28C1" w:rsidRPr="00C413F6" w:rsidRDefault="00FC28C1" w:rsidP="005311FE">
            <w:pPr>
              <w:jc w:val="center"/>
              <w:textAlignment w:val="auto"/>
              <w:rPr>
                <w:color w:val="000000"/>
                <w:sz w:val="12"/>
                <w:szCs w:val="14"/>
              </w:rPr>
            </w:pPr>
            <w:r w:rsidRPr="00C413F6">
              <w:rPr>
                <w:color w:val="000000"/>
                <w:sz w:val="12"/>
                <w:szCs w:val="14"/>
              </w:rPr>
              <w:lastRenderedPageBreak/>
              <w:t>212</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47FB11A" w14:textId="77777777" w:rsidR="00FC28C1" w:rsidRPr="00C413F6" w:rsidRDefault="00FC28C1" w:rsidP="005311FE">
            <w:pPr>
              <w:jc w:val="center"/>
              <w:textAlignment w:val="auto"/>
              <w:rPr>
                <w:color w:val="000000"/>
                <w:sz w:val="12"/>
                <w:szCs w:val="14"/>
              </w:rPr>
            </w:pPr>
            <w:r w:rsidRPr="00C413F6">
              <w:rPr>
                <w:color w:val="000000"/>
                <w:sz w:val="12"/>
                <w:szCs w:val="14"/>
              </w:rPr>
              <w:t>R$ 68,79</w:t>
            </w:r>
          </w:p>
        </w:tc>
        <w:tc>
          <w:tcPr>
            <w:tcW w:w="567" w:type="dxa"/>
            <w:tcBorders>
              <w:top w:val="single" w:sz="4" w:space="0" w:color="000000"/>
              <w:left w:val="single" w:sz="4" w:space="0" w:color="000000"/>
              <w:bottom w:val="single" w:sz="4" w:space="0" w:color="000000"/>
              <w:right w:val="single" w:sz="4" w:space="0" w:color="000000"/>
            </w:tcBorders>
            <w:vAlign w:val="center"/>
          </w:tcPr>
          <w:p w14:paraId="01B9DD62" w14:textId="77777777" w:rsidR="00FC28C1" w:rsidRPr="00C413F6" w:rsidRDefault="00FC28C1" w:rsidP="005311FE">
            <w:pPr>
              <w:jc w:val="center"/>
              <w:textAlignment w:val="auto"/>
              <w:rPr>
                <w:color w:val="000000"/>
                <w:sz w:val="12"/>
                <w:szCs w:val="14"/>
              </w:rPr>
            </w:pPr>
            <w:r w:rsidRPr="00C413F6">
              <w:rPr>
                <w:color w:val="000000"/>
                <w:sz w:val="12"/>
                <w:szCs w:val="14"/>
              </w:rPr>
              <w:t>12</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26EAF26" w14:textId="77777777" w:rsidR="00FC28C1" w:rsidRPr="00C413F6" w:rsidRDefault="00FC28C1" w:rsidP="005311FE">
            <w:pPr>
              <w:jc w:val="center"/>
              <w:textAlignment w:val="auto"/>
              <w:rPr>
                <w:color w:val="000000"/>
                <w:sz w:val="12"/>
                <w:szCs w:val="14"/>
              </w:rPr>
            </w:pPr>
            <w:r w:rsidRPr="00C413F6">
              <w:rPr>
                <w:color w:val="000000"/>
                <w:sz w:val="12"/>
                <w:szCs w:val="14"/>
              </w:rPr>
              <w:t>R$ 14.583,48</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B4227A2" w14:textId="77777777" w:rsidR="00FC28C1" w:rsidRPr="00C413F6" w:rsidRDefault="00FC28C1" w:rsidP="005311FE">
            <w:pPr>
              <w:jc w:val="center"/>
              <w:textAlignment w:val="auto"/>
              <w:rPr>
                <w:color w:val="000000"/>
                <w:sz w:val="12"/>
                <w:szCs w:val="14"/>
              </w:rPr>
            </w:pPr>
            <w:r w:rsidRPr="00C413F6">
              <w:rPr>
                <w:color w:val="000000"/>
                <w:sz w:val="12"/>
                <w:szCs w:val="14"/>
              </w:rPr>
              <w:t>R$ 175.001,76</w:t>
            </w:r>
          </w:p>
        </w:tc>
      </w:tr>
    </w:tbl>
    <w:p w14:paraId="3D31A67F" w14:textId="77777777" w:rsidR="00FC28C1" w:rsidRPr="002E1C52" w:rsidRDefault="00FC28C1" w:rsidP="004A4BE4">
      <w:pPr>
        <w:pStyle w:val="Standard"/>
        <w:jc w:val="both"/>
        <w:rPr>
          <w:rFonts w:ascii="Times New Roman" w:hAnsi="Times New Roman" w:cs="Times New Roman"/>
          <w:b/>
          <w:noProof/>
          <w:kern w:val="2"/>
          <w:sz w:val="22"/>
          <w:szCs w:val="22"/>
          <w:lang w:eastAsia="ar-SA"/>
        </w:rPr>
      </w:pPr>
    </w:p>
    <w:p w14:paraId="55A74AB3" w14:textId="77777777" w:rsidR="007A7149" w:rsidRPr="002E1C52" w:rsidRDefault="007A7149" w:rsidP="007A7149">
      <w:pPr>
        <w:pStyle w:val="citao2"/>
        <w:pBdr>
          <w:left w:val="none" w:sz="0" w:space="1" w:color="000000"/>
        </w:pBdr>
        <w:shd w:val="clear" w:color="auto" w:fill="BFBFBF"/>
        <w:spacing w:before="57" w:after="57"/>
        <w:ind w:left="27" w:firstLine="0"/>
        <w:jc w:val="both"/>
        <w:rPr>
          <w:rFonts w:ascii="Times New Roman" w:hAnsi="Times New Roman" w:cs="Times New Roman"/>
          <w:sz w:val="22"/>
          <w:szCs w:val="22"/>
        </w:rPr>
      </w:pPr>
      <w:r w:rsidRPr="002E1C52">
        <w:rPr>
          <w:rStyle w:val="Fontepargpadro2"/>
          <w:rFonts w:ascii="Times New Roman" w:hAnsi="Times New Roman" w:cs="Times New Roman"/>
          <w:b/>
          <w:bCs/>
          <w:color w:val="000000"/>
          <w:sz w:val="22"/>
          <w:szCs w:val="22"/>
          <w:highlight w:val="lightGray"/>
        </w:rPr>
        <w:t>2. FUNDAMENTO:</w:t>
      </w:r>
    </w:p>
    <w:p w14:paraId="0DE99337" w14:textId="77777777" w:rsidR="007A7149" w:rsidRPr="002E1C52" w:rsidRDefault="007A7149" w:rsidP="007A7149">
      <w:pPr>
        <w:pStyle w:val="citao2"/>
        <w:pBdr>
          <w:left w:val="none" w:sz="0" w:space="1" w:color="000000"/>
        </w:pBdr>
        <w:shd w:val="clear" w:color="auto" w:fill="auto"/>
        <w:spacing w:before="57" w:after="57"/>
        <w:ind w:left="27" w:firstLine="0"/>
        <w:jc w:val="both"/>
        <w:rPr>
          <w:rStyle w:val="Fontepargpadro2"/>
          <w:rFonts w:ascii="Times New Roman" w:hAnsi="Times New Roman" w:cs="Times New Roman"/>
          <w:color w:val="000000"/>
          <w:sz w:val="22"/>
          <w:szCs w:val="22"/>
          <w:highlight w:val="white"/>
        </w:rPr>
      </w:pPr>
    </w:p>
    <w:p w14:paraId="162A0976" w14:textId="11DCB7F0" w:rsidR="007A7149" w:rsidRPr="002E1C52" w:rsidRDefault="007A7149" w:rsidP="007A7149">
      <w:pPr>
        <w:ind w:right="-1"/>
        <w:jc w:val="both"/>
        <w:rPr>
          <w:rStyle w:val="Fontepargpadro2"/>
          <w:rFonts w:ascii="Times New Roman" w:hAnsi="Times New Roman" w:cs="Times New Roman"/>
          <w:color w:val="FF0000"/>
          <w:sz w:val="22"/>
          <w:szCs w:val="22"/>
        </w:rPr>
      </w:pPr>
      <w:r w:rsidRPr="002E1C52">
        <w:rPr>
          <w:rStyle w:val="Fontepargpadro2"/>
          <w:rFonts w:ascii="Times New Roman" w:hAnsi="Times New Roman" w:cs="Times New Roman"/>
          <w:color w:val="000000"/>
          <w:sz w:val="22"/>
          <w:szCs w:val="22"/>
          <w:highlight w:val="white"/>
        </w:rPr>
        <w:t xml:space="preserve">Este contrato decorre </w:t>
      </w:r>
      <w:r w:rsidRPr="002E1C52">
        <w:rPr>
          <w:rStyle w:val="Fontepargpadro2"/>
          <w:rFonts w:ascii="Times New Roman" w:hAnsi="Times New Roman" w:cs="Times New Roman"/>
          <w:color w:val="000000"/>
          <w:sz w:val="22"/>
          <w:szCs w:val="22"/>
        </w:rPr>
        <w:t>do</w:t>
      </w:r>
      <w:r w:rsidRPr="002E1C52">
        <w:rPr>
          <w:rStyle w:val="Fontepargpadro2"/>
          <w:rFonts w:ascii="Times New Roman" w:hAnsi="Times New Roman" w:cs="Times New Roman"/>
          <w:color w:val="000000"/>
          <w:sz w:val="22"/>
          <w:szCs w:val="22"/>
          <w:highlight w:val="white"/>
        </w:rPr>
        <w:t xml:space="preserve"> Pregão Eletrônico </w:t>
      </w:r>
      <w:r w:rsidRPr="002E1C52">
        <w:rPr>
          <w:rStyle w:val="Fontepargpadro2"/>
          <w:rFonts w:ascii="Times New Roman" w:hAnsi="Times New Roman" w:cs="Times New Roman"/>
          <w:color w:val="FF0000"/>
          <w:sz w:val="22"/>
          <w:szCs w:val="22"/>
          <w:highlight w:val="white"/>
        </w:rPr>
        <w:t>n.º</w:t>
      </w:r>
      <w:r w:rsidR="00D72AE7" w:rsidRPr="002E1C52">
        <w:rPr>
          <w:rStyle w:val="Fontepargpadro2"/>
          <w:rFonts w:ascii="Times New Roman" w:hAnsi="Times New Roman" w:cs="Times New Roman"/>
          <w:color w:val="FF0000"/>
          <w:sz w:val="22"/>
          <w:szCs w:val="22"/>
          <w:highlight w:val="white"/>
        </w:rPr>
        <w:t>_____/</w:t>
      </w:r>
      <w:proofErr w:type="gramStart"/>
      <w:r w:rsidR="00D72AE7" w:rsidRPr="002E1C52">
        <w:rPr>
          <w:rStyle w:val="Fontepargpadro2"/>
          <w:rFonts w:ascii="Times New Roman" w:hAnsi="Times New Roman" w:cs="Times New Roman"/>
          <w:color w:val="FF0000"/>
          <w:sz w:val="22"/>
          <w:szCs w:val="22"/>
          <w:highlight w:val="white"/>
        </w:rPr>
        <w:t>2025</w:t>
      </w:r>
      <w:r w:rsidRPr="002E1C52">
        <w:rPr>
          <w:rStyle w:val="Fontepargpadro2"/>
          <w:rFonts w:ascii="Times New Roman" w:hAnsi="Times New Roman" w:cs="Times New Roman"/>
          <w:color w:val="000000"/>
          <w:sz w:val="22"/>
          <w:szCs w:val="22"/>
          <w:highlight w:val="white"/>
        </w:rPr>
        <w:t xml:space="preserve"> ,</w:t>
      </w:r>
      <w:proofErr w:type="gramEnd"/>
      <w:r w:rsidRPr="002E1C52">
        <w:rPr>
          <w:rStyle w:val="Fontepargpadro2"/>
          <w:rFonts w:ascii="Times New Roman" w:hAnsi="Times New Roman" w:cs="Times New Roman"/>
          <w:color w:val="000000"/>
          <w:sz w:val="22"/>
          <w:szCs w:val="22"/>
          <w:highlight w:val="white"/>
        </w:rPr>
        <w:t xml:space="preserve"> objeto do processo administrativo n.º </w:t>
      </w:r>
      <w:r w:rsidR="00D72AE7" w:rsidRPr="002E1C52">
        <w:rPr>
          <w:rStyle w:val="Fontepargpadro2"/>
          <w:rFonts w:ascii="Times New Roman" w:hAnsi="Times New Roman" w:cs="Times New Roman"/>
          <w:color w:val="000000"/>
          <w:sz w:val="22"/>
          <w:szCs w:val="22"/>
        </w:rPr>
        <w:t>26/2025</w:t>
      </w:r>
      <w:r w:rsidRPr="002E1C52">
        <w:rPr>
          <w:rStyle w:val="Fontepargpadro2"/>
          <w:rFonts w:ascii="Times New Roman" w:hAnsi="Times New Roman" w:cs="Times New Roman"/>
          <w:color w:val="000000"/>
          <w:sz w:val="22"/>
          <w:szCs w:val="22"/>
          <w:highlight w:val="white"/>
        </w:rPr>
        <w:t>, com homologação publicada no sítio eletrônico oficial e no Diário Oficial do Município n</w:t>
      </w:r>
      <w:r w:rsidRPr="002E1C52">
        <w:rPr>
          <w:rStyle w:val="Fontepargpadro2"/>
          <w:rFonts w:ascii="Times New Roman" w:hAnsi="Times New Roman" w:cs="Times New Roman"/>
          <w:color w:val="FF0000"/>
          <w:sz w:val="22"/>
          <w:szCs w:val="22"/>
          <w:highlight w:val="white"/>
        </w:rPr>
        <w:t xml:space="preserve">.º </w:t>
      </w:r>
      <w:r w:rsidR="00D72AE7" w:rsidRPr="002E1C52">
        <w:rPr>
          <w:rStyle w:val="Fontepargpadro2"/>
          <w:rFonts w:ascii="Times New Roman" w:hAnsi="Times New Roman" w:cs="Times New Roman"/>
          <w:color w:val="FF0000"/>
          <w:sz w:val="22"/>
          <w:szCs w:val="22"/>
        </w:rPr>
        <w:t>________</w:t>
      </w:r>
      <w:r w:rsidRPr="002E1C52">
        <w:rPr>
          <w:rStyle w:val="Fontepargpadro2"/>
          <w:rFonts w:ascii="Times New Roman" w:hAnsi="Times New Roman" w:cs="Times New Roman"/>
          <w:color w:val="FF0000"/>
          <w:sz w:val="22"/>
          <w:szCs w:val="22"/>
          <w:highlight w:val="white"/>
        </w:rPr>
        <w:t xml:space="preserve">, de </w:t>
      </w:r>
      <w:r w:rsidR="00D72AE7" w:rsidRPr="002E1C52">
        <w:rPr>
          <w:rStyle w:val="Fontepargpadro2"/>
          <w:rFonts w:ascii="Times New Roman" w:hAnsi="Times New Roman" w:cs="Times New Roman"/>
          <w:color w:val="FF0000"/>
          <w:sz w:val="22"/>
          <w:szCs w:val="22"/>
          <w:highlight w:val="white"/>
        </w:rPr>
        <w:t>_________</w:t>
      </w:r>
      <w:r w:rsidRPr="002E1C52">
        <w:rPr>
          <w:rStyle w:val="Fontepargpadro2"/>
          <w:rFonts w:ascii="Times New Roman" w:hAnsi="Times New Roman" w:cs="Times New Roman"/>
          <w:color w:val="FF0000"/>
          <w:sz w:val="22"/>
          <w:szCs w:val="22"/>
          <w:highlight w:val="white"/>
        </w:rPr>
        <w:t xml:space="preserve">e conforme ato de autorização nas fls. </w:t>
      </w:r>
      <w:r w:rsidR="00D72AE7" w:rsidRPr="002E1C52">
        <w:rPr>
          <w:rStyle w:val="Fontepargpadro2"/>
          <w:rFonts w:ascii="Times New Roman" w:hAnsi="Times New Roman" w:cs="Times New Roman"/>
          <w:color w:val="FF0000"/>
          <w:sz w:val="22"/>
          <w:szCs w:val="22"/>
          <w:highlight w:val="white"/>
        </w:rPr>
        <w:t>______</w:t>
      </w:r>
      <w:r w:rsidRPr="002E1C52">
        <w:rPr>
          <w:rStyle w:val="Fontepargpadro2"/>
          <w:rFonts w:ascii="Times New Roman" w:hAnsi="Times New Roman" w:cs="Times New Roman"/>
          <w:color w:val="FF0000"/>
          <w:sz w:val="22"/>
          <w:szCs w:val="22"/>
          <w:highlight w:val="white"/>
        </w:rPr>
        <w:t xml:space="preserve"> deste processo.</w:t>
      </w:r>
    </w:p>
    <w:p w14:paraId="17695E88" w14:textId="405C4932" w:rsidR="007A7149" w:rsidRPr="002E1C52" w:rsidRDefault="007A7149" w:rsidP="007A7149">
      <w:pPr>
        <w:ind w:right="-1"/>
        <w:jc w:val="both"/>
        <w:rPr>
          <w:rStyle w:val="Fontepargpadro2"/>
          <w:rFonts w:ascii="Times New Roman" w:hAnsi="Times New Roman" w:cs="Times New Roman"/>
          <w:color w:val="000000"/>
          <w:sz w:val="22"/>
          <w:szCs w:val="22"/>
        </w:rPr>
      </w:pPr>
    </w:p>
    <w:p w14:paraId="26481B74" w14:textId="256119D8" w:rsidR="00CD0625" w:rsidRPr="002E1C52" w:rsidRDefault="00CD0625" w:rsidP="00CD0625">
      <w:pPr>
        <w:pStyle w:val="Standard"/>
        <w:shd w:val="clear" w:color="auto" w:fill="D9D9D9" w:themeFill="background1" w:themeFillShade="D9"/>
        <w:spacing w:before="57" w:after="57"/>
        <w:ind w:left="27"/>
        <w:jc w:val="both"/>
        <w:rPr>
          <w:b/>
          <w:bCs/>
          <w:sz w:val="22"/>
          <w:szCs w:val="22"/>
        </w:rPr>
      </w:pPr>
      <w:r w:rsidRPr="002E1C52">
        <w:rPr>
          <w:rStyle w:val="Fontepargpadro3"/>
          <w:rFonts w:ascii="Times New Roman" w:eastAsia="Times New Roman" w:hAnsi="Times New Roman" w:cs="Times New Roman"/>
          <w:b/>
          <w:bCs/>
          <w:color w:val="000000"/>
          <w:sz w:val="22"/>
          <w:szCs w:val="22"/>
          <w:highlight w:val="lightGray"/>
          <w:shd w:val="clear" w:color="auto" w:fill="FFFFFF"/>
        </w:rPr>
        <w:t>3. PREÇO E VALOR DO CONTRATO:</w:t>
      </w:r>
    </w:p>
    <w:p w14:paraId="2917BB57" w14:textId="77777777" w:rsidR="00A649D7" w:rsidRPr="002E1C52" w:rsidRDefault="00A649D7" w:rsidP="00CD0625">
      <w:pPr>
        <w:pStyle w:val="Standard"/>
        <w:shd w:val="clear" w:color="auto" w:fill="FFFFFF"/>
        <w:spacing w:before="57" w:after="57"/>
        <w:ind w:left="27"/>
        <w:jc w:val="both"/>
        <w:rPr>
          <w:rStyle w:val="Fontepargpadro3"/>
          <w:rFonts w:ascii="Times New Roman" w:eastAsia="Times New Roman" w:hAnsi="Times New Roman" w:cs="Times New Roman"/>
          <w:color w:val="000000"/>
          <w:sz w:val="22"/>
          <w:szCs w:val="22"/>
          <w:shd w:val="clear" w:color="auto" w:fill="FFFFFF"/>
        </w:rPr>
      </w:pPr>
    </w:p>
    <w:p w14:paraId="3752079C" w14:textId="0140AC1E" w:rsidR="00CD0625" w:rsidRPr="002E1C52" w:rsidRDefault="00CD0625" w:rsidP="00CD0625">
      <w:pPr>
        <w:pStyle w:val="Standard"/>
        <w:shd w:val="clear" w:color="auto" w:fill="FFFFFF"/>
        <w:spacing w:before="57" w:after="57"/>
        <w:ind w:left="2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3.1 O Contratante pagará ao Contratado os preços</w:t>
      </w:r>
      <w:r w:rsidRPr="002E1C52">
        <w:rPr>
          <w:rStyle w:val="Fontepargpadro3"/>
          <w:rFonts w:ascii="Times New Roman" w:eastAsia="Times New Roman" w:hAnsi="Times New Roman" w:cs="Times New Roman"/>
          <w:color w:val="FF0000"/>
          <w:sz w:val="22"/>
          <w:szCs w:val="22"/>
          <w:shd w:val="clear" w:color="auto" w:fill="FFFFFF"/>
        </w:rPr>
        <w:t xml:space="preserve"> </w:t>
      </w:r>
      <w:r w:rsidRPr="002E1C52">
        <w:rPr>
          <w:rStyle w:val="Fontepargpadro3"/>
          <w:rFonts w:ascii="Times New Roman" w:eastAsia="Times New Roman" w:hAnsi="Times New Roman" w:cs="Times New Roman"/>
          <w:color w:val="FF0000"/>
          <w:sz w:val="22"/>
          <w:szCs w:val="22"/>
          <w:shd w:val="clear" w:color="auto" w:fill="FFFF00"/>
        </w:rPr>
        <w:t>(unitários)</w:t>
      </w:r>
      <w:r w:rsidRPr="002E1C52">
        <w:rPr>
          <w:rStyle w:val="Fontepargpadro3"/>
          <w:rFonts w:ascii="Times New Roman" w:eastAsia="Times New Roman" w:hAnsi="Times New Roman" w:cs="Times New Roman"/>
          <w:color w:val="FF0000"/>
          <w:sz w:val="22"/>
          <w:szCs w:val="22"/>
          <w:shd w:val="clear" w:color="auto" w:fill="FFFFFF"/>
        </w:rPr>
        <w:t xml:space="preserve"> </w:t>
      </w:r>
      <w:r w:rsidRPr="002E1C52">
        <w:rPr>
          <w:rStyle w:val="Fontepargpadro3"/>
          <w:rFonts w:ascii="Times New Roman" w:eastAsia="Times New Roman" w:hAnsi="Times New Roman" w:cs="Times New Roman"/>
          <w:color w:val="000000"/>
          <w:sz w:val="22"/>
          <w:szCs w:val="22"/>
          <w:shd w:val="clear" w:color="auto" w:fill="FFFFFF"/>
        </w:rPr>
        <w:t>previstos em sua proposta, que é parte integrante deste contrato.</w:t>
      </w:r>
    </w:p>
    <w:p w14:paraId="49BC5420" w14:textId="77777777" w:rsidR="00A649D7" w:rsidRPr="002E1C52" w:rsidRDefault="00A649D7" w:rsidP="00CD0625">
      <w:pPr>
        <w:pStyle w:val="Standard"/>
        <w:shd w:val="clear" w:color="auto" w:fill="FFFFFF"/>
        <w:spacing w:before="57" w:after="57"/>
        <w:ind w:left="27"/>
        <w:jc w:val="both"/>
        <w:rPr>
          <w:rStyle w:val="Fontepargpadro3"/>
          <w:rFonts w:ascii="Times New Roman" w:eastAsia="Times New Roman" w:hAnsi="Times New Roman" w:cs="Times New Roman"/>
          <w:color w:val="000000"/>
          <w:sz w:val="22"/>
          <w:szCs w:val="22"/>
          <w:shd w:val="clear" w:color="auto" w:fill="FFFFFF"/>
        </w:rPr>
      </w:pPr>
    </w:p>
    <w:p w14:paraId="0D3EDDDF" w14:textId="194A12B4" w:rsidR="00CD0625" w:rsidRPr="002E1C52" w:rsidRDefault="00CD0625" w:rsidP="00CD0625">
      <w:pPr>
        <w:pStyle w:val="Standard"/>
        <w:shd w:val="clear" w:color="auto" w:fill="FFFFFF"/>
        <w:spacing w:before="57" w:after="57"/>
        <w:ind w:left="2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3.2 O valor</w:t>
      </w:r>
      <w:r w:rsidRPr="002E1C52">
        <w:rPr>
          <w:rStyle w:val="Fontepargpadro3"/>
          <w:rFonts w:ascii="Times New Roman" w:eastAsia="Times New Roman" w:hAnsi="Times New Roman" w:cs="Times New Roman"/>
          <w:color w:val="000000"/>
          <w:sz w:val="22"/>
          <w:szCs w:val="22"/>
        </w:rPr>
        <w:t xml:space="preserve"> total do contrato é de R$ </w:t>
      </w:r>
      <w:r w:rsidRPr="002E1C52">
        <w:rPr>
          <w:rStyle w:val="Fontepargpadro3"/>
          <w:rFonts w:ascii="Times New Roman" w:eastAsia="Times New Roman" w:hAnsi="Times New Roman" w:cs="Times New Roman"/>
          <w:color w:val="000000"/>
          <w:sz w:val="22"/>
          <w:szCs w:val="22"/>
          <w:shd w:val="clear" w:color="auto" w:fill="FFFFFF"/>
        </w:rPr>
        <w:t>______ (_______).</w:t>
      </w:r>
    </w:p>
    <w:p w14:paraId="2B280D86" w14:textId="77777777" w:rsidR="00A649D7" w:rsidRPr="002E1C52" w:rsidRDefault="00A649D7" w:rsidP="00CD0625">
      <w:pPr>
        <w:pStyle w:val="Standard"/>
        <w:shd w:val="clear" w:color="auto" w:fill="FFFFFF"/>
        <w:spacing w:before="57" w:after="57"/>
        <w:ind w:left="27"/>
        <w:jc w:val="both"/>
        <w:rPr>
          <w:rStyle w:val="Fontepargpadro3"/>
          <w:rFonts w:ascii="Times New Roman" w:eastAsia="Times New Roman" w:hAnsi="Times New Roman" w:cs="Times New Roman"/>
          <w:color w:val="000000"/>
          <w:sz w:val="22"/>
          <w:szCs w:val="22"/>
          <w:shd w:val="clear" w:color="auto" w:fill="FFFFFF"/>
        </w:rPr>
      </w:pPr>
    </w:p>
    <w:p w14:paraId="07546704" w14:textId="58F431D1" w:rsidR="00CD0625" w:rsidRPr="002E1C52" w:rsidRDefault="00CD0625" w:rsidP="00CD0625">
      <w:pPr>
        <w:pStyle w:val="Standard"/>
        <w:shd w:val="clear" w:color="auto" w:fill="FFFFFF"/>
        <w:spacing w:before="57" w:after="57"/>
        <w:ind w:left="2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3.3 No preço pactuado estão incluídas todas as despesas necessárias à execução do objeto do contrato, inclusive tributos, encargos sociais, trabalhistas, previdenciários, fiscais e comerciais incidentes, taxa de administração, frete, seguro e outros necessários ao cumprimento integral do objeto da contratação, além dos materiais inerentes à prestação dos serviços contratados.</w:t>
      </w:r>
    </w:p>
    <w:p w14:paraId="4C00B096" w14:textId="77777777" w:rsidR="00CD0625" w:rsidRPr="002E1C52" w:rsidRDefault="00CD0625" w:rsidP="00CD0625">
      <w:pPr>
        <w:pStyle w:val="Standard"/>
        <w:shd w:val="clear" w:color="auto" w:fill="FFFFFF"/>
        <w:spacing w:before="57" w:after="57"/>
        <w:ind w:left="27"/>
        <w:jc w:val="both"/>
        <w:rPr>
          <w:rFonts w:ascii="Times New Roman" w:eastAsia="Arial" w:hAnsi="Times New Roman" w:cs="Times New Roman"/>
          <w:b/>
          <w:bCs/>
          <w:color w:val="000000"/>
          <w:sz w:val="22"/>
          <w:szCs w:val="22"/>
          <w:shd w:val="clear" w:color="auto" w:fill="FFFFFF"/>
        </w:rPr>
      </w:pPr>
    </w:p>
    <w:p w14:paraId="518343CE" w14:textId="77777777" w:rsidR="00CD0625" w:rsidRPr="002E1C52" w:rsidRDefault="00CD0625" w:rsidP="00A649D7">
      <w:pPr>
        <w:pStyle w:val="Standard"/>
        <w:shd w:val="clear" w:color="auto" w:fill="D9D9D9" w:themeFill="background1" w:themeFillShade="D9"/>
        <w:jc w:val="both"/>
        <w:rPr>
          <w:b/>
          <w:bCs/>
          <w:sz w:val="22"/>
          <w:szCs w:val="22"/>
        </w:rPr>
      </w:pPr>
      <w:r w:rsidRPr="002E1C52">
        <w:rPr>
          <w:rStyle w:val="Fontepargpadro3"/>
          <w:rFonts w:ascii="Times New Roman" w:eastAsia="Times New Roman" w:hAnsi="Times New Roman" w:cs="Times New Roman"/>
          <w:b/>
          <w:bCs/>
          <w:color w:val="000000"/>
          <w:sz w:val="22"/>
          <w:szCs w:val="22"/>
          <w:highlight w:val="lightGray"/>
          <w:shd w:val="clear" w:color="auto" w:fill="FFFFFF"/>
        </w:rPr>
        <w:t>4.  REAJUSTE</w:t>
      </w:r>
    </w:p>
    <w:p w14:paraId="7B4C267A" w14:textId="77777777" w:rsidR="00A649D7" w:rsidRPr="00FC28C1" w:rsidRDefault="00A649D7" w:rsidP="00CD0625">
      <w:pPr>
        <w:pStyle w:val="Standard"/>
        <w:spacing w:before="57"/>
        <w:jc w:val="both"/>
        <w:rPr>
          <w:rStyle w:val="Fontepargpadro3"/>
          <w:rFonts w:ascii="Times New Roman" w:eastAsia="Times New Roman" w:hAnsi="Times New Roman" w:cs="Times New Roman"/>
          <w:color w:val="000000"/>
          <w:sz w:val="2"/>
          <w:szCs w:val="2"/>
          <w:shd w:val="clear" w:color="auto" w:fill="FFFFFF"/>
        </w:rPr>
      </w:pPr>
    </w:p>
    <w:p w14:paraId="33CD2375" w14:textId="3A9B850D" w:rsidR="00CD0625" w:rsidRPr="002E1C52" w:rsidRDefault="00CD0625" w:rsidP="00CD0625">
      <w:pPr>
        <w:pStyle w:val="Standard"/>
        <w:spacing w:before="5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 xml:space="preserve">4.1 A periodicidade de reajuste do valor deste contrato será anual, conforme disposto na Lei Federal nº 10.192/2001, utilizando-se o </w:t>
      </w:r>
      <w:bookmarkStart w:id="38" w:name="_Hlk161644794"/>
      <w:r w:rsidRPr="002E1C52">
        <w:rPr>
          <w:rStyle w:val="Fontepargpadro3"/>
          <w:rFonts w:ascii="Times New Roman" w:hAnsi="Times New Roman" w:cs="Times New Roman"/>
          <w:sz w:val="22"/>
          <w:szCs w:val="22"/>
        </w:rPr>
        <w:t>índice INPC, IPCA ou outro que apresente mais vantajosidade para a administração pública, exclusivamente para as obrigações iniciadas e concluídas após a ocorrência da anualidade.</w:t>
      </w:r>
    </w:p>
    <w:bookmarkEnd w:id="38"/>
    <w:p w14:paraId="46EE5D8C" w14:textId="77777777" w:rsidR="00C77D73" w:rsidRPr="00FC28C1" w:rsidRDefault="00C77D73" w:rsidP="00CD0625">
      <w:pPr>
        <w:pStyle w:val="Standard"/>
        <w:jc w:val="both"/>
        <w:rPr>
          <w:rStyle w:val="Fontepargpadro3"/>
          <w:rFonts w:ascii="Times New Roman" w:eastAsia="Times New Roman" w:hAnsi="Times New Roman" w:cs="Times New Roman"/>
          <w:sz w:val="10"/>
          <w:szCs w:val="10"/>
          <w:shd w:val="clear" w:color="auto" w:fill="FFFFFF"/>
        </w:rPr>
      </w:pPr>
    </w:p>
    <w:p w14:paraId="5FD60F60" w14:textId="25A85C6C" w:rsidR="00CD0625" w:rsidRPr="002E1C52" w:rsidRDefault="00CD0625" w:rsidP="00CD0625">
      <w:pPr>
        <w:pStyle w:val="Standard"/>
        <w:jc w:val="both"/>
        <w:rPr>
          <w:sz w:val="22"/>
          <w:szCs w:val="22"/>
        </w:rPr>
      </w:pPr>
      <w:r w:rsidRPr="002E1C52">
        <w:rPr>
          <w:rStyle w:val="Fontepargpadro3"/>
          <w:rFonts w:ascii="Times New Roman" w:eastAsia="Times New Roman" w:hAnsi="Times New Roman" w:cs="Times New Roman"/>
          <w:sz w:val="22"/>
          <w:szCs w:val="22"/>
          <w:shd w:val="clear" w:color="auto" w:fill="FFFFFF"/>
        </w:rPr>
        <w:t>4.1.1 O reajuste deverá ser solicitado pelo Contratado mediante requerimento protocolado até trinta dias antes do fim de cada período de doze meses.</w:t>
      </w:r>
    </w:p>
    <w:p w14:paraId="094C9E21" w14:textId="77777777" w:rsidR="00C77D73" w:rsidRPr="00FC28C1" w:rsidRDefault="00C77D73" w:rsidP="00CD0625">
      <w:pPr>
        <w:pStyle w:val="Standard"/>
        <w:jc w:val="both"/>
        <w:rPr>
          <w:rStyle w:val="Fontepargpadro3"/>
          <w:rFonts w:ascii="Times New Roman" w:eastAsia="Times New Roman" w:hAnsi="Times New Roman" w:cs="Times New Roman"/>
          <w:sz w:val="12"/>
          <w:szCs w:val="12"/>
          <w:shd w:val="clear" w:color="auto" w:fill="FFFFFF"/>
        </w:rPr>
      </w:pPr>
    </w:p>
    <w:p w14:paraId="3218C7D8" w14:textId="4187942F" w:rsidR="00CD0625" w:rsidRPr="002E1C52" w:rsidRDefault="00CD0625" w:rsidP="00CD0625">
      <w:pPr>
        <w:pStyle w:val="Standard"/>
        <w:jc w:val="both"/>
        <w:rPr>
          <w:sz w:val="22"/>
          <w:szCs w:val="22"/>
        </w:rPr>
      </w:pPr>
      <w:r w:rsidRPr="002E1C52">
        <w:rPr>
          <w:rStyle w:val="Fontepargpadro3"/>
          <w:rFonts w:ascii="Times New Roman" w:eastAsia="Times New Roman" w:hAnsi="Times New Roman" w:cs="Times New Roman"/>
          <w:sz w:val="22"/>
          <w:szCs w:val="22"/>
          <w:shd w:val="clear" w:color="auto" w:fill="FFFFFF"/>
        </w:rPr>
        <w:t>4.1.2 A assinatura do aditivo ao contrato mantendo as demais cláusulas em vigor, sem ressalva em relação ao reajustamento de preços, importará renúncia quanto às parcelas reajustáveis anteriores ao aditivo.</w:t>
      </w:r>
    </w:p>
    <w:p w14:paraId="4CB45E58" w14:textId="77777777" w:rsidR="00C77D73" w:rsidRPr="00FC28C1" w:rsidRDefault="00C77D73" w:rsidP="00CD0625">
      <w:pPr>
        <w:pStyle w:val="Standard"/>
        <w:jc w:val="both"/>
        <w:rPr>
          <w:rStyle w:val="Fontepargpadro3"/>
          <w:rFonts w:ascii="Times New Roman" w:eastAsia="Times New Roman" w:hAnsi="Times New Roman" w:cs="Times New Roman"/>
          <w:sz w:val="10"/>
          <w:szCs w:val="10"/>
          <w:shd w:val="clear" w:color="auto" w:fill="FFFFFF"/>
        </w:rPr>
      </w:pPr>
    </w:p>
    <w:p w14:paraId="7BB76782" w14:textId="6F022286" w:rsidR="00CD0625" w:rsidRPr="002E1C52" w:rsidRDefault="00CD0625" w:rsidP="00CD0625">
      <w:pPr>
        <w:pStyle w:val="Standard"/>
        <w:jc w:val="both"/>
        <w:rPr>
          <w:sz w:val="22"/>
          <w:szCs w:val="22"/>
        </w:rPr>
      </w:pPr>
      <w:r w:rsidRPr="002E1C52">
        <w:rPr>
          <w:rStyle w:val="Fontepargpadro3"/>
          <w:rFonts w:ascii="Times New Roman" w:eastAsia="Times New Roman" w:hAnsi="Times New Roman" w:cs="Times New Roman"/>
          <w:sz w:val="22"/>
          <w:szCs w:val="22"/>
          <w:shd w:val="clear" w:color="auto" w:fill="FFFFFF"/>
        </w:rPr>
        <w:t xml:space="preserve">4.2 O </w:t>
      </w:r>
      <w:r w:rsidRPr="002E1C52">
        <w:rPr>
          <w:rStyle w:val="Fontepargpadro3"/>
          <w:rFonts w:ascii="Times New Roman" w:eastAsia="Times New Roman" w:hAnsi="Times New Roman" w:cs="Times New Roman"/>
          <w:color w:val="000000"/>
          <w:sz w:val="22"/>
          <w:szCs w:val="22"/>
          <w:shd w:val="clear" w:color="auto" w:fill="FFFFFF"/>
        </w:rPr>
        <w:t>reajuste será concedido mediante apostilamento, conforme dispõe o § 6.º do art. 170 do Decreto nº 3.53</w:t>
      </w:r>
      <w:r w:rsidR="003F7C52" w:rsidRPr="002E1C52">
        <w:rPr>
          <w:rStyle w:val="Fontepargpadro3"/>
          <w:rFonts w:ascii="Times New Roman" w:eastAsia="Times New Roman" w:hAnsi="Times New Roman" w:cs="Times New Roman"/>
          <w:color w:val="000000"/>
          <w:sz w:val="22"/>
          <w:szCs w:val="22"/>
          <w:shd w:val="clear" w:color="auto" w:fill="FFFFFF"/>
        </w:rPr>
        <w:t>7</w:t>
      </w:r>
      <w:r w:rsidRPr="002E1C52">
        <w:rPr>
          <w:rStyle w:val="Fontepargpadro3"/>
          <w:rFonts w:ascii="Times New Roman" w:eastAsia="Times New Roman" w:hAnsi="Times New Roman" w:cs="Times New Roman"/>
          <w:color w:val="000000"/>
          <w:sz w:val="22"/>
          <w:szCs w:val="22"/>
          <w:shd w:val="clear" w:color="auto" w:fill="FFFFFF"/>
        </w:rPr>
        <w:t>/2023.</w:t>
      </w:r>
    </w:p>
    <w:p w14:paraId="57A7369A" w14:textId="77777777" w:rsidR="00C77D73" w:rsidRPr="00FC28C1" w:rsidRDefault="00C77D73" w:rsidP="00CD0625">
      <w:pPr>
        <w:pStyle w:val="Standard"/>
        <w:shd w:val="clear" w:color="auto" w:fill="FFFFFF"/>
        <w:spacing w:before="57"/>
        <w:jc w:val="both"/>
        <w:rPr>
          <w:rStyle w:val="Fontepargpadro3"/>
          <w:rFonts w:ascii="Times New Roman" w:eastAsia="Times New Roman" w:hAnsi="Times New Roman" w:cs="Times New Roman"/>
          <w:color w:val="000000"/>
          <w:sz w:val="6"/>
          <w:szCs w:val="6"/>
          <w:shd w:val="clear" w:color="auto" w:fill="FFFFFF"/>
        </w:rPr>
      </w:pPr>
    </w:p>
    <w:p w14:paraId="460ACF5A" w14:textId="3E943AF9" w:rsidR="00CD0625" w:rsidRPr="002E1C52" w:rsidRDefault="00CD0625" w:rsidP="00CD0625">
      <w:pPr>
        <w:pStyle w:val="Standard"/>
        <w:shd w:val="clear" w:color="auto" w:fill="FFFFFF"/>
        <w:spacing w:before="5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4.3 Nos reajustes subsequentes ao primeiro, o interregno mínimo de um ano será contado a partir do último reajuste.</w:t>
      </w:r>
    </w:p>
    <w:p w14:paraId="5B7390DB" w14:textId="77777777" w:rsidR="00C77D73" w:rsidRPr="00FC28C1" w:rsidRDefault="00C77D73" w:rsidP="00CD0625">
      <w:pPr>
        <w:pStyle w:val="Standard"/>
        <w:shd w:val="clear" w:color="auto" w:fill="FFFFFF"/>
        <w:spacing w:before="57"/>
        <w:jc w:val="both"/>
        <w:rPr>
          <w:rStyle w:val="Fontepargpadro3"/>
          <w:rFonts w:ascii="Times New Roman" w:eastAsia="Times New Roman" w:hAnsi="Times New Roman" w:cs="Times New Roman"/>
          <w:color w:val="000000"/>
          <w:sz w:val="6"/>
          <w:szCs w:val="6"/>
          <w:shd w:val="clear" w:color="auto" w:fill="FFFFFF"/>
        </w:rPr>
      </w:pPr>
    </w:p>
    <w:p w14:paraId="27C1838B" w14:textId="44E68B1C" w:rsidR="00CD0625" w:rsidRPr="002E1C52" w:rsidRDefault="00CD0625" w:rsidP="00CD0625">
      <w:pPr>
        <w:pStyle w:val="Standard"/>
        <w:shd w:val="clear" w:color="auto" w:fill="FFFFFF"/>
        <w:spacing w:before="5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4.3.1 Não serão admitidos apostilamentos com efeitos financeiros retroativos à data da sua assinatura.</w:t>
      </w:r>
    </w:p>
    <w:p w14:paraId="50DF2CB3" w14:textId="77777777" w:rsidR="00C77D73" w:rsidRPr="00FC28C1" w:rsidRDefault="00C77D73" w:rsidP="00CD0625">
      <w:pPr>
        <w:pStyle w:val="Standard"/>
        <w:shd w:val="clear" w:color="auto" w:fill="FFFFFF"/>
        <w:spacing w:before="57"/>
        <w:jc w:val="both"/>
        <w:rPr>
          <w:rStyle w:val="Fontepargpadro3"/>
          <w:rFonts w:ascii="Times New Roman" w:eastAsia="Times New Roman" w:hAnsi="Times New Roman" w:cs="Times New Roman"/>
          <w:color w:val="000000"/>
          <w:sz w:val="6"/>
          <w:szCs w:val="6"/>
          <w:shd w:val="clear" w:color="auto" w:fill="FFFFFF"/>
        </w:rPr>
      </w:pPr>
    </w:p>
    <w:p w14:paraId="45E028CA" w14:textId="7B88F9AC" w:rsidR="00CD0625" w:rsidRPr="002E1C52" w:rsidRDefault="00CD0625" w:rsidP="00CD0625">
      <w:pPr>
        <w:pStyle w:val="Standard"/>
        <w:shd w:val="clear" w:color="auto" w:fill="FFFFFF"/>
        <w:spacing w:before="57"/>
        <w:jc w:val="both"/>
        <w:rPr>
          <w:rStyle w:val="Fontepargpadro3"/>
          <w:rFonts w:ascii="Times New Roman" w:eastAsia="Times New Roman" w:hAnsi="Times New Roman" w:cs="Times New Roman"/>
          <w:color w:val="000000"/>
          <w:sz w:val="22"/>
          <w:szCs w:val="22"/>
          <w:shd w:val="clear" w:color="auto" w:fill="FFFFFF"/>
        </w:rPr>
      </w:pPr>
      <w:r w:rsidRPr="002E1C52">
        <w:rPr>
          <w:rStyle w:val="Fontepargpadro3"/>
          <w:rFonts w:ascii="Times New Roman" w:eastAsia="Times New Roman" w:hAnsi="Times New Roman" w:cs="Times New Roman"/>
          <w:color w:val="000000"/>
          <w:sz w:val="22"/>
          <w:szCs w:val="22"/>
          <w:shd w:val="clear" w:color="auto" w:fill="FFFFFF"/>
        </w:rPr>
        <w:t>4.3.1.1 A concessão de reajustes não pagos na época oportuna será apurada por procedimento próprio.</w:t>
      </w:r>
    </w:p>
    <w:p w14:paraId="43899730" w14:textId="77777777" w:rsidR="00CD0625" w:rsidRPr="002E1C52" w:rsidRDefault="00CD0625" w:rsidP="00CD0625">
      <w:pPr>
        <w:pStyle w:val="Standard"/>
        <w:shd w:val="clear" w:color="auto" w:fill="FFFFFF"/>
        <w:spacing w:before="57"/>
        <w:jc w:val="both"/>
        <w:rPr>
          <w:sz w:val="22"/>
          <w:szCs w:val="22"/>
        </w:rPr>
      </w:pPr>
    </w:p>
    <w:p w14:paraId="1079E30F" w14:textId="6667E80F" w:rsidR="00CD0625" w:rsidRPr="002E1C52" w:rsidRDefault="00CD0625" w:rsidP="00A649D7">
      <w:pPr>
        <w:pStyle w:val="Standard"/>
        <w:shd w:val="clear" w:color="auto" w:fill="D9D9D9" w:themeFill="background1" w:themeFillShade="D9"/>
        <w:spacing w:before="57" w:after="57"/>
        <w:jc w:val="both"/>
        <w:rPr>
          <w:rFonts w:ascii="Times New Roman" w:eastAsia="Times New Roman" w:hAnsi="Times New Roman" w:cs="Times New Roman"/>
          <w:b/>
          <w:color w:val="000000"/>
          <w:sz w:val="22"/>
          <w:szCs w:val="22"/>
          <w:shd w:val="clear" w:color="auto" w:fill="FFFFFF"/>
        </w:rPr>
      </w:pPr>
      <w:r w:rsidRPr="002E1C52">
        <w:rPr>
          <w:rFonts w:ascii="Times New Roman" w:eastAsia="Times New Roman" w:hAnsi="Times New Roman" w:cs="Times New Roman"/>
          <w:b/>
          <w:color w:val="000000"/>
          <w:sz w:val="22"/>
          <w:szCs w:val="22"/>
          <w:highlight w:val="lightGray"/>
          <w:shd w:val="clear" w:color="auto" w:fill="FFFFFF"/>
        </w:rPr>
        <w:t>5</w:t>
      </w:r>
      <w:r w:rsidR="00A649D7" w:rsidRPr="002E1C52">
        <w:rPr>
          <w:rFonts w:ascii="Times New Roman" w:eastAsia="Times New Roman" w:hAnsi="Times New Roman" w:cs="Times New Roman"/>
          <w:b/>
          <w:color w:val="000000"/>
          <w:sz w:val="22"/>
          <w:szCs w:val="22"/>
          <w:highlight w:val="lightGray"/>
          <w:shd w:val="clear" w:color="auto" w:fill="FFFFFF"/>
        </w:rPr>
        <w:t>.</w:t>
      </w:r>
      <w:r w:rsidRPr="002E1C52">
        <w:rPr>
          <w:rFonts w:ascii="Times New Roman" w:eastAsia="Times New Roman" w:hAnsi="Times New Roman" w:cs="Times New Roman"/>
          <w:b/>
          <w:color w:val="000000"/>
          <w:sz w:val="22"/>
          <w:szCs w:val="22"/>
          <w:highlight w:val="lightGray"/>
          <w:shd w:val="clear" w:color="auto" w:fill="FFFFFF"/>
        </w:rPr>
        <w:t xml:space="preserve"> DA RESPONSABILIDADE DA GESTÃO E FISCALIZAÇÃO DO CONTRATO</w:t>
      </w:r>
    </w:p>
    <w:p w14:paraId="5BEE7769" w14:textId="77777777" w:rsidR="00A649D7" w:rsidRPr="002E1C52" w:rsidRDefault="00A649D7" w:rsidP="00CD0625">
      <w:pPr>
        <w:pStyle w:val="Standard"/>
        <w:shd w:val="clear" w:color="auto" w:fill="FFFFFF"/>
        <w:spacing w:before="57" w:after="57"/>
        <w:jc w:val="both"/>
        <w:rPr>
          <w:rFonts w:ascii="Times New Roman" w:eastAsia="Times New Roman" w:hAnsi="Times New Roman" w:cs="Times New Roman"/>
          <w:b/>
          <w:color w:val="000000"/>
          <w:sz w:val="22"/>
          <w:szCs w:val="22"/>
          <w:shd w:val="clear" w:color="auto" w:fill="FFFFFF"/>
        </w:rPr>
      </w:pPr>
    </w:p>
    <w:p w14:paraId="2F086907" w14:textId="77777777" w:rsidR="00CD0625" w:rsidRPr="002E1C52" w:rsidRDefault="00CD0625" w:rsidP="00CD0625">
      <w:pPr>
        <w:pStyle w:val="Standard"/>
        <w:shd w:val="clear" w:color="auto" w:fill="FFFFFF"/>
        <w:spacing w:line="360" w:lineRule="auto"/>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 xml:space="preserve">5.1 A responsabilidade pela gestão deste contrato caberá ao(à) servidor(a) ou comissão designados, conforme item </w:t>
      </w:r>
      <w:r w:rsidRPr="002E1C52">
        <w:rPr>
          <w:rStyle w:val="Fontepargpadro3"/>
          <w:rFonts w:ascii="Times New Roman" w:eastAsia="Times New Roman" w:hAnsi="Times New Roman" w:cs="Times New Roman"/>
          <w:color w:val="000000"/>
          <w:sz w:val="22"/>
          <w:szCs w:val="22"/>
        </w:rPr>
        <w:t>5.3</w:t>
      </w:r>
      <w:r w:rsidRPr="002E1C52">
        <w:rPr>
          <w:rStyle w:val="Fontepargpadro3"/>
          <w:rFonts w:ascii="Times New Roman" w:eastAsia="Times New Roman" w:hAnsi="Times New Roman" w:cs="Times New Roman"/>
          <w:color w:val="000000"/>
          <w:sz w:val="22"/>
          <w:szCs w:val="22"/>
          <w:shd w:val="clear" w:color="auto" w:fill="FFFFFF"/>
        </w:rPr>
        <w:t xml:space="preserve"> deste Contrato, o(a) qual será responsável pelas atribuições definidas no art. 10 do Decreto n.º 3.537/2023.</w:t>
      </w:r>
    </w:p>
    <w:p w14:paraId="70B1FC52" w14:textId="77777777" w:rsidR="00CD0625" w:rsidRPr="002E1C52" w:rsidRDefault="00CD0625" w:rsidP="00CD0625">
      <w:pPr>
        <w:pStyle w:val="Standard"/>
        <w:shd w:val="clear" w:color="auto" w:fill="FFFFFF"/>
        <w:spacing w:line="360" w:lineRule="auto"/>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 xml:space="preserve">5.2 A responsabilidade pela fiscalização deste contrato caberá ao(à) servidor(a) ou comissão designados, conforme o item </w:t>
      </w:r>
      <w:r w:rsidRPr="002E1C52">
        <w:rPr>
          <w:rStyle w:val="Fontepargpadro3"/>
          <w:rFonts w:ascii="Times New Roman" w:eastAsia="Times New Roman" w:hAnsi="Times New Roman" w:cs="Times New Roman"/>
          <w:color w:val="000000"/>
          <w:sz w:val="22"/>
          <w:szCs w:val="22"/>
        </w:rPr>
        <w:t xml:space="preserve">5.3 </w:t>
      </w:r>
      <w:r w:rsidRPr="002E1C52">
        <w:rPr>
          <w:rStyle w:val="Fontepargpadro3"/>
          <w:rFonts w:ascii="Times New Roman" w:eastAsia="Times New Roman" w:hAnsi="Times New Roman" w:cs="Times New Roman"/>
          <w:color w:val="000000"/>
          <w:sz w:val="22"/>
          <w:szCs w:val="22"/>
          <w:shd w:val="clear" w:color="auto" w:fill="FFFFFF"/>
        </w:rPr>
        <w:t>deste edital, o(a) qual será responsável pelas atribuições definidas nos arts. 11 e 12 do Decreto n.º 3.537/2023.</w:t>
      </w:r>
    </w:p>
    <w:p w14:paraId="18FAADC9" w14:textId="77777777" w:rsidR="004A4BE4" w:rsidRPr="00FC28C1" w:rsidRDefault="004A4BE4" w:rsidP="00CD0625">
      <w:pPr>
        <w:pStyle w:val="Standard"/>
        <w:shd w:val="clear" w:color="auto" w:fill="FFFFFF"/>
        <w:spacing w:line="360" w:lineRule="auto"/>
        <w:jc w:val="both"/>
        <w:rPr>
          <w:rStyle w:val="Fontepargpadro3"/>
          <w:rFonts w:ascii="Times New Roman" w:eastAsia="Times New Roman" w:hAnsi="Times New Roman" w:cs="Times New Roman"/>
          <w:color w:val="000000"/>
          <w:sz w:val="6"/>
          <w:szCs w:val="6"/>
          <w:shd w:val="clear" w:color="auto" w:fill="FFFFFF"/>
        </w:rPr>
      </w:pPr>
    </w:p>
    <w:p w14:paraId="7729BA44" w14:textId="655ED239" w:rsidR="00CD0625" w:rsidRPr="002E1C52" w:rsidRDefault="00CD0625" w:rsidP="00CD0625">
      <w:pPr>
        <w:pStyle w:val="Standard"/>
        <w:shd w:val="clear" w:color="auto" w:fill="FFFFFF"/>
        <w:spacing w:line="360" w:lineRule="auto"/>
        <w:jc w:val="both"/>
        <w:rPr>
          <w:rStyle w:val="Fontepargpadro3"/>
          <w:rFonts w:ascii="Times New Roman" w:eastAsia="Times New Roman" w:hAnsi="Times New Roman" w:cs="Times New Roman"/>
          <w:color w:val="000000"/>
          <w:sz w:val="22"/>
          <w:szCs w:val="22"/>
          <w:shd w:val="clear" w:color="auto" w:fill="FFFFFF"/>
        </w:rPr>
      </w:pPr>
      <w:r w:rsidRPr="002E1C52">
        <w:rPr>
          <w:rStyle w:val="Fontepargpadro3"/>
          <w:rFonts w:ascii="Times New Roman" w:eastAsia="Times New Roman" w:hAnsi="Times New Roman" w:cs="Times New Roman"/>
          <w:color w:val="000000"/>
          <w:sz w:val="22"/>
          <w:szCs w:val="22"/>
          <w:shd w:val="clear" w:color="auto" w:fill="FFFFFF"/>
        </w:rPr>
        <w:t xml:space="preserve">5.3 Os responsáveis pela gestão e fiscalização do contrato serão designados por ato administrativo próprio do Contratante: </w:t>
      </w:r>
      <w:r w:rsidRPr="002E1C52">
        <w:rPr>
          <w:rStyle w:val="Fontepargpadro3"/>
          <w:rFonts w:ascii="Times New Roman" w:eastAsia="Times New Roman" w:hAnsi="Times New Roman" w:cs="Times New Roman"/>
          <w:b/>
          <w:bCs/>
          <w:color w:val="000000"/>
          <w:sz w:val="22"/>
          <w:szCs w:val="22"/>
          <w:shd w:val="clear" w:color="auto" w:fill="FFFFFF"/>
        </w:rPr>
        <w:t xml:space="preserve">PORTARIA n. </w:t>
      </w:r>
      <w:r w:rsidR="000244A8" w:rsidRPr="002E1C52">
        <w:rPr>
          <w:rStyle w:val="Fontepargpadro3"/>
          <w:rFonts w:ascii="Times New Roman" w:eastAsia="Times New Roman" w:hAnsi="Times New Roman" w:cs="Times New Roman"/>
          <w:b/>
          <w:bCs/>
          <w:color w:val="000000"/>
          <w:sz w:val="22"/>
          <w:szCs w:val="22"/>
          <w:shd w:val="clear" w:color="auto" w:fill="FFFFFF"/>
        </w:rPr>
        <w:t>2.</w:t>
      </w:r>
      <w:r w:rsidR="001457F7">
        <w:rPr>
          <w:rStyle w:val="Fontepargpadro3"/>
          <w:rFonts w:ascii="Times New Roman" w:eastAsia="Times New Roman" w:hAnsi="Times New Roman" w:cs="Times New Roman"/>
          <w:b/>
          <w:bCs/>
          <w:color w:val="000000"/>
          <w:sz w:val="22"/>
          <w:szCs w:val="22"/>
          <w:shd w:val="clear" w:color="auto" w:fill="FFFFFF"/>
        </w:rPr>
        <w:t>158</w:t>
      </w:r>
      <w:r w:rsidRPr="002E1C52">
        <w:rPr>
          <w:rStyle w:val="Fontepargpadro3"/>
          <w:rFonts w:ascii="Times New Roman" w:eastAsia="Times New Roman" w:hAnsi="Times New Roman" w:cs="Times New Roman"/>
          <w:b/>
          <w:bCs/>
          <w:color w:val="000000"/>
          <w:sz w:val="22"/>
          <w:szCs w:val="22"/>
          <w:shd w:val="clear" w:color="auto" w:fill="FFFFFF"/>
        </w:rPr>
        <w:t>/2025 – EDUARDO DOTTI (Fiscal Técnico)</w:t>
      </w:r>
      <w:r w:rsidR="00C77D73" w:rsidRPr="002E1C52">
        <w:rPr>
          <w:rStyle w:val="Fontepargpadro3"/>
          <w:rFonts w:ascii="Times New Roman" w:eastAsia="Times New Roman" w:hAnsi="Times New Roman" w:cs="Times New Roman"/>
          <w:b/>
          <w:bCs/>
          <w:color w:val="000000"/>
          <w:sz w:val="22"/>
          <w:szCs w:val="22"/>
          <w:shd w:val="clear" w:color="auto" w:fill="FFFFFF"/>
        </w:rPr>
        <w:t xml:space="preserve"> </w:t>
      </w:r>
      <w:r w:rsidRPr="002E1C52">
        <w:rPr>
          <w:rStyle w:val="Fontepargpadro3"/>
          <w:rFonts w:ascii="Times New Roman" w:eastAsia="Times New Roman" w:hAnsi="Times New Roman" w:cs="Times New Roman"/>
          <w:b/>
          <w:bCs/>
          <w:color w:val="000000"/>
          <w:sz w:val="22"/>
          <w:szCs w:val="22"/>
          <w:shd w:val="clear" w:color="auto" w:fill="FFFFFF"/>
        </w:rPr>
        <w:t xml:space="preserve">e </w:t>
      </w:r>
      <w:r w:rsidR="00C77D73" w:rsidRPr="002E1C52">
        <w:rPr>
          <w:rStyle w:val="Fontepargpadro3"/>
          <w:rFonts w:ascii="Times New Roman" w:eastAsia="Times New Roman" w:hAnsi="Times New Roman" w:cs="Times New Roman"/>
          <w:b/>
          <w:bCs/>
          <w:color w:val="000000"/>
          <w:sz w:val="22"/>
          <w:szCs w:val="22"/>
          <w:shd w:val="clear" w:color="auto" w:fill="FFFFFF"/>
        </w:rPr>
        <w:t>CLAUDIA JANZ DA SILVA</w:t>
      </w:r>
      <w:r w:rsidRPr="002E1C52">
        <w:rPr>
          <w:rStyle w:val="Fontepargpadro3"/>
          <w:rFonts w:ascii="Times New Roman" w:eastAsia="Times New Roman" w:hAnsi="Times New Roman" w:cs="Times New Roman"/>
          <w:b/>
          <w:bCs/>
          <w:color w:val="000000"/>
          <w:sz w:val="22"/>
          <w:szCs w:val="22"/>
          <w:shd w:val="clear" w:color="auto" w:fill="FFFFFF"/>
        </w:rPr>
        <w:t xml:space="preserve"> (Gestora do Contrato).</w:t>
      </w:r>
      <w:r w:rsidRPr="002E1C52">
        <w:rPr>
          <w:rStyle w:val="Fontepargpadro3"/>
          <w:rFonts w:ascii="Times New Roman" w:eastAsia="Times New Roman" w:hAnsi="Times New Roman" w:cs="Times New Roman"/>
          <w:color w:val="000000"/>
          <w:sz w:val="22"/>
          <w:szCs w:val="22"/>
          <w:shd w:val="clear" w:color="auto" w:fill="FFFFFF"/>
        </w:rPr>
        <w:t xml:space="preserve"> </w:t>
      </w:r>
    </w:p>
    <w:p w14:paraId="79CF7A81" w14:textId="77777777" w:rsidR="004A4BE4" w:rsidRPr="00FC28C1" w:rsidRDefault="004A4BE4" w:rsidP="00CD0625">
      <w:pPr>
        <w:pStyle w:val="Standard"/>
        <w:shd w:val="clear" w:color="auto" w:fill="FFFFFF"/>
        <w:spacing w:line="360" w:lineRule="auto"/>
        <w:jc w:val="both"/>
        <w:rPr>
          <w:sz w:val="8"/>
          <w:szCs w:val="2"/>
        </w:rPr>
      </w:pPr>
    </w:p>
    <w:p w14:paraId="16DBB2E0" w14:textId="77777777" w:rsidR="00CD0625" w:rsidRPr="002E1C52" w:rsidRDefault="00CD0625" w:rsidP="00CD0625">
      <w:pPr>
        <w:pStyle w:val="Standard"/>
        <w:shd w:val="clear" w:color="auto" w:fill="FFFFFF"/>
        <w:spacing w:line="360" w:lineRule="auto"/>
        <w:jc w:val="both"/>
        <w:rPr>
          <w:rStyle w:val="Fontepargpadro3"/>
          <w:rFonts w:ascii="Times New Roman" w:eastAsia="Times New Roman" w:hAnsi="Times New Roman" w:cs="Times New Roman"/>
          <w:color w:val="000000"/>
          <w:sz w:val="22"/>
          <w:szCs w:val="22"/>
          <w:shd w:val="clear" w:color="auto" w:fill="FFFFFF"/>
        </w:rPr>
      </w:pPr>
      <w:r w:rsidRPr="002E1C52">
        <w:rPr>
          <w:rStyle w:val="Fontepargpadro3"/>
          <w:rFonts w:ascii="Times New Roman" w:eastAsia="Times New Roman" w:hAnsi="Times New Roman" w:cs="Times New Roman"/>
          <w:color w:val="000000"/>
          <w:sz w:val="22"/>
          <w:szCs w:val="22"/>
          <w:shd w:val="clear" w:color="auto" w:fill="FFFFFF"/>
        </w:rPr>
        <w:t>5.4 A gestão e a fiscalização do contrato serão exercidas pelo Contratante, que realizará a fiscalização, o controle e a avaliação dos serviços prestados, bem como aplicará as penalidades, após o devido processo legal, caso haja descumprimento das obrigações contratadas.</w:t>
      </w:r>
    </w:p>
    <w:p w14:paraId="757B7FCC" w14:textId="77777777" w:rsidR="00C77D73" w:rsidRPr="00FC28C1" w:rsidRDefault="00C77D73" w:rsidP="00CD0625">
      <w:pPr>
        <w:pStyle w:val="Standard"/>
        <w:shd w:val="clear" w:color="auto" w:fill="FFFFFF"/>
        <w:spacing w:line="360" w:lineRule="auto"/>
        <w:jc w:val="both"/>
        <w:rPr>
          <w:sz w:val="8"/>
          <w:szCs w:val="8"/>
        </w:rPr>
      </w:pPr>
    </w:p>
    <w:p w14:paraId="4B84384C" w14:textId="3B3E7D63" w:rsidR="00CD0625" w:rsidRPr="002E1C52" w:rsidRDefault="00CD0625" w:rsidP="00A649D7">
      <w:pPr>
        <w:pStyle w:val="Standard"/>
        <w:shd w:val="clear" w:color="auto" w:fill="D9D9D9" w:themeFill="background1" w:themeFillShade="D9"/>
        <w:spacing w:before="57" w:after="57"/>
        <w:jc w:val="both"/>
        <w:rPr>
          <w:rFonts w:ascii="Times New Roman" w:eastAsia="Times New Roman" w:hAnsi="Times New Roman" w:cs="Times New Roman"/>
          <w:b/>
          <w:color w:val="000000"/>
          <w:sz w:val="22"/>
          <w:szCs w:val="22"/>
          <w:shd w:val="clear" w:color="auto" w:fill="FFFFFF"/>
        </w:rPr>
      </w:pPr>
      <w:r w:rsidRPr="002E1C52">
        <w:rPr>
          <w:rFonts w:ascii="Times New Roman" w:eastAsia="Times New Roman" w:hAnsi="Times New Roman" w:cs="Times New Roman"/>
          <w:b/>
          <w:color w:val="000000"/>
          <w:sz w:val="22"/>
          <w:szCs w:val="22"/>
          <w:highlight w:val="lightGray"/>
          <w:shd w:val="clear" w:color="auto" w:fill="FFFFFF"/>
        </w:rPr>
        <w:t>6</w:t>
      </w:r>
      <w:r w:rsidR="00A649D7" w:rsidRPr="002E1C52">
        <w:rPr>
          <w:rFonts w:ascii="Times New Roman" w:eastAsia="Times New Roman" w:hAnsi="Times New Roman" w:cs="Times New Roman"/>
          <w:b/>
          <w:color w:val="000000"/>
          <w:sz w:val="22"/>
          <w:szCs w:val="22"/>
          <w:highlight w:val="lightGray"/>
          <w:shd w:val="clear" w:color="auto" w:fill="FFFFFF"/>
        </w:rPr>
        <w:t>.</w:t>
      </w:r>
      <w:r w:rsidRPr="002E1C52">
        <w:rPr>
          <w:rFonts w:ascii="Times New Roman" w:eastAsia="Times New Roman" w:hAnsi="Times New Roman" w:cs="Times New Roman"/>
          <w:b/>
          <w:color w:val="000000"/>
          <w:sz w:val="22"/>
          <w:szCs w:val="22"/>
          <w:highlight w:val="lightGray"/>
          <w:shd w:val="clear" w:color="auto" w:fill="FFFFFF"/>
        </w:rPr>
        <w:t xml:space="preserve"> EXECUÇÃO E CONTROLE DOS SERVIÇOS:</w:t>
      </w:r>
    </w:p>
    <w:p w14:paraId="78FDAEF9" w14:textId="77777777" w:rsidR="00A649D7" w:rsidRPr="002E1C52" w:rsidRDefault="00A649D7" w:rsidP="00CD0625">
      <w:pPr>
        <w:pStyle w:val="Standard"/>
        <w:shd w:val="clear" w:color="auto" w:fill="FFFFFF"/>
        <w:spacing w:before="57" w:after="57"/>
        <w:jc w:val="both"/>
        <w:rPr>
          <w:rStyle w:val="Fontepargpadro3"/>
          <w:rFonts w:ascii="Times New Roman" w:eastAsia="Times New Roman" w:hAnsi="Times New Roman" w:cs="Times New Roman"/>
          <w:color w:val="000000"/>
          <w:sz w:val="22"/>
          <w:szCs w:val="22"/>
          <w:shd w:val="clear" w:color="auto" w:fill="FFFFFF"/>
        </w:rPr>
      </w:pPr>
    </w:p>
    <w:p w14:paraId="4F069050" w14:textId="25434865" w:rsidR="00F274DD" w:rsidRDefault="00F274DD" w:rsidP="00F274DD">
      <w:pPr>
        <w:suppressAutoHyphens w:val="0"/>
        <w:spacing w:line="276" w:lineRule="auto"/>
        <w:jc w:val="both"/>
        <w:textAlignment w:val="auto"/>
        <w:rPr>
          <w:rFonts w:eastAsia="Merriweather"/>
          <w:bCs/>
          <w:sz w:val="22"/>
          <w:szCs w:val="22"/>
        </w:rPr>
      </w:pPr>
      <w:r w:rsidRPr="002E1C52">
        <w:rPr>
          <w:rFonts w:eastAsia="Merriweather"/>
          <w:bCs/>
          <w:sz w:val="22"/>
          <w:szCs w:val="22"/>
        </w:rPr>
        <w:t>6.1. Conforme</w:t>
      </w:r>
      <w:r w:rsidR="003F7C52" w:rsidRPr="002E1C52">
        <w:rPr>
          <w:rFonts w:eastAsia="Merriweather"/>
          <w:bCs/>
          <w:sz w:val="22"/>
          <w:szCs w:val="22"/>
        </w:rPr>
        <w:t xml:space="preserve"> </w:t>
      </w:r>
      <w:r w:rsidRPr="002E1C52">
        <w:rPr>
          <w:rFonts w:eastAsia="Merriweather"/>
          <w:b/>
          <w:sz w:val="22"/>
          <w:szCs w:val="22"/>
          <w:u w:val="single"/>
        </w:rPr>
        <w:t>TERMO DE REFERÊNCIA</w:t>
      </w:r>
      <w:r w:rsidR="003F7C52" w:rsidRPr="002E1C52">
        <w:rPr>
          <w:rFonts w:eastAsia="Merriweather"/>
          <w:b/>
          <w:sz w:val="22"/>
          <w:szCs w:val="22"/>
          <w:u w:val="single"/>
        </w:rPr>
        <w:t xml:space="preserve"> (além de outras obrigações presentes no termo de referência, o qual é parte integrante deste Termo de Contrato)</w:t>
      </w:r>
      <w:r w:rsidR="004A4BE4" w:rsidRPr="002E1C52">
        <w:rPr>
          <w:rFonts w:eastAsia="Merriweather"/>
          <w:bCs/>
          <w:sz w:val="22"/>
          <w:szCs w:val="22"/>
        </w:rPr>
        <w:t>:</w:t>
      </w:r>
    </w:p>
    <w:p w14:paraId="4215CC56" w14:textId="77777777" w:rsidR="00C72043" w:rsidRDefault="00C72043" w:rsidP="00F274DD">
      <w:pPr>
        <w:suppressAutoHyphens w:val="0"/>
        <w:spacing w:line="276" w:lineRule="auto"/>
        <w:jc w:val="both"/>
        <w:textAlignment w:val="auto"/>
        <w:rPr>
          <w:rFonts w:eastAsia="Merriweather"/>
          <w:bCs/>
          <w:sz w:val="22"/>
          <w:szCs w:val="22"/>
        </w:rPr>
      </w:pPr>
    </w:p>
    <w:p w14:paraId="3A869328" w14:textId="6C9847FB" w:rsidR="00C72043" w:rsidRDefault="00E9378D" w:rsidP="00E9378D">
      <w:pPr>
        <w:pStyle w:val="Standard"/>
        <w:shd w:val="clear" w:color="auto" w:fill="D9D9D9" w:themeFill="background1" w:themeFillShade="D9"/>
        <w:spacing w:line="360" w:lineRule="auto"/>
        <w:ind w:left="851"/>
        <w:jc w:val="both"/>
        <w:rPr>
          <w:rFonts w:eastAsia="Merriweather"/>
          <w:b/>
          <w:bCs/>
          <w:sz w:val="22"/>
          <w:szCs w:val="22"/>
        </w:rPr>
      </w:pPr>
      <w:r w:rsidRPr="001457F7">
        <w:rPr>
          <w:rFonts w:eastAsia="Merriweather"/>
          <w:b/>
          <w:sz w:val="22"/>
          <w:szCs w:val="22"/>
        </w:rPr>
        <w:t>6.2.     CONDIÇÕES</w:t>
      </w:r>
      <w:r w:rsidRPr="002E1C52">
        <w:rPr>
          <w:rFonts w:eastAsia="Merriweather"/>
          <w:b/>
          <w:bCs/>
          <w:sz w:val="22"/>
          <w:szCs w:val="22"/>
        </w:rPr>
        <w:t xml:space="preserve"> DE ENTREGA/EXECUÇÃO</w:t>
      </w:r>
    </w:p>
    <w:p w14:paraId="0E4DF512" w14:textId="77777777" w:rsidR="00E9378D" w:rsidRPr="00E9378D" w:rsidRDefault="00E9378D" w:rsidP="00C72043">
      <w:pPr>
        <w:pStyle w:val="Standard"/>
        <w:spacing w:line="360" w:lineRule="auto"/>
        <w:ind w:left="1701" w:hanging="853"/>
        <w:jc w:val="both"/>
        <w:rPr>
          <w:rFonts w:eastAsia="Merriweather"/>
          <w:b/>
          <w:bCs/>
          <w:sz w:val="8"/>
          <w:szCs w:val="6"/>
        </w:rPr>
      </w:pPr>
    </w:p>
    <w:p w14:paraId="393C6549" w14:textId="52AB3CF2" w:rsidR="00C72043" w:rsidRDefault="00C72043" w:rsidP="00C72043">
      <w:pPr>
        <w:pStyle w:val="Standard"/>
        <w:spacing w:line="360" w:lineRule="auto"/>
        <w:ind w:left="1701" w:hanging="853"/>
        <w:jc w:val="both"/>
        <w:rPr>
          <w:rFonts w:eastAsia="Merriweather"/>
          <w:bCs/>
          <w:sz w:val="22"/>
          <w:szCs w:val="22"/>
        </w:rPr>
      </w:pPr>
      <w:r>
        <w:rPr>
          <w:rFonts w:eastAsia="Merriweather"/>
          <w:b/>
          <w:bCs/>
          <w:sz w:val="22"/>
          <w:szCs w:val="22"/>
        </w:rPr>
        <w:t>6.2.1.</w:t>
      </w:r>
      <w:r w:rsidRPr="002E1C52">
        <w:rPr>
          <w:rFonts w:eastAsia="Merriweather"/>
          <w:b/>
          <w:bCs/>
          <w:sz w:val="22"/>
          <w:szCs w:val="22"/>
        </w:rPr>
        <w:tab/>
      </w:r>
      <w:r w:rsidRPr="002E1C52">
        <w:rPr>
          <w:rFonts w:eastAsia="Merriweather"/>
          <w:bCs/>
          <w:sz w:val="22"/>
          <w:szCs w:val="22"/>
        </w:rPr>
        <w:t>A prestação de serviço será a partir do recebimento efetivo da ordem de compra expedida pela Secretaria solicitante.</w:t>
      </w:r>
    </w:p>
    <w:p w14:paraId="5D067F67" w14:textId="77777777" w:rsidR="00C72043" w:rsidRPr="002E1C52" w:rsidRDefault="00C72043" w:rsidP="00C72043">
      <w:pPr>
        <w:pStyle w:val="Standard"/>
        <w:spacing w:line="360" w:lineRule="auto"/>
        <w:ind w:left="851" w:hanging="853"/>
        <w:jc w:val="both"/>
        <w:rPr>
          <w:sz w:val="22"/>
          <w:szCs w:val="22"/>
        </w:rPr>
      </w:pPr>
    </w:p>
    <w:p w14:paraId="5D52831C" w14:textId="4E77A11D" w:rsidR="00C72043" w:rsidRPr="002E1C52" w:rsidRDefault="00C72043" w:rsidP="00C72043">
      <w:pPr>
        <w:suppressAutoHyphens w:val="0"/>
        <w:spacing w:line="276" w:lineRule="auto"/>
        <w:ind w:left="851"/>
        <w:jc w:val="both"/>
        <w:textAlignment w:val="auto"/>
        <w:rPr>
          <w:sz w:val="22"/>
          <w:szCs w:val="22"/>
        </w:rPr>
      </w:pPr>
      <w:r>
        <w:rPr>
          <w:rFonts w:eastAsia="Merriweather"/>
          <w:bCs/>
          <w:sz w:val="22"/>
          <w:szCs w:val="22"/>
        </w:rPr>
        <w:t>6.3</w:t>
      </w:r>
      <w:r w:rsidRPr="002E1C52">
        <w:rPr>
          <w:rFonts w:eastAsia="Merriweather"/>
          <w:bCs/>
          <w:sz w:val="22"/>
          <w:szCs w:val="22"/>
        </w:rPr>
        <w:t>.</w:t>
      </w:r>
      <w:r>
        <w:rPr>
          <w:rFonts w:eastAsia="Merriweather"/>
          <w:bCs/>
          <w:sz w:val="22"/>
          <w:szCs w:val="22"/>
        </w:rPr>
        <w:t xml:space="preserve">     </w:t>
      </w:r>
      <w:r w:rsidRPr="002E1C52">
        <w:rPr>
          <w:rFonts w:eastAsia="Merriweather"/>
          <w:b/>
          <w:bCs/>
          <w:sz w:val="22"/>
          <w:szCs w:val="22"/>
        </w:rPr>
        <w:t>DA ENTREGA E INSTAÇÃO</w:t>
      </w:r>
    </w:p>
    <w:p w14:paraId="3AD829CD" w14:textId="4B73CC69" w:rsidR="00C72043" w:rsidRPr="00C72043" w:rsidRDefault="00C72043" w:rsidP="00EA0E34">
      <w:pPr>
        <w:pStyle w:val="PargrafodaLista"/>
        <w:numPr>
          <w:ilvl w:val="2"/>
          <w:numId w:val="60"/>
        </w:numPr>
        <w:pBdr>
          <w:top w:val="none" w:sz="0" w:space="0" w:color="auto"/>
          <w:left w:val="none" w:sz="0" w:space="0" w:color="auto"/>
          <w:bottom w:val="none" w:sz="0" w:space="0" w:color="auto"/>
          <w:right w:val="none" w:sz="0" w:space="0" w:color="auto"/>
        </w:pBdr>
        <w:autoSpaceDN w:val="0"/>
        <w:spacing w:line="360" w:lineRule="auto"/>
        <w:ind w:left="1701" w:hanging="850"/>
        <w:jc w:val="both"/>
        <w:textAlignment w:val="auto"/>
        <w:rPr>
          <w:rFonts w:eastAsia="Merriweather"/>
          <w:iCs/>
          <w:color w:val="000000"/>
          <w:sz w:val="22"/>
          <w:szCs w:val="22"/>
        </w:rPr>
      </w:pPr>
      <w:r w:rsidRPr="00C72043">
        <w:rPr>
          <w:rFonts w:eastAsia="Merriweather"/>
          <w:iCs/>
          <w:color w:val="000000"/>
          <w:sz w:val="22"/>
          <w:szCs w:val="22"/>
        </w:rPr>
        <w:t>O prazo de entrega e implantação do objeto será de 10 (dez) dias, a contar da data de recebimento da ordem de compra, pela Contratada.</w:t>
      </w:r>
    </w:p>
    <w:p w14:paraId="11C8725F" w14:textId="4D835068" w:rsidR="00C72043" w:rsidRPr="002E1C52" w:rsidRDefault="00C72043" w:rsidP="00EA0E34">
      <w:pPr>
        <w:pStyle w:val="PargrafodaLista"/>
        <w:numPr>
          <w:ilvl w:val="2"/>
          <w:numId w:val="60"/>
        </w:numPr>
        <w:pBdr>
          <w:top w:val="none" w:sz="0" w:space="0" w:color="auto"/>
          <w:left w:val="none" w:sz="0" w:space="0" w:color="auto"/>
          <w:bottom w:val="none" w:sz="0" w:space="0" w:color="auto"/>
          <w:right w:val="none" w:sz="0" w:space="0" w:color="auto"/>
        </w:pBdr>
        <w:autoSpaceDN w:val="0"/>
        <w:spacing w:line="360" w:lineRule="auto"/>
        <w:ind w:left="1701" w:hanging="850"/>
        <w:jc w:val="both"/>
        <w:textAlignment w:val="auto"/>
        <w:rPr>
          <w:sz w:val="22"/>
          <w:szCs w:val="22"/>
        </w:rPr>
      </w:pPr>
      <w:r w:rsidRPr="002E1C52">
        <w:rPr>
          <w:rFonts w:eastAsia="Merriweather"/>
          <w:iCs/>
          <w:color w:val="000000"/>
          <w:sz w:val="22"/>
          <w:szCs w:val="22"/>
        </w:rPr>
        <w:t>O local de entrega e instalação será na oficina do pátio da Prefeitura Municipal de Bandeirantes - PR, na Rua Frei Rafael Proner nº 1457, centro, o</w:t>
      </w:r>
      <w:r w:rsidRPr="002E1C52">
        <w:rPr>
          <w:sz w:val="22"/>
          <w:szCs w:val="22"/>
        </w:rPr>
        <w:t>u em local previamente indicado pela Administração</w:t>
      </w:r>
      <w:r w:rsidRPr="002E1C52">
        <w:rPr>
          <w:rFonts w:eastAsia="Merriweather"/>
          <w:iCs/>
          <w:color w:val="000000"/>
          <w:sz w:val="22"/>
          <w:szCs w:val="22"/>
        </w:rPr>
        <w:t>.</w:t>
      </w:r>
    </w:p>
    <w:p w14:paraId="51D85245" w14:textId="77777777" w:rsidR="00C72043" w:rsidRPr="002E1C52" w:rsidRDefault="00C72043" w:rsidP="00EA0E34">
      <w:pPr>
        <w:pStyle w:val="PargrafodaLista"/>
        <w:numPr>
          <w:ilvl w:val="2"/>
          <w:numId w:val="60"/>
        </w:numPr>
        <w:pBdr>
          <w:top w:val="none" w:sz="0" w:space="0" w:color="auto"/>
          <w:left w:val="none" w:sz="0" w:space="0" w:color="auto"/>
          <w:bottom w:val="none" w:sz="0" w:space="0" w:color="auto"/>
          <w:right w:val="none" w:sz="0" w:space="0" w:color="auto"/>
        </w:pBdr>
        <w:autoSpaceDN w:val="0"/>
        <w:spacing w:line="360" w:lineRule="auto"/>
        <w:ind w:left="1701" w:hanging="851"/>
        <w:jc w:val="both"/>
        <w:textAlignment w:val="auto"/>
        <w:rPr>
          <w:rFonts w:eastAsia="Merriweather"/>
          <w:iCs/>
          <w:color w:val="000000"/>
          <w:sz w:val="22"/>
          <w:szCs w:val="22"/>
        </w:rPr>
      </w:pPr>
      <w:r w:rsidRPr="002E1C52">
        <w:rPr>
          <w:rFonts w:eastAsia="Merriweather"/>
          <w:iCs/>
          <w:color w:val="000000"/>
          <w:sz w:val="22"/>
          <w:szCs w:val="22"/>
        </w:rPr>
        <w:t>A entrega dos itens solicitados deverá ser acompanhada da respectiva nota fiscal, onde deverá constar nome dos itens, quantidade fornecida, valor unitário e valor total.</w:t>
      </w:r>
    </w:p>
    <w:p w14:paraId="72D8FDE6" w14:textId="77777777" w:rsidR="00C72043" w:rsidRPr="002E1C52" w:rsidRDefault="00C72043" w:rsidP="00EA0E34">
      <w:pPr>
        <w:pStyle w:val="PargrafodaLista"/>
        <w:numPr>
          <w:ilvl w:val="2"/>
          <w:numId w:val="60"/>
        </w:numPr>
        <w:pBdr>
          <w:top w:val="none" w:sz="0" w:space="0" w:color="auto"/>
          <w:left w:val="none" w:sz="0" w:space="0" w:color="auto"/>
          <w:bottom w:val="none" w:sz="0" w:space="0" w:color="auto"/>
          <w:right w:val="none" w:sz="0" w:space="0" w:color="auto"/>
        </w:pBdr>
        <w:autoSpaceDN w:val="0"/>
        <w:spacing w:line="360" w:lineRule="auto"/>
        <w:ind w:left="1701" w:hanging="851"/>
        <w:jc w:val="both"/>
        <w:textAlignment w:val="auto"/>
        <w:rPr>
          <w:rFonts w:eastAsia="Merriweather"/>
          <w:iCs/>
          <w:color w:val="000000"/>
          <w:sz w:val="22"/>
          <w:szCs w:val="22"/>
        </w:rPr>
      </w:pPr>
      <w:r w:rsidRPr="002E1C52">
        <w:rPr>
          <w:rFonts w:eastAsia="Merriweather"/>
          <w:iCs/>
          <w:color w:val="000000"/>
          <w:sz w:val="22"/>
          <w:szCs w:val="22"/>
        </w:rPr>
        <w:t>As informações deverão estar dispostas lado a lado, de modo a facilitar a conferência.</w:t>
      </w:r>
    </w:p>
    <w:p w14:paraId="099162C9" w14:textId="77777777" w:rsidR="00C72043" w:rsidRPr="002E1C52" w:rsidRDefault="00C72043" w:rsidP="00EA0E34">
      <w:pPr>
        <w:pStyle w:val="PargrafodaLista"/>
        <w:numPr>
          <w:ilvl w:val="2"/>
          <w:numId w:val="60"/>
        </w:numPr>
        <w:pBdr>
          <w:top w:val="none" w:sz="0" w:space="0" w:color="auto"/>
          <w:left w:val="none" w:sz="0" w:space="0" w:color="auto"/>
          <w:bottom w:val="none" w:sz="0" w:space="0" w:color="auto"/>
          <w:right w:val="none" w:sz="0" w:space="0" w:color="auto"/>
        </w:pBdr>
        <w:autoSpaceDN w:val="0"/>
        <w:spacing w:line="360" w:lineRule="auto"/>
        <w:ind w:left="1701" w:hanging="850"/>
        <w:jc w:val="both"/>
        <w:textAlignment w:val="auto"/>
        <w:rPr>
          <w:rFonts w:eastAsia="Merriweather"/>
          <w:iCs/>
          <w:color w:val="000000"/>
          <w:sz w:val="22"/>
          <w:szCs w:val="22"/>
        </w:rPr>
      </w:pPr>
      <w:r w:rsidRPr="002E1C52">
        <w:rPr>
          <w:rFonts w:eastAsia="Merriweather"/>
          <w:iCs/>
          <w:color w:val="000000"/>
          <w:sz w:val="22"/>
          <w:szCs w:val="22"/>
        </w:rPr>
        <w:t>Os itens desta contratação devem ser entregues em conformidade com as condições estabelecidas neste termo.</w:t>
      </w:r>
    </w:p>
    <w:p w14:paraId="298760CF" w14:textId="77777777" w:rsidR="00C72043" w:rsidRPr="002E1C52" w:rsidRDefault="00C72043" w:rsidP="00EA0E34">
      <w:pPr>
        <w:pStyle w:val="PargrafodaLista"/>
        <w:numPr>
          <w:ilvl w:val="2"/>
          <w:numId w:val="60"/>
        </w:numPr>
        <w:pBdr>
          <w:top w:val="none" w:sz="0" w:space="0" w:color="auto"/>
          <w:left w:val="none" w:sz="0" w:space="0" w:color="auto"/>
          <w:bottom w:val="none" w:sz="0" w:space="0" w:color="auto"/>
          <w:right w:val="none" w:sz="0" w:space="0" w:color="auto"/>
        </w:pBdr>
        <w:autoSpaceDN w:val="0"/>
        <w:spacing w:line="360" w:lineRule="auto"/>
        <w:ind w:left="1701" w:hanging="850"/>
        <w:jc w:val="both"/>
        <w:textAlignment w:val="auto"/>
        <w:rPr>
          <w:rFonts w:eastAsia="Merriweather"/>
          <w:iCs/>
          <w:color w:val="000000"/>
          <w:sz w:val="22"/>
          <w:szCs w:val="22"/>
        </w:rPr>
      </w:pPr>
      <w:r w:rsidRPr="002E1C52">
        <w:rPr>
          <w:rFonts w:eastAsia="Merriweather"/>
          <w:iCs/>
          <w:color w:val="000000"/>
          <w:sz w:val="22"/>
          <w:szCs w:val="22"/>
        </w:rPr>
        <w:t>Caso a contratada verifique impossibilidade de cumprir o prazo de entrega estabelecido, deverá solicitar prorrogação de prazo, onde será analisada pela Contratante de acordo com os princípios e razoabilidade e proporcionalidade, informando-se a Contratada da decisão proferida</w:t>
      </w:r>
    </w:p>
    <w:p w14:paraId="4999A9FC" w14:textId="77777777" w:rsidR="00C72043" w:rsidRPr="002E1C52" w:rsidRDefault="00C72043" w:rsidP="00C72043">
      <w:pPr>
        <w:spacing w:line="360" w:lineRule="auto"/>
        <w:jc w:val="both"/>
        <w:textAlignment w:val="auto"/>
        <w:rPr>
          <w:rFonts w:eastAsia="Merriweather"/>
          <w:iCs/>
          <w:color w:val="000000"/>
          <w:sz w:val="22"/>
          <w:szCs w:val="22"/>
        </w:rPr>
      </w:pPr>
    </w:p>
    <w:p w14:paraId="271AF8A6" w14:textId="77777777" w:rsidR="00C72043" w:rsidRPr="002E1C52" w:rsidRDefault="00C72043" w:rsidP="00EA0E34">
      <w:pPr>
        <w:pStyle w:val="PargrafodaLista"/>
        <w:numPr>
          <w:ilvl w:val="1"/>
          <w:numId w:val="60"/>
        </w:numPr>
        <w:pBdr>
          <w:top w:val="none" w:sz="0" w:space="0" w:color="auto"/>
          <w:left w:val="none" w:sz="0" w:space="0" w:color="auto"/>
          <w:bottom w:val="none" w:sz="0" w:space="0" w:color="auto"/>
          <w:right w:val="none" w:sz="0" w:space="0" w:color="auto"/>
        </w:pBdr>
        <w:autoSpaceDN w:val="0"/>
        <w:spacing w:line="360" w:lineRule="auto"/>
        <w:ind w:left="1701" w:hanging="850"/>
        <w:jc w:val="both"/>
        <w:textAlignment w:val="auto"/>
        <w:rPr>
          <w:sz w:val="22"/>
          <w:szCs w:val="22"/>
        </w:rPr>
      </w:pPr>
      <w:r w:rsidRPr="002E1C52">
        <w:rPr>
          <w:rFonts w:eastAsia="Merriweather"/>
          <w:b/>
          <w:iCs/>
          <w:color w:val="000000"/>
          <w:sz w:val="22"/>
          <w:szCs w:val="22"/>
        </w:rPr>
        <w:t>INSTALAÇÃO</w:t>
      </w:r>
      <w:r w:rsidRPr="002E1C52">
        <w:rPr>
          <w:rFonts w:eastAsia="Merriweather"/>
          <w:iCs/>
          <w:color w:val="000000"/>
          <w:sz w:val="22"/>
          <w:szCs w:val="22"/>
        </w:rPr>
        <w:t xml:space="preserve"> </w:t>
      </w:r>
    </w:p>
    <w:p w14:paraId="50C1B273" w14:textId="77777777" w:rsidR="00C72043" w:rsidRPr="002E1C52" w:rsidRDefault="00C72043" w:rsidP="00EA0E34">
      <w:pPr>
        <w:pStyle w:val="PargrafodaLista"/>
        <w:numPr>
          <w:ilvl w:val="2"/>
          <w:numId w:val="60"/>
        </w:numPr>
        <w:pBdr>
          <w:top w:val="none" w:sz="0" w:space="0" w:color="auto"/>
          <w:left w:val="none" w:sz="0" w:space="0" w:color="auto"/>
          <w:bottom w:val="none" w:sz="0" w:space="0" w:color="auto"/>
          <w:right w:val="none" w:sz="0" w:space="0" w:color="auto"/>
        </w:pBdr>
        <w:autoSpaceDN w:val="0"/>
        <w:spacing w:line="360" w:lineRule="auto"/>
        <w:ind w:left="851" w:firstLine="0"/>
        <w:jc w:val="both"/>
        <w:textAlignment w:val="auto"/>
        <w:rPr>
          <w:rFonts w:eastAsia="Merriweather"/>
          <w:iCs/>
          <w:color w:val="000000"/>
          <w:sz w:val="22"/>
          <w:szCs w:val="22"/>
        </w:rPr>
      </w:pPr>
      <w:r w:rsidRPr="002E1C52">
        <w:rPr>
          <w:rFonts w:eastAsia="Merriweather"/>
          <w:iCs/>
          <w:color w:val="000000"/>
          <w:sz w:val="22"/>
          <w:szCs w:val="22"/>
        </w:rPr>
        <w:t xml:space="preserve">A instalação dos módulos rastreadores será realizada, inicialmente, em 162 (cento e sessenta e dois) veículos pertencentes às diversas secretarias desta municipalidade. As demais 50 (cinquenta) instalações restantes serão destinadas às futuras aquisições de veículos, àqueles cuja aquisição já se encontra </w:t>
      </w:r>
      <w:r w:rsidRPr="002E1C52">
        <w:rPr>
          <w:rFonts w:eastAsia="Merriweather"/>
          <w:iCs/>
          <w:color w:val="000000"/>
          <w:sz w:val="22"/>
          <w:szCs w:val="22"/>
        </w:rPr>
        <w:lastRenderedPageBreak/>
        <w:t>em andamento e aos veículos atualmente fora de operação devido à manutenção, os quais retornarão à frota ativa da Prefeitura Municipal de Bandeirantes, conforme descrito na tabela a seguir:</w:t>
      </w:r>
    </w:p>
    <w:tbl>
      <w:tblPr>
        <w:tblW w:w="9497" w:type="dxa"/>
        <w:tblInd w:w="846" w:type="dxa"/>
        <w:tblCellMar>
          <w:left w:w="10" w:type="dxa"/>
          <w:right w:w="10" w:type="dxa"/>
        </w:tblCellMar>
        <w:tblLook w:val="0000" w:firstRow="0" w:lastRow="0" w:firstColumn="0" w:lastColumn="0" w:noHBand="0" w:noVBand="0"/>
      </w:tblPr>
      <w:tblGrid>
        <w:gridCol w:w="2127"/>
        <w:gridCol w:w="1134"/>
        <w:gridCol w:w="1591"/>
        <w:gridCol w:w="4645"/>
      </w:tblGrid>
      <w:tr w:rsidR="00C72043" w:rsidRPr="00C72043" w14:paraId="2269E52D" w14:textId="77777777" w:rsidTr="005311FE">
        <w:trPr>
          <w:trHeight w:val="300"/>
        </w:trPr>
        <w:tc>
          <w:tcPr>
            <w:tcW w:w="9497" w:type="dxa"/>
            <w:gridSpan w:val="4"/>
            <w:tcBorders>
              <w:top w:val="single" w:sz="4" w:space="0" w:color="000000"/>
              <w:left w:val="single" w:sz="4" w:space="0" w:color="000000"/>
              <w:bottom w:val="single" w:sz="4" w:space="0" w:color="000000"/>
              <w:right w:val="single" w:sz="4" w:space="0" w:color="000000"/>
            </w:tcBorders>
            <w:shd w:val="clear" w:color="auto" w:fill="BDD6EE"/>
            <w:noWrap/>
            <w:tcMar>
              <w:top w:w="0" w:type="dxa"/>
              <w:left w:w="70" w:type="dxa"/>
              <w:bottom w:w="0" w:type="dxa"/>
              <w:right w:w="70" w:type="dxa"/>
            </w:tcMar>
            <w:vAlign w:val="bottom"/>
          </w:tcPr>
          <w:p w14:paraId="31E7BDD2" w14:textId="77777777" w:rsidR="00C72043" w:rsidRPr="00C72043" w:rsidRDefault="00C72043" w:rsidP="005311FE">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SECRETARIA DE SAÚDE</w:t>
            </w:r>
          </w:p>
        </w:tc>
      </w:tr>
      <w:tr w:rsidR="00C72043" w:rsidRPr="00C72043" w14:paraId="42491AF8" w14:textId="77777777" w:rsidTr="005311FE">
        <w:trPr>
          <w:trHeight w:val="300"/>
        </w:trPr>
        <w:tc>
          <w:tcPr>
            <w:tcW w:w="2127" w:type="dxa"/>
            <w:tcBorders>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vAlign w:val="bottom"/>
          </w:tcPr>
          <w:p w14:paraId="5389B88D" w14:textId="77777777" w:rsidR="00C72043" w:rsidRPr="00C72043" w:rsidRDefault="00C72043" w:rsidP="005311FE">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TIPO DE VEICULO</w:t>
            </w:r>
          </w:p>
        </w:tc>
        <w:tc>
          <w:tcPr>
            <w:tcW w:w="1134" w:type="dxa"/>
            <w:tcBorders>
              <w:bottom w:val="single" w:sz="4" w:space="0" w:color="000000"/>
              <w:right w:val="single" w:sz="4" w:space="0" w:color="000000"/>
            </w:tcBorders>
            <w:shd w:val="clear" w:color="auto" w:fill="auto"/>
            <w:noWrap/>
            <w:tcMar>
              <w:top w:w="0" w:type="dxa"/>
              <w:left w:w="70" w:type="dxa"/>
              <w:bottom w:w="0" w:type="dxa"/>
              <w:right w:w="70" w:type="dxa"/>
            </w:tcMar>
            <w:vAlign w:val="bottom"/>
          </w:tcPr>
          <w:p w14:paraId="6579E4D1" w14:textId="77777777" w:rsidR="00C72043" w:rsidRPr="00C72043" w:rsidRDefault="00C72043" w:rsidP="005311FE">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PLACA</w:t>
            </w:r>
          </w:p>
        </w:tc>
        <w:tc>
          <w:tcPr>
            <w:tcW w:w="1591" w:type="dxa"/>
            <w:tcBorders>
              <w:bottom w:val="single" w:sz="4" w:space="0" w:color="000000"/>
              <w:right w:val="single" w:sz="4" w:space="0" w:color="000000"/>
            </w:tcBorders>
            <w:shd w:val="clear" w:color="auto" w:fill="auto"/>
            <w:noWrap/>
            <w:tcMar>
              <w:top w:w="0" w:type="dxa"/>
              <w:left w:w="70" w:type="dxa"/>
              <w:bottom w:w="0" w:type="dxa"/>
              <w:right w:w="70" w:type="dxa"/>
            </w:tcMar>
            <w:vAlign w:val="bottom"/>
          </w:tcPr>
          <w:p w14:paraId="104C1FD6" w14:textId="77777777" w:rsidR="00C72043" w:rsidRPr="00C72043" w:rsidRDefault="00C72043" w:rsidP="005311FE">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MARCA</w:t>
            </w:r>
          </w:p>
        </w:tc>
        <w:tc>
          <w:tcPr>
            <w:tcW w:w="4645" w:type="dxa"/>
            <w:tcBorders>
              <w:bottom w:val="single" w:sz="4" w:space="0" w:color="000000"/>
              <w:right w:val="single" w:sz="4" w:space="0" w:color="000000"/>
            </w:tcBorders>
            <w:shd w:val="clear" w:color="auto" w:fill="auto"/>
            <w:noWrap/>
            <w:tcMar>
              <w:top w:w="0" w:type="dxa"/>
              <w:left w:w="70" w:type="dxa"/>
              <w:bottom w:w="0" w:type="dxa"/>
              <w:right w:w="70" w:type="dxa"/>
            </w:tcMar>
            <w:vAlign w:val="bottom"/>
          </w:tcPr>
          <w:p w14:paraId="536E1C86" w14:textId="77777777" w:rsidR="00C72043" w:rsidRPr="00C72043" w:rsidRDefault="00C72043" w:rsidP="005311FE">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MODELO</w:t>
            </w:r>
          </w:p>
        </w:tc>
      </w:tr>
      <w:tr w:rsidR="00C72043" w:rsidRPr="00C72043" w14:paraId="684EBF92" w14:textId="77777777" w:rsidTr="005311FE">
        <w:trPr>
          <w:trHeight w:val="66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99C7137"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PASSAGEIRO (ÔNIBUS)</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1B00BA5"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AIB-5671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9BB896A"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MERCEDES-BENZ</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A93847E"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ONIBUS URBANO </w:t>
            </w:r>
            <w:proofErr w:type="gramStart"/>
            <w:r w:rsidRPr="00C72043">
              <w:rPr>
                <w:rFonts w:ascii="Times New Roman" w:hAnsi="Times New Roman" w:cs="Times New Roman"/>
                <w:color w:val="000000"/>
                <w:sz w:val="18"/>
                <w:szCs w:val="18"/>
              </w:rPr>
              <w:t>M.BENZ</w:t>
            </w:r>
            <w:proofErr w:type="gramEnd"/>
            <w:r w:rsidRPr="00C72043">
              <w:rPr>
                <w:rFonts w:ascii="Times New Roman" w:hAnsi="Times New Roman" w:cs="Times New Roman"/>
                <w:color w:val="000000"/>
                <w:sz w:val="18"/>
                <w:szCs w:val="18"/>
              </w:rPr>
              <w:t>/OF 1318 SAUDE</w:t>
            </w:r>
          </w:p>
        </w:tc>
      </w:tr>
      <w:tr w:rsidR="00C72043" w:rsidRPr="00C72043" w14:paraId="2DF7806D" w14:textId="77777777" w:rsidTr="005311FE">
        <w:trPr>
          <w:trHeight w:val="495"/>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30183029"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 CL - FURGAO</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AFC72DB"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ARY-9502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1CF0CDB"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VOLKSWAGEN</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F2D0A78"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Kombi Lotação 1.4 Mi Total Flex 8V</w:t>
            </w:r>
          </w:p>
        </w:tc>
      </w:tr>
      <w:tr w:rsidR="00C72043" w:rsidRPr="00C72043" w14:paraId="7A2D3EE8" w14:textId="77777777" w:rsidTr="005311FE">
        <w:trPr>
          <w:trHeight w:val="66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B069F8E"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AMBULANCIA</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823C8C7"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AWA-7469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FDA4AFE"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RENAULT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47BBDCD"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AMBULÂNCIA MASTER ALTECHAMB APSUS </w:t>
            </w:r>
          </w:p>
        </w:tc>
      </w:tr>
      <w:tr w:rsidR="00C72043" w:rsidRPr="00C72043" w14:paraId="6AEFC9FB" w14:textId="77777777" w:rsidTr="005311FE">
        <w:trPr>
          <w:trHeight w:val="825"/>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34D33787"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MICROÔNIBUS</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6060997"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AXZ-5260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0AAADA3"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MARCOPOLO</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ED42081"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MICRO ONIBUS VOLARE M.B - DW9 ON - 2013/2013</w:t>
            </w:r>
          </w:p>
        </w:tc>
      </w:tr>
      <w:tr w:rsidR="00C72043" w:rsidRPr="00C72043" w14:paraId="5DAA1A7B" w14:textId="77777777" w:rsidTr="005311FE">
        <w:trPr>
          <w:trHeight w:val="33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C248937"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PASSEIO</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0B0AD2A"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AYM-8C02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4F00836"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HYUNDAI</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777E572"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HB20 10M SENSE</w:t>
            </w:r>
          </w:p>
        </w:tc>
      </w:tr>
      <w:tr w:rsidR="00C72043" w:rsidRPr="00C72043" w14:paraId="29F76D63" w14:textId="77777777" w:rsidTr="005311FE">
        <w:trPr>
          <w:trHeight w:val="132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61C6D93E"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MICROÔNIBUS</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4890354"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AYQ-4410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7518542"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MARCOPOLO</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D72035A"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MICROONIBUS MARCO POLO VOLARE W9ON - CEDIDO PELO CONSORCIO DE SAUDE CISNOP</w:t>
            </w:r>
          </w:p>
        </w:tc>
      </w:tr>
      <w:tr w:rsidR="00C72043" w:rsidRPr="00C72043" w14:paraId="173432C5" w14:textId="77777777" w:rsidTr="005311FE">
        <w:trPr>
          <w:trHeight w:val="33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142C32B4"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PASSEIO</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EA1DEA8"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AZD-5696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2E7C6DF"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FIAT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0C52BF5"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Palio Fire 4P VIGIA SUS</w:t>
            </w:r>
          </w:p>
        </w:tc>
      </w:tr>
      <w:tr w:rsidR="00C72043" w:rsidRPr="00C72043" w14:paraId="10331154" w14:textId="77777777" w:rsidTr="005311FE">
        <w:trPr>
          <w:trHeight w:val="66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488C5E19"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AMBULANCIA</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C02B734"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AZM-8792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F3B22BB"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RENAULT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AB0156F"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AMBULÂNCIA RENAULT/MASTER ALLT AMB1</w:t>
            </w:r>
          </w:p>
        </w:tc>
      </w:tr>
      <w:tr w:rsidR="00C72043" w:rsidRPr="00C72043" w14:paraId="338781AC" w14:textId="77777777" w:rsidTr="005311FE">
        <w:trPr>
          <w:trHeight w:val="495"/>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122C7A5E"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AMBULANCIA</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F5F1A20"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AZV-4547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E7A1D63"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FIAT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DC617AF"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AMBULÂNCIA DUCATO MC TCA AMB</w:t>
            </w:r>
          </w:p>
        </w:tc>
      </w:tr>
      <w:tr w:rsidR="00C72043" w:rsidRPr="00C72043" w14:paraId="0817E3D3" w14:textId="77777777" w:rsidTr="005311FE">
        <w:trPr>
          <w:trHeight w:val="30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708668F1"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PASSEIO</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F74CE00"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AZY-0682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F0FB7EE"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FIAT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9100EE3"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Palio Fire 4P</w:t>
            </w:r>
          </w:p>
        </w:tc>
      </w:tr>
      <w:tr w:rsidR="00C72043" w:rsidRPr="00C72043" w14:paraId="1614E9CD" w14:textId="77777777" w:rsidTr="005311FE">
        <w:trPr>
          <w:trHeight w:val="33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178BC276"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PASSEIO</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7AFF42B"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AZY-0686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4370483"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FIAT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DB50F33"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Palio Fire 2015/2016</w:t>
            </w:r>
          </w:p>
        </w:tc>
      </w:tr>
      <w:tr w:rsidR="00C72043" w:rsidRPr="00C72043" w14:paraId="0B8C0B7B" w14:textId="77777777" w:rsidTr="005311FE">
        <w:trPr>
          <w:trHeight w:val="30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3B5A21E2"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PASSEIO</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BD2AEBA"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BAA-4943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C85BDF5"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FIAT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1D5362C"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Palio Fire 4P </w:t>
            </w:r>
          </w:p>
        </w:tc>
      </w:tr>
      <w:tr w:rsidR="00C72043" w:rsidRPr="00C72043" w14:paraId="56E466C5" w14:textId="77777777" w:rsidTr="005311FE">
        <w:trPr>
          <w:trHeight w:val="495"/>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16A12AD4"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PASSEIO</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FF4C2E2"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BAG-5718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BE536F6"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FIAT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37A5390"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UNO ATTRACTIVE 1.0</w:t>
            </w:r>
          </w:p>
        </w:tc>
      </w:tr>
      <w:tr w:rsidR="00C72043" w:rsidRPr="00C72043" w14:paraId="64C0E705" w14:textId="77777777" w:rsidTr="005311FE">
        <w:trPr>
          <w:trHeight w:val="495"/>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13477AE5"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PASSEIO</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842692D"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BAG-5725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6C9AFD9"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FIAT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26C0321"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UNO ATTRACTIVE 1.0</w:t>
            </w:r>
          </w:p>
        </w:tc>
      </w:tr>
      <w:tr w:rsidR="00C72043" w:rsidRPr="00C72043" w14:paraId="20F84608" w14:textId="77777777" w:rsidTr="005311FE">
        <w:trPr>
          <w:trHeight w:val="495"/>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76BA972"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PASSEIO</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8505334"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BAG-5726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C94D519"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FIAT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4BFE671"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UNO ATTRACTIVE 1.0</w:t>
            </w:r>
          </w:p>
        </w:tc>
      </w:tr>
      <w:tr w:rsidR="00C72043" w:rsidRPr="00C72043" w14:paraId="142DE802" w14:textId="77777777" w:rsidTr="005311FE">
        <w:trPr>
          <w:trHeight w:val="99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6FA37798"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MICROÔNIBUS</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D30087D"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BBI-9249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6C2906E"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RENAULT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12BB0E3"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MICROONIBUS RENAUT/MASTERTRANS ESC 2016/2017 16 LUGARES</w:t>
            </w:r>
          </w:p>
        </w:tc>
      </w:tr>
      <w:tr w:rsidR="00C72043" w:rsidRPr="00C72043" w14:paraId="374CE020" w14:textId="77777777" w:rsidTr="005311FE">
        <w:trPr>
          <w:trHeight w:val="495"/>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402A4BA6"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PASSEIO</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1A4FE9D"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BBO-4858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1C8A8AD"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FIAT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9FBADF2"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MOBI DRIVE 2017/2018 APSUS</w:t>
            </w:r>
          </w:p>
        </w:tc>
      </w:tr>
      <w:tr w:rsidR="00C72043" w:rsidRPr="00C72043" w14:paraId="645D33EF" w14:textId="77777777" w:rsidTr="005311FE">
        <w:trPr>
          <w:trHeight w:val="495"/>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1B3F02D8"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PASSEIO</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B5CDC6D"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BBO-4860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4813823"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FIAT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C5357D4"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MOBI DRIVE 2017/2018 APSUS</w:t>
            </w:r>
          </w:p>
        </w:tc>
      </w:tr>
      <w:tr w:rsidR="00C72043" w:rsidRPr="00C72043" w14:paraId="5472B324" w14:textId="77777777" w:rsidTr="005311FE">
        <w:trPr>
          <w:trHeight w:val="33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669E4272"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PASSEIO</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067FB76"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BBO-4868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026B4DD"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FIAT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7F53157"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MOBI DRIVE APSUS</w:t>
            </w:r>
          </w:p>
        </w:tc>
      </w:tr>
      <w:tr w:rsidR="00C72043" w:rsidRPr="00C72043" w14:paraId="52FA6F2D" w14:textId="77777777" w:rsidTr="005311FE">
        <w:trPr>
          <w:trHeight w:val="99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4F4F526E"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AMBULANCIA</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11A2472"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BBT-8127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2F50520"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RENAULT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CD2830E"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AMBULÂNCIA MASTER GCASA AMB FU L2H2 2,3D APSUS</w:t>
            </w:r>
          </w:p>
        </w:tc>
      </w:tr>
      <w:tr w:rsidR="00C72043" w:rsidRPr="00C72043" w14:paraId="221263D1" w14:textId="77777777" w:rsidTr="005311FE">
        <w:trPr>
          <w:trHeight w:val="825"/>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6C87E8F0"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lastRenderedPageBreak/>
              <w:t>AMBULANCIA</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50025FD"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BBT-8128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1BE3CD7"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RENAULT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A30ED74"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AMBULÂNCIA   MASTER GCASA AMB FU L2H2 2,3D´APUS</w:t>
            </w:r>
          </w:p>
        </w:tc>
      </w:tr>
      <w:tr w:rsidR="00C72043" w:rsidRPr="00C72043" w14:paraId="5B6EB4DA" w14:textId="77777777" w:rsidTr="005311FE">
        <w:trPr>
          <w:trHeight w:val="1485"/>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368C1940"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AMBULANCIA</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7B17B4D"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BCM-5E58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ED404A7"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MERCEDES-BENZ</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6C33FAE"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AMBULÂNCIA SAMU FURGAO SPRINTER F42051B MB/15SPRINT - DOAÇÃO Nº 307/2018 - ANO 2019/2019</w:t>
            </w:r>
          </w:p>
        </w:tc>
      </w:tr>
      <w:tr w:rsidR="00C72043" w:rsidRPr="00C72043" w14:paraId="70913E00" w14:textId="77777777" w:rsidTr="005311FE">
        <w:trPr>
          <w:trHeight w:val="99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411CE357"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MICROÔNIBUS</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C4A59C6"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BCT-7J21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B62BA41"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VOLKSWAGEN</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590015E"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MICRO ONIBUS VOLARE W9C EXECUTIVO - EURO V APSUS</w:t>
            </w:r>
          </w:p>
        </w:tc>
      </w:tr>
      <w:tr w:rsidR="00C72043" w:rsidRPr="00C72043" w14:paraId="50146258" w14:textId="77777777" w:rsidTr="005311FE">
        <w:trPr>
          <w:trHeight w:val="825"/>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F047173"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MICROÔNIBUS</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8810E89"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BCU-7B15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A177BBB"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MARCOPOLO</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1F2863C"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MICROONIBUS MARCOPOLO VOLARE V8L ON APSUS</w:t>
            </w:r>
          </w:p>
        </w:tc>
      </w:tr>
      <w:tr w:rsidR="00C72043" w:rsidRPr="00C72043" w14:paraId="0AA8763A" w14:textId="77777777" w:rsidTr="005311FE">
        <w:trPr>
          <w:trHeight w:val="99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390DACCD"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CAMINHÃO</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CAB155A"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BCY-2B83</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A5F1894"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MERCEDES-BENZ</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D3EBB69"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VAN ESP/ CAMINHÃO / AMBULANCIAL reserva - 15 SPRINT RONTAN AMB</w:t>
            </w:r>
          </w:p>
        </w:tc>
      </w:tr>
      <w:tr w:rsidR="00C72043" w:rsidRPr="00C72043" w14:paraId="259EA5BC" w14:textId="77777777" w:rsidTr="005311FE">
        <w:trPr>
          <w:trHeight w:val="66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7BCC42B1"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MICROÔNIBUS</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6278645"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BDD-9A63</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556FC94"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IVECO</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52488BD"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ONIBUS DAILY 50C17 VET FRETAMENTO APSUS</w:t>
            </w:r>
          </w:p>
        </w:tc>
      </w:tr>
      <w:tr w:rsidR="00C72043" w:rsidRPr="00C72043" w14:paraId="21198BFD" w14:textId="77777777" w:rsidTr="005311FE">
        <w:trPr>
          <w:trHeight w:val="495"/>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248E66D"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PASSEIO</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1BCC83A"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BDE-6F71</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25A30BC"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RENAULT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90C8A11"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RENAULT/LOGAN EXP 1.6 SCE APSUS</w:t>
            </w:r>
          </w:p>
        </w:tc>
      </w:tr>
      <w:tr w:rsidR="00C72043" w:rsidRPr="00C72043" w14:paraId="12527E89" w14:textId="77777777" w:rsidTr="005311FE">
        <w:trPr>
          <w:trHeight w:val="66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6C1C2C45"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PASSAGEIRO (ÔNIBUS)</w:t>
            </w:r>
          </w:p>
        </w:tc>
        <w:tc>
          <w:tcPr>
            <w:tcW w:w="1134" w:type="dxa"/>
            <w:tcBorders>
              <w:bottom w:val="single" w:sz="4" w:space="0" w:color="000000"/>
              <w:right w:val="single" w:sz="4" w:space="0" w:color="000000"/>
            </w:tcBorders>
            <w:shd w:val="clear" w:color="auto" w:fill="auto"/>
            <w:noWrap/>
            <w:tcMar>
              <w:top w:w="0" w:type="dxa"/>
              <w:left w:w="70" w:type="dxa"/>
              <w:bottom w:w="0" w:type="dxa"/>
              <w:right w:w="70" w:type="dxa"/>
            </w:tcMar>
            <w:vAlign w:val="center"/>
          </w:tcPr>
          <w:p w14:paraId="0FDB3839"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BDJ-8F81</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8089E93"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MARCOPOLO</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DB84C43"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ÔNIBUS VOLARE V8L FRETAMENTO - EURO V</w:t>
            </w:r>
          </w:p>
        </w:tc>
      </w:tr>
      <w:tr w:rsidR="00C72043" w:rsidRPr="00C72043" w14:paraId="01CB1FF3" w14:textId="77777777" w:rsidTr="005311FE">
        <w:trPr>
          <w:trHeight w:val="495"/>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1CCF93B"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AU - GRANDCAB</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F820D66"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BET-3E11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B48C80B"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CHEVROLET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22F0B24"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CHEV/SPIN CAVENAGHI ACES 1.8</w:t>
            </w:r>
          </w:p>
        </w:tc>
      </w:tr>
      <w:tr w:rsidR="00C72043" w:rsidRPr="00C72043" w14:paraId="275F4D6C" w14:textId="77777777" w:rsidTr="005311FE">
        <w:trPr>
          <w:trHeight w:val="33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689565C5"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PASSEIO</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66E351F"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BEW-8H97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CF8CF17"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VOLKSWAGEN</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02D5D41"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VW/GOL 1.0L MC4</w:t>
            </w:r>
          </w:p>
        </w:tc>
      </w:tr>
      <w:tr w:rsidR="00C72043" w:rsidRPr="00C72043" w14:paraId="08E4CDE8" w14:textId="77777777" w:rsidTr="005311FE">
        <w:trPr>
          <w:trHeight w:val="33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E29F4AA"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PASSEIO</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A9BDBB8"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BEW-9A53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8492A5D"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VOLKSWAGEN</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9EB09D4"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VW/GOL 1.0L MC4</w:t>
            </w:r>
          </w:p>
        </w:tc>
      </w:tr>
      <w:tr w:rsidR="00C72043" w:rsidRPr="00C72043" w14:paraId="4D67272A" w14:textId="77777777" w:rsidTr="005311FE">
        <w:trPr>
          <w:trHeight w:val="33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4CBBE01F"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PASSEIO</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E91F0DB"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BEX-4C71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FD1FB78"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VOLKSWAGEN</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5A8F260"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VW/GOL 1.0L MC4</w:t>
            </w:r>
          </w:p>
        </w:tc>
      </w:tr>
      <w:tr w:rsidR="00C72043" w:rsidRPr="00C72043" w14:paraId="4010C1DD" w14:textId="77777777" w:rsidTr="005311FE">
        <w:trPr>
          <w:trHeight w:val="33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9564B61"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PASSEIO</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E9688E7"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BEX-9C72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00ED665"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VOLKSWAGEN</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4439750"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VW/GOL 1.0L MC4</w:t>
            </w:r>
          </w:p>
        </w:tc>
      </w:tr>
      <w:tr w:rsidR="00C72043" w:rsidRPr="00C72043" w14:paraId="74E9F3F5" w14:textId="77777777" w:rsidTr="005311FE">
        <w:trPr>
          <w:trHeight w:val="495"/>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DEA0EAE"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AMBULANCIA</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742096A"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RHB-7D51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B703067"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RENAULT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9FDB3DC"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AMBULÂNCIA RENAULTMASTER BF AMB2</w:t>
            </w:r>
          </w:p>
        </w:tc>
      </w:tr>
      <w:tr w:rsidR="00C72043" w:rsidRPr="00C72043" w14:paraId="58E004C6" w14:textId="77777777" w:rsidTr="005311FE">
        <w:trPr>
          <w:trHeight w:val="495"/>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4E40F391"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PASSEIO</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CCCDB5E"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RHG-1G62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A0868E2"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RENAULT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FAC87BC"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RENAULT/KWID ZEN 10MT 1.0</w:t>
            </w:r>
          </w:p>
        </w:tc>
      </w:tr>
      <w:tr w:rsidR="00C72043" w:rsidRPr="00C72043" w14:paraId="104546B8" w14:textId="77777777" w:rsidTr="005311FE">
        <w:trPr>
          <w:trHeight w:val="495"/>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2523F2BA"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PASSEIO</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F239864"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RHG-1G63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39A37D4"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RENAULT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E5C9177"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RENAULT/KWID ZEN 10MT 1.0</w:t>
            </w:r>
          </w:p>
        </w:tc>
      </w:tr>
      <w:tr w:rsidR="00C72043" w:rsidRPr="00C72043" w14:paraId="6992ED55" w14:textId="77777777" w:rsidTr="005311FE">
        <w:trPr>
          <w:trHeight w:val="66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4CB6B511"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PASSAGEIRO (ÔNIBUS)</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84D3E2C"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RHL-8J14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656CE29"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MARCOPOLO</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B2FF33B"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ONIBUS VOLARE V8L FRETAMENTO - EURO V8L</w:t>
            </w:r>
          </w:p>
        </w:tc>
      </w:tr>
      <w:tr w:rsidR="00C72043" w:rsidRPr="00C72043" w14:paraId="4406CD36" w14:textId="77777777" w:rsidTr="005311FE">
        <w:trPr>
          <w:trHeight w:val="495"/>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44A7B9FC"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PASSEIO</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196C5CC"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SDZ-7B17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02F075D"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HYUNDAI</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73A561F"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HB20 10M SENSE - FISIOTERAPIA</w:t>
            </w:r>
          </w:p>
        </w:tc>
      </w:tr>
      <w:tr w:rsidR="00C72043" w:rsidRPr="00C72043" w14:paraId="3A092ED5" w14:textId="77777777" w:rsidTr="005311FE">
        <w:trPr>
          <w:trHeight w:val="33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3FB6450"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PASSEIO</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E4426C7"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SDZ-7B18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79098B4"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HYUNDAI</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13F0756"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HB20 10M SENSE</w:t>
            </w:r>
          </w:p>
        </w:tc>
      </w:tr>
      <w:tr w:rsidR="00C72043" w:rsidRPr="00C72043" w14:paraId="6D8B08F9" w14:textId="77777777" w:rsidTr="005311FE">
        <w:trPr>
          <w:trHeight w:val="33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D566AE3"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PASSEIO</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74F4135"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SDZ-7B19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68577AE"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HYUNDAI</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94D177F"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HB20 10M SENSE</w:t>
            </w:r>
          </w:p>
        </w:tc>
      </w:tr>
      <w:tr w:rsidR="00C72043" w:rsidRPr="00C72043" w14:paraId="2EBD9F62" w14:textId="77777777" w:rsidTr="005311FE">
        <w:trPr>
          <w:trHeight w:val="825"/>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9E42E3F"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MICROÔNIBUS</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1CEEF0C"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SED-3G19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AB54FC3"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RENAULT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8C1D2B8"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MICROONIBUS RENAULT MASTER MARIN VAN 16 LUGARES</w:t>
            </w:r>
          </w:p>
        </w:tc>
      </w:tr>
      <w:tr w:rsidR="00C72043" w:rsidRPr="00C72043" w14:paraId="1ADD511E" w14:textId="77777777" w:rsidTr="005311FE">
        <w:trPr>
          <w:trHeight w:val="825"/>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3B983178"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lastRenderedPageBreak/>
              <w:t>MICROÔNIBUS</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8AE8B47"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SED-3G21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B2215F5"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RENAULT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5B138D0"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MICROONIBUS RENAULT MASTER MARIN VAN 16 LUGARES</w:t>
            </w:r>
          </w:p>
        </w:tc>
      </w:tr>
      <w:tr w:rsidR="00C72043" w:rsidRPr="00C72043" w14:paraId="0E6234B5" w14:textId="77777777" w:rsidTr="005311FE">
        <w:trPr>
          <w:trHeight w:val="825"/>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377D9F4D"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MICROÔNIBUS</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95517AD"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SED-3G23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07A255D"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RENAULT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8F80845"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MICROONIBUS RENAULT MASTER MARIN VAN 16 LUGARES</w:t>
            </w:r>
          </w:p>
        </w:tc>
      </w:tr>
      <w:tr w:rsidR="00C72043" w:rsidRPr="00C72043" w14:paraId="707B1187" w14:textId="77777777" w:rsidTr="005311FE">
        <w:trPr>
          <w:trHeight w:val="66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688CC96F"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AMBULANCIA</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C18A4AD"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SED-3G25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8727CA1"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RENAULT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B240906"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AMBULÂNCIA RENAULT MASTER 2.3 REVES</w:t>
            </w:r>
          </w:p>
        </w:tc>
      </w:tr>
      <w:tr w:rsidR="00C72043" w:rsidRPr="00C72043" w14:paraId="43573C36" w14:textId="77777777" w:rsidTr="005311FE">
        <w:trPr>
          <w:trHeight w:val="825"/>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3C5C6CE4"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AMBULANCIA</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0CA429E"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SED-3G26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A6A6E6F"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RENAULT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01B534B"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AMBULÂNCIA RENAULT MASTER AMBULÂNCIA 2.3 REVES</w:t>
            </w:r>
          </w:p>
        </w:tc>
      </w:tr>
      <w:tr w:rsidR="00C72043" w:rsidRPr="00C72043" w14:paraId="7DB00EB5" w14:textId="77777777" w:rsidTr="005311FE">
        <w:trPr>
          <w:trHeight w:val="577"/>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4ADC6E7"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AMBULANCIA</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9B432E2"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SED-3G27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110CCF6"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RENAULT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C93D06E"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AMBULÂNCIA RENAULT MASTER AMBULÂNCIA 2.3 REVES</w:t>
            </w:r>
          </w:p>
        </w:tc>
      </w:tr>
      <w:tr w:rsidR="00C72043" w:rsidRPr="00C72043" w14:paraId="18541A48" w14:textId="77777777" w:rsidTr="005311FE">
        <w:trPr>
          <w:trHeight w:val="447"/>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6631349B"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AMBULANCIA</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8BC0C15"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SEM-1D12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1283914"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RENAULT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F2277A0"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AMBULÂNCIA RENAULT MASTER REVES A 2023 UTI</w:t>
            </w:r>
          </w:p>
        </w:tc>
      </w:tr>
      <w:tr w:rsidR="00C72043" w:rsidRPr="00C72043" w14:paraId="1F2D2D11" w14:textId="77777777" w:rsidTr="005311FE">
        <w:trPr>
          <w:trHeight w:val="472"/>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6D80F806"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AMBULANCIA</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7B7DD0B"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SEM-4A18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3A7A0F9"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RENAULT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0D75037"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AMBULÂNCIA RENAULT MASTER JI L2. PLACAS: SEM4A18</w:t>
            </w:r>
          </w:p>
        </w:tc>
      </w:tr>
      <w:tr w:rsidR="00C72043" w:rsidRPr="00C72043" w14:paraId="121A55DF" w14:textId="77777777" w:rsidTr="005311FE">
        <w:trPr>
          <w:trHeight w:val="527"/>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2326ABE9"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MOTOCICLETA</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D9DCF1B"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SEU-3C14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A1F00E5"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YAMAHA</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27232FA"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MOTO YAMAHA NMAX 160 VERSÃO SE - VIGIA SUS</w:t>
            </w:r>
          </w:p>
        </w:tc>
      </w:tr>
      <w:tr w:rsidR="00C72043" w:rsidRPr="00C72043" w14:paraId="7DAF4C65" w14:textId="77777777" w:rsidTr="005311FE">
        <w:trPr>
          <w:trHeight w:val="397"/>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175D1691"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MOTOCICLETA</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937883F"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SEU-3C19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272D559"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YAMAHA</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A6F5F7E"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MOTO YAMAHA NMAX 160 VERSÃO SE </w:t>
            </w:r>
          </w:p>
        </w:tc>
      </w:tr>
      <w:tr w:rsidR="00C72043" w:rsidRPr="00C72043" w14:paraId="2242F679" w14:textId="77777777" w:rsidTr="005311FE">
        <w:trPr>
          <w:trHeight w:val="151"/>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4912C6E9"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MOTOCICLETA</w:t>
            </w:r>
          </w:p>
          <w:p w14:paraId="7065BB2C" w14:textId="77777777" w:rsidR="00C72043" w:rsidRPr="00C72043" w:rsidRDefault="00C72043" w:rsidP="005311FE">
            <w:pPr>
              <w:jc w:val="center"/>
              <w:rPr>
                <w:rFonts w:ascii="Times New Roman" w:hAnsi="Times New Roman" w:cs="Times New Roman"/>
                <w:color w:val="000000"/>
                <w:sz w:val="18"/>
                <w:szCs w:val="18"/>
              </w:rPr>
            </w:pP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9CA81B8"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ASP-0746</w:t>
            </w:r>
          </w:p>
          <w:p w14:paraId="38DF37B3" w14:textId="77777777" w:rsidR="00C72043" w:rsidRPr="00C72043" w:rsidRDefault="00C72043" w:rsidP="005311FE">
            <w:pPr>
              <w:jc w:val="center"/>
              <w:rPr>
                <w:rFonts w:ascii="Times New Roman" w:hAnsi="Times New Roman" w:cs="Times New Roman"/>
                <w:color w:val="000000"/>
                <w:sz w:val="18"/>
                <w:szCs w:val="18"/>
              </w:rPr>
            </w:pP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668AF48"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HONDA</w:t>
            </w:r>
          </w:p>
          <w:p w14:paraId="59195484" w14:textId="77777777" w:rsidR="00C72043" w:rsidRPr="00C72043" w:rsidRDefault="00C72043" w:rsidP="005311FE">
            <w:pPr>
              <w:jc w:val="center"/>
              <w:rPr>
                <w:rFonts w:ascii="Times New Roman" w:hAnsi="Times New Roman" w:cs="Times New Roman"/>
                <w:color w:val="000000"/>
                <w:sz w:val="18"/>
                <w:szCs w:val="18"/>
              </w:rPr>
            </w:pP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BCC335B"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HONDA/CG 125 FAN KS</w:t>
            </w:r>
          </w:p>
          <w:p w14:paraId="23DAF703" w14:textId="77777777" w:rsidR="00C72043" w:rsidRPr="00C72043" w:rsidRDefault="00C72043" w:rsidP="005311FE">
            <w:pPr>
              <w:jc w:val="center"/>
              <w:rPr>
                <w:rFonts w:ascii="Times New Roman" w:hAnsi="Times New Roman" w:cs="Times New Roman"/>
                <w:color w:val="000000"/>
                <w:sz w:val="18"/>
                <w:szCs w:val="18"/>
              </w:rPr>
            </w:pPr>
          </w:p>
        </w:tc>
      </w:tr>
      <w:tr w:rsidR="00C72043" w:rsidRPr="00C72043" w14:paraId="3BF10F03" w14:textId="77777777" w:rsidTr="005311FE">
        <w:trPr>
          <w:trHeight w:val="615"/>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7DF64543"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CAMINHONETE</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BCC1C37"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SEU-4A10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0635402"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FORD</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D9A851A"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NOVA RANGER CABINA DUPLA 4X4 PLACA: SEU4A10 VIGIA SUS</w:t>
            </w:r>
          </w:p>
        </w:tc>
      </w:tr>
      <w:tr w:rsidR="00C72043" w:rsidRPr="00C72043" w14:paraId="2F513354" w14:textId="77777777" w:rsidTr="005311FE">
        <w:trPr>
          <w:trHeight w:val="495"/>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29D9B464"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PASSEIO</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FEA330D"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SEV-1C60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6B54193"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CITROEN</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2A1AC06"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C3 LIVE 1.0 VIGILANCIA SANITARIA</w:t>
            </w:r>
          </w:p>
        </w:tc>
      </w:tr>
      <w:tr w:rsidR="00C72043" w:rsidRPr="00C72043" w14:paraId="15B3E090" w14:textId="77777777" w:rsidTr="005311FE">
        <w:trPr>
          <w:trHeight w:val="30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92AEC7D"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PASSEIO</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EBF627B"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SFA-3I19                             </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F31F82D"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CITROEN</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B0ABAF9"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C3 LIVE 1.0</w:t>
            </w:r>
          </w:p>
        </w:tc>
      </w:tr>
      <w:tr w:rsidR="00C72043" w:rsidRPr="00C72043" w14:paraId="22A86D74" w14:textId="77777777" w:rsidTr="005311FE">
        <w:trPr>
          <w:trHeight w:val="30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30BAC2C4"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PASSEIO</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7CE9380"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SFA-3I22</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AFD551E"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CITROEN</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3B71B8C"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C3 LIVE 1.0</w:t>
            </w:r>
          </w:p>
        </w:tc>
      </w:tr>
      <w:tr w:rsidR="00C72043" w:rsidRPr="00C72043" w14:paraId="4127BD75" w14:textId="77777777" w:rsidTr="005311FE">
        <w:trPr>
          <w:trHeight w:val="30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327BB955"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PASSEIO</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F81C293"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SFA-4C69</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012734B"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CITROEN</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EDDE1AF"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C3 LIVE 1.0</w:t>
            </w:r>
          </w:p>
        </w:tc>
      </w:tr>
      <w:tr w:rsidR="00C72043" w:rsidRPr="00C72043" w14:paraId="71447FAD" w14:textId="77777777" w:rsidTr="005311FE">
        <w:trPr>
          <w:trHeight w:val="33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2C9C04E7"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CL - PICK-UP PEQUENA</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874CBC2"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SGJ-9H30</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3B9DA5F"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VOLKSWAGEN</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BFB42F4"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CAMIONETE SAVEIRO CS </w:t>
            </w:r>
          </w:p>
        </w:tc>
      </w:tr>
      <w:tr w:rsidR="00C72043" w:rsidRPr="00C72043" w14:paraId="21E9769E" w14:textId="77777777" w:rsidTr="005311FE">
        <w:trPr>
          <w:trHeight w:val="493"/>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6BE3058F"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MICROÔNIBUS</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F592692"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TAS-8H49</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A29B756"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MARCOPOLO</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D6B214D"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MICRO ONIBUS MARCOPOLO VOLARE V8L ON</w:t>
            </w:r>
          </w:p>
        </w:tc>
      </w:tr>
      <w:tr w:rsidR="00C72043" w:rsidRPr="00C72043" w14:paraId="0F216358" w14:textId="77777777" w:rsidTr="005311FE">
        <w:trPr>
          <w:trHeight w:val="825"/>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1478579A"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MICROÔNIBUS</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7C57E5E"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TAU9F47</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E8DCAAC"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MARCOPOLO</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0A4D8E3"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MICRO ONIBUS MARCOPOLO VOLARE W-L ON</w:t>
            </w:r>
          </w:p>
        </w:tc>
      </w:tr>
      <w:tr w:rsidR="00C72043" w:rsidRPr="00C72043" w14:paraId="35695E68" w14:textId="77777777" w:rsidTr="005311FE">
        <w:trPr>
          <w:trHeight w:val="825"/>
        </w:trPr>
        <w:tc>
          <w:tcPr>
            <w:tcW w:w="4852"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EECE982" w14:textId="77777777" w:rsidR="00C72043" w:rsidRPr="00C72043" w:rsidRDefault="00C72043" w:rsidP="005311FE">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TOTAL DE VEICULOS</w:t>
            </w:r>
          </w:p>
        </w:tc>
        <w:tc>
          <w:tcPr>
            <w:tcW w:w="4645"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31C6DF18" w14:textId="77777777" w:rsidR="00C72043" w:rsidRPr="00C72043" w:rsidRDefault="00C72043" w:rsidP="005311FE">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59 VEICULOS</w:t>
            </w:r>
          </w:p>
        </w:tc>
      </w:tr>
    </w:tbl>
    <w:p w14:paraId="26578896" w14:textId="77777777" w:rsidR="00C72043" w:rsidRPr="002E1C52" w:rsidRDefault="00C72043" w:rsidP="00C72043">
      <w:pPr>
        <w:pStyle w:val="PargrafodaLista"/>
        <w:spacing w:line="360" w:lineRule="auto"/>
        <w:ind w:left="851"/>
        <w:jc w:val="both"/>
        <w:textAlignment w:val="auto"/>
        <w:rPr>
          <w:rFonts w:eastAsia="Merriweather"/>
          <w:iCs/>
          <w:color w:val="000000"/>
          <w:sz w:val="22"/>
          <w:szCs w:val="22"/>
        </w:rPr>
      </w:pPr>
    </w:p>
    <w:tbl>
      <w:tblPr>
        <w:tblW w:w="9497" w:type="dxa"/>
        <w:tblInd w:w="846" w:type="dxa"/>
        <w:tblCellMar>
          <w:left w:w="10" w:type="dxa"/>
          <w:right w:w="10" w:type="dxa"/>
        </w:tblCellMar>
        <w:tblLook w:val="0000" w:firstRow="0" w:lastRow="0" w:firstColumn="0" w:lastColumn="0" w:noHBand="0" w:noVBand="0"/>
      </w:tblPr>
      <w:tblGrid>
        <w:gridCol w:w="2127"/>
        <w:gridCol w:w="1134"/>
        <w:gridCol w:w="1591"/>
        <w:gridCol w:w="4645"/>
      </w:tblGrid>
      <w:tr w:rsidR="00C72043" w:rsidRPr="00C72043" w14:paraId="62D470BD" w14:textId="77777777" w:rsidTr="005311FE">
        <w:trPr>
          <w:trHeight w:val="300"/>
        </w:trPr>
        <w:tc>
          <w:tcPr>
            <w:tcW w:w="9497" w:type="dxa"/>
            <w:gridSpan w:val="4"/>
            <w:tcBorders>
              <w:top w:val="single" w:sz="4" w:space="0" w:color="000000"/>
              <w:left w:val="single" w:sz="4" w:space="0" w:color="000000"/>
              <w:bottom w:val="single" w:sz="4" w:space="0" w:color="000000"/>
              <w:right w:val="single" w:sz="4" w:space="0" w:color="000000"/>
            </w:tcBorders>
            <w:shd w:val="clear" w:color="auto" w:fill="BDD6EE"/>
            <w:noWrap/>
            <w:tcMar>
              <w:top w:w="0" w:type="dxa"/>
              <w:left w:w="70" w:type="dxa"/>
              <w:bottom w:w="0" w:type="dxa"/>
              <w:right w:w="70" w:type="dxa"/>
            </w:tcMar>
            <w:vAlign w:val="bottom"/>
          </w:tcPr>
          <w:p w14:paraId="071F9CF1" w14:textId="77777777" w:rsidR="00C72043" w:rsidRPr="00C72043" w:rsidRDefault="00C72043" w:rsidP="005311FE">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SECRETARIA DE ADMINISTRAÇÃO - TG</w:t>
            </w:r>
          </w:p>
        </w:tc>
      </w:tr>
      <w:tr w:rsidR="00C72043" w:rsidRPr="00C72043" w14:paraId="4823FBD4" w14:textId="77777777" w:rsidTr="005311FE">
        <w:trPr>
          <w:trHeight w:val="300"/>
        </w:trPr>
        <w:tc>
          <w:tcPr>
            <w:tcW w:w="2127" w:type="dxa"/>
            <w:tcBorders>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vAlign w:val="bottom"/>
          </w:tcPr>
          <w:p w14:paraId="0AF5DC6E"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TIPO DE VEICULO</w:t>
            </w:r>
          </w:p>
        </w:tc>
        <w:tc>
          <w:tcPr>
            <w:tcW w:w="1134" w:type="dxa"/>
            <w:tcBorders>
              <w:bottom w:val="single" w:sz="4" w:space="0" w:color="000000"/>
              <w:right w:val="single" w:sz="4" w:space="0" w:color="000000"/>
            </w:tcBorders>
            <w:shd w:val="clear" w:color="auto" w:fill="auto"/>
            <w:noWrap/>
            <w:tcMar>
              <w:top w:w="0" w:type="dxa"/>
              <w:left w:w="70" w:type="dxa"/>
              <w:bottom w:w="0" w:type="dxa"/>
              <w:right w:w="70" w:type="dxa"/>
            </w:tcMar>
            <w:vAlign w:val="bottom"/>
          </w:tcPr>
          <w:p w14:paraId="15160C4E"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PLACA</w:t>
            </w:r>
          </w:p>
        </w:tc>
        <w:tc>
          <w:tcPr>
            <w:tcW w:w="1591" w:type="dxa"/>
            <w:tcBorders>
              <w:bottom w:val="single" w:sz="4" w:space="0" w:color="000000"/>
              <w:right w:val="single" w:sz="4" w:space="0" w:color="000000"/>
            </w:tcBorders>
            <w:shd w:val="clear" w:color="auto" w:fill="auto"/>
            <w:noWrap/>
            <w:tcMar>
              <w:top w:w="0" w:type="dxa"/>
              <w:left w:w="70" w:type="dxa"/>
              <w:bottom w:w="0" w:type="dxa"/>
              <w:right w:w="70" w:type="dxa"/>
            </w:tcMar>
            <w:vAlign w:val="bottom"/>
          </w:tcPr>
          <w:p w14:paraId="09E2C37D"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MARCA</w:t>
            </w:r>
          </w:p>
        </w:tc>
        <w:tc>
          <w:tcPr>
            <w:tcW w:w="4645" w:type="dxa"/>
            <w:tcBorders>
              <w:bottom w:val="single" w:sz="4" w:space="0" w:color="000000"/>
              <w:right w:val="single" w:sz="4" w:space="0" w:color="000000"/>
            </w:tcBorders>
            <w:shd w:val="clear" w:color="auto" w:fill="auto"/>
            <w:noWrap/>
            <w:tcMar>
              <w:top w:w="0" w:type="dxa"/>
              <w:left w:w="70" w:type="dxa"/>
              <w:bottom w:w="0" w:type="dxa"/>
              <w:right w:w="70" w:type="dxa"/>
            </w:tcMar>
            <w:vAlign w:val="bottom"/>
          </w:tcPr>
          <w:p w14:paraId="5B7239E5" w14:textId="77777777" w:rsidR="00C72043" w:rsidRPr="00C72043" w:rsidRDefault="00C72043" w:rsidP="005311FE">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MODELO</w:t>
            </w:r>
          </w:p>
        </w:tc>
      </w:tr>
      <w:tr w:rsidR="00C72043" w:rsidRPr="00C72043" w14:paraId="0EE38F9D" w14:textId="77777777" w:rsidTr="005311FE">
        <w:trPr>
          <w:trHeight w:val="66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14:paraId="2780D49A" w14:textId="77777777" w:rsidR="00C72043" w:rsidRPr="00C72043" w:rsidRDefault="00C72043" w:rsidP="005311FE">
            <w:pPr>
              <w:jc w:val="center"/>
              <w:rPr>
                <w:rFonts w:ascii="Times New Roman" w:hAnsi="Times New Roman" w:cs="Times New Roman"/>
                <w:color w:val="000000"/>
                <w:sz w:val="18"/>
                <w:szCs w:val="18"/>
              </w:rPr>
            </w:pPr>
          </w:p>
          <w:p w14:paraId="1468D098"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Veículos Diversos (Passeio, Utilitários, etc) </w:t>
            </w:r>
          </w:p>
          <w:p w14:paraId="141716FC" w14:textId="77777777" w:rsidR="00C72043" w:rsidRPr="00C72043" w:rsidRDefault="00C72043" w:rsidP="005311FE">
            <w:pPr>
              <w:jc w:val="center"/>
              <w:rPr>
                <w:rFonts w:ascii="Times New Roman" w:hAnsi="Times New Roman" w:cs="Times New Roman"/>
                <w:color w:val="000000"/>
                <w:sz w:val="18"/>
                <w:szCs w:val="18"/>
              </w:rPr>
            </w:pP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4D98B20"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ASD-0566</w:t>
            </w:r>
          </w:p>
          <w:p w14:paraId="38BB32B3" w14:textId="77777777" w:rsidR="00C72043" w:rsidRPr="00C72043" w:rsidRDefault="00C72043" w:rsidP="005311FE">
            <w:pPr>
              <w:jc w:val="center"/>
              <w:rPr>
                <w:rFonts w:ascii="Times New Roman" w:hAnsi="Times New Roman" w:cs="Times New Roman"/>
                <w:color w:val="000000"/>
                <w:sz w:val="18"/>
                <w:szCs w:val="18"/>
              </w:rPr>
            </w:pP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094E256"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VOLKSWAGEN</w:t>
            </w:r>
          </w:p>
          <w:p w14:paraId="6ABBA088" w14:textId="77777777" w:rsidR="00C72043" w:rsidRPr="00C72043" w:rsidRDefault="00C72043" w:rsidP="005311FE">
            <w:pPr>
              <w:jc w:val="center"/>
              <w:rPr>
                <w:rFonts w:ascii="Times New Roman" w:hAnsi="Times New Roman" w:cs="Times New Roman"/>
                <w:color w:val="000000"/>
                <w:sz w:val="18"/>
                <w:szCs w:val="18"/>
              </w:rPr>
            </w:pP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B0A7074"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PARATI 1.6 MI</w:t>
            </w:r>
          </w:p>
          <w:p w14:paraId="1A88D86D" w14:textId="77777777" w:rsidR="00C72043" w:rsidRPr="00C72043" w:rsidRDefault="00C72043" w:rsidP="005311FE">
            <w:pPr>
              <w:jc w:val="center"/>
              <w:rPr>
                <w:rFonts w:ascii="Times New Roman" w:hAnsi="Times New Roman" w:cs="Times New Roman"/>
                <w:color w:val="000000"/>
                <w:sz w:val="18"/>
                <w:szCs w:val="18"/>
              </w:rPr>
            </w:pPr>
          </w:p>
        </w:tc>
      </w:tr>
      <w:tr w:rsidR="00C72043" w:rsidRPr="00C72043" w14:paraId="23F3604F" w14:textId="77777777" w:rsidTr="005311FE">
        <w:trPr>
          <w:trHeight w:val="825"/>
        </w:trPr>
        <w:tc>
          <w:tcPr>
            <w:tcW w:w="4852"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4B092E7C" w14:textId="77777777" w:rsidR="00C72043" w:rsidRPr="00C72043" w:rsidRDefault="00C72043" w:rsidP="005311FE">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TOTAL DE VEICULOS</w:t>
            </w:r>
          </w:p>
        </w:tc>
        <w:tc>
          <w:tcPr>
            <w:tcW w:w="4645"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3A492A95" w14:textId="77777777" w:rsidR="00C72043" w:rsidRPr="00C72043" w:rsidRDefault="00C72043" w:rsidP="005311FE">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1 VEICULO</w:t>
            </w:r>
          </w:p>
        </w:tc>
      </w:tr>
      <w:tr w:rsidR="00C72043" w:rsidRPr="00C72043" w14:paraId="7182B110" w14:textId="77777777" w:rsidTr="005311FE">
        <w:trPr>
          <w:trHeight w:val="300"/>
        </w:trPr>
        <w:tc>
          <w:tcPr>
            <w:tcW w:w="9497" w:type="dxa"/>
            <w:gridSpan w:val="4"/>
            <w:tcBorders>
              <w:top w:val="single" w:sz="4" w:space="0" w:color="000000"/>
              <w:left w:val="single" w:sz="4" w:space="0" w:color="000000"/>
              <w:bottom w:val="single" w:sz="4" w:space="0" w:color="000000"/>
              <w:right w:val="single" w:sz="4" w:space="0" w:color="000000"/>
            </w:tcBorders>
            <w:shd w:val="clear" w:color="auto" w:fill="BDD6EE"/>
            <w:noWrap/>
            <w:tcMar>
              <w:top w:w="0" w:type="dxa"/>
              <w:left w:w="70" w:type="dxa"/>
              <w:bottom w:w="0" w:type="dxa"/>
              <w:right w:w="70" w:type="dxa"/>
            </w:tcMar>
            <w:vAlign w:val="bottom"/>
          </w:tcPr>
          <w:p w14:paraId="242D1B72" w14:textId="77777777" w:rsidR="00C72043" w:rsidRPr="00C72043" w:rsidRDefault="00C72043" w:rsidP="005311FE">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lastRenderedPageBreak/>
              <w:t>SECRETARIA DE AGRICULTURA</w:t>
            </w:r>
          </w:p>
        </w:tc>
      </w:tr>
      <w:tr w:rsidR="00C72043" w:rsidRPr="00C72043" w14:paraId="0896740E" w14:textId="77777777" w:rsidTr="005311FE">
        <w:trPr>
          <w:trHeight w:val="300"/>
        </w:trPr>
        <w:tc>
          <w:tcPr>
            <w:tcW w:w="2127" w:type="dxa"/>
            <w:tcBorders>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vAlign w:val="bottom"/>
          </w:tcPr>
          <w:p w14:paraId="3DCFAC0C" w14:textId="77777777" w:rsidR="00C72043" w:rsidRPr="00C72043" w:rsidRDefault="00C72043" w:rsidP="005311FE">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TIPO DE VEICULO</w:t>
            </w:r>
          </w:p>
        </w:tc>
        <w:tc>
          <w:tcPr>
            <w:tcW w:w="1134" w:type="dxa"/>
            <w:tcBorders>
              <w:bottom w:val="single" w:sz="4" w:space="0" w:color="000000"/>
              <w:right w:val="single" w:sz="4" w:space="0" w:color="000000"/>
            </w:tcBorders>
            <w:shd w:val="clear" w:color="auto" w:fill="auto"/>
            <w:noWrap/>
            <w:tcMar>
              <w:top w:w="0" w:type="dxa"/>
              <w:left w:w="70" w:type="dxa"/>
              <w:bottom w:w="0" w:type="dxa"/>
              <w:right w:w="70" w:type="dxa"/>
            </w:tcMar>
            <w:vAlign w:val="bottom"/>
          </w:tcPr>
          <w:p w14:paraId="63081E4D" w14:textId="77777777" w:rsidR="00C72043" w:rsidRPr="00C72043" w:rsidRDefault="00C72043" w:rsidP="005311FE">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PLACA</w:t>
            </w:r>
          </w:p>
        </w:tc>
        <w:tc>
          <w:tcPr>
            <w:tcW w:w="1591" w:type="dxa"/>
            <w:tcBorders>
              <w:bottom w:val="single" w:sz="4" w:space="0" w:color="000000"/>
              <w:right w:val="single" w:sz="4" w:space="0" w:color="000000"/>
            </w:tcBorders>
            <w:shd w:val="clear" w:color="auto" w:fill="auto"/>
            <w:noWrap/>
            <w:tcMar>
              <w:top w:w="0" w:type="dxa"/>
              <w:left w:w="70" w:type="dxa"/>
              <w:bottom w:w="0" w:type="dxa"/>
              <w:right w:w="70" w:type="dxa"/>
            </w:tcMar>
            <w:vAlign w:val="bottom"/>
          </w:tcPr>
          <w:p w14:paraId="497F56ED" w14:textId="77777777" w:rsidR="00C72043" w:rsidRPr="00C72043" w:rsidRDefault="00C72043" w:rsidP="005311FE">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MARCA</w:t>
            </w:r>
          </w:p>
        </w:tc>
        <w:tc>
          <w:tcPr>
            <w:tcW w:w="4645" w:type="dxa"/>
            <w:tcBorders>
              <w:bottom w:val="single" w:sz="4" w:space="0" w:color="000000"/>
              <w:right w:val="single" w:sz="4" w:space="0" w:color="000000"/>
            </w:tcBorders>
            <w:shd w:val="clear" w:color="auto" w:fill="auto"/>
            <w:noWrap/>
            <w:tcMar>
              <w:top w:w="0" w:type="dxa"/>
              <w:left w:w="70" w:type="dxa"/>
              <w:bottom w:w="0" w:type="dxa"/>
              <w:right w:w="70" w:type="dxa"/>
            </w:tcMar>
            <w:vAlign w:val="bottom"/>
          </w:tcPr>
          <w:p w14:paraId="35368B9A" w14:textId="77777777" w:rsidR="00C72043" w:rsidRPr="00C72043" w:rsidRDefault="00C72043" w:rsidP="005311FE">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MODELO</w:t>
            </w:r>
          </w:p>
        </w:tc>
      </w:tr>
      <w:tr w:rsidR="00C72043" w:rsidRPr="00C72043" w14:paraId="30DFB804" w14:textId="77777777" w:rsidTr="005311FE">
        <w:trPr>
          <w:trHeight w:val="66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EEF0026"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1E57B17"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APR-4628</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BAFC731"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FIAT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1799898"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DOBLO ELX 1.8 FLEX— DOADO PELA RECEITA FEDERAL</w:t>
            </w:r>
          </w:p>
        </w:tc>
      </w:tr>
      <w:tr w:rsidR="00C72043" w:rsidRPr="00C72043" w14:paraId="594B3136" w14:textId="77777777" w:rsidTr="005311FE">
        <w:trPr>
          <w:trHeight w:val="66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11A33F28"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EBAAE5F"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AWN-3708</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AC043A0"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FORD</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CEF0978"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FORD/CARGO 2429 CAMINHAO TRUCK BASCULANTE</w:t>
            </w:r>
          </w:p>
        </w:tc>
      </w:tr>
      <w:tr w:rsidR="00C72043" w:rsidRPr="00C72043" w14:paraId="4F2E6553" w14:textId="77777777" w:rsidTr="005311FE">
        <w:trPr>
          <w:trHeight w:val="66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34ABBEAF"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BBEFFCA"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AYA-5336</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967B569"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MERCEDES-BENZ</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AA74C7F"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M.BENZ/ATRON 2729 K 6X4 -Caçamba Basculante</w:t>
            </w:r>
          </w:p>
        </w:tc>
      </w:tr>
      <w:tr w:rsidR="00C72043" w:rsidRPr="00C72043" w14:paraId="5E6D111A" w14:textId="77777777" w:rsidTr="005311FE">
        <w:trPr>
          <w:trHeight w:val="66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41F1FC0A"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B5EF222"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BAL-3799</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47BEEC7"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MITSUBISHI</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183F57A"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L200 Triton GL D 3.2 MT - ano 2016/2017</w:t>
            </w:r>
          </w:p>
        </w:tc>
      </w:tr>
      <w:tr w:rsidR="00C72043" w:rsidRPr="00C72043" w14:paraId="14D0A183" w14:textId="77777777" w:rsidTr="005311FE">
        <w:trPr>
          <w:trHeight w:val="66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1935ECBD"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4C7BD6A"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BCE-9887</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DBA7289"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FIAT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4C8C23E"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STRADA HARD WORKING 1.4</w:t>
            </w:r>
          </w:p>
        </w:tc>
      </w:tr>
      <w:tr w:rsidR="00C72043" w:rsidRPr="00C72043" w14:paraId="77C7D72B" w14:textId="77777777" w:rsidTr="005311FE">
        <w:trPr>
          <w:trHeight w:val="66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22D0E207"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27BEC4D"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BCG-3136</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72523EF"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IVECO</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6E0591F"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Caminhão TECTOR 260E30 BASCULANTE</w:t>
            </w:r>
          </w:p>
        </w:tc>
      </w:tr>
      <w:tr w:rsidR="00C72043" w:rsidRPr="00C72043" w14:paraId="60777071" w14:textId="77777777" w:rsidTr="005311FE">
        <w:trPr>
          <w:trHeight w:val="66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489695D1"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3FE3CE1"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BEH-7E36</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B72684A"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MERCEDES-BENZ</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F17D5F1"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PIPA - </w:t>
            </w:r>
            <w:proofErr w:type="gramStart"/>
            <w:r w:rsidRPr="00C72043">
              <w:rPr>
                <w:rFonts w:ascii="Times New Roman" w:hAnsi="Times New Roman" w:cs="Times New Roman"/>
                <w:color w:val="000000"/>
                <w:sz w:val="18"/>
                <w:szCs w:val="18"/>
              </w:rPr>
              <w:t>M.BENZ</w:t>
            </w:r>
            <w:proofErr w:type="gramEnd"/>
            <w:r w:rsidRPr="00C72043">
              <w:rPr>
                <w:rFonts w:ascii="Times New Roman" w:hAnsi="Times New Roman" w:cs="Times New Roman"/>
                <w:color w:val="000000"/>
                <w:sz w:val="18"/>
                <w:szCs w:val="18"/>
              </w:rPr>
              <w:t>/ATEGO 1419 CARGA CAMINHÃO TANQUE</w:t>
            </w:r>
          </w:p>
        </w:tc>
      </w:tr>
      <w:tr w:rsidR="00C72043" w:rsidRPr="00C72043" w14:paraId="10F41E8E" w14:textId="77777777" w:rsidTr="005311FE">
        <w:trPr>
          <w:trHeight w:val="66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61217C7C"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CB18E4A"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HQR-0470</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2ACA6A5"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VOLVO</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481C1C9"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VOLVO/N10 DOAÇÃO DA RECEITA FEDERAL</w:t>
            </w:r>
          </w:p>
        </w:tc>
      </w:tr>
      <w:tr w:rsidR="00C72043" w:rsidRPr="00C72043" w14:paraId="5767F9FE" w14:textId="77777777" w:rsidTr="005311FE">
        <w:trPr>
          <w:trHeight w:val="66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044DB99"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CA91DEC"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MQY-2694</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EEDE06C"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VOLVO</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6C7507E"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VOLVO FH 12 380 PLACA - MQY-2694 DOADO PELA RECEITA FEDERAL</w:t>
            </w:r>
          </w:p>
        </w:tc>
      </w:tr>
      <w:tr w:rsidR="00C72043" w:rsidRPr="00C72043" w14:paraId="6036372D" w14:textId="77777777" w:rsidTr="005311FE">
        <w:trPr>
          <w:trHeight w:val="66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4AEE67CE"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7111E35"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RNO-2C90</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6C09EF6"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VOLKSWAGEN</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69F16B0"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Caminhão VW/17.190 CRM 4X2 ROB - Pipa</w:t>
            </w:r>
          </w:p>
        </w:tc>
      </w:tr>
      <w:tr w:rsidR="00C72043" w:rsidRPr="00C72043" w14:paraId="6D93A4FB" w14:textId="77777777" w:rsidTr="005311FE">
        <w:trPr>
          <w:trHeight w:val="607"/>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1AEFA001"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5D9F3FE"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SES-4E63</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57248DD"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IVECO</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C622E36"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CAMINHÃO TIPO CAÇAMBA TECTOR 27-320-Caçamba Basculante - 93ZE62RNZP8700115</w:t>
            </w:r>
          </w:p>
        </w:tc>
      </w:tr>
      <w:tr w:rsidR="00C72043" w:rsidRPr="00C72043" w14:paraId="72AB989C" w14:textId="77777777" w:rsidTr="005311FE">
        <w:trPr>
          <w:trHeight w:val="559"/>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42D2971"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39BC26B"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SEV-0F25</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97E7210"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VOLKSWAGEN</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2EABEEF"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CAMIONETE SAVEIRO CS RB MPI</w:t>
            </w:r>
          </w:p>
        </w:tc>
      </w:tr>
      <w:tr w:rsidR="00C72043" w:rsidRPr="00C72043" w14:paraId="14A9C5A0" w14:textId="77777777" w:rsidTr="005311FE">
        <w:trPr>
          <w:trHeight w:val="66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3C0A84F2"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A9AFD85"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SJC-8J30</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6FCCDB4"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VOLKSWAGEN</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B6C4BEE"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Caminhão VW/26.280 CRM 6X4-Caçamba Basculante</w:t>
            </w:r>
          </w:p>
        </w:tc>
      </w:tr>
      <w:tr w:rsidR="00C72043" w:rsidRPr="00C72043" w14:paraId="58C6EA63" w14:textId="77777777" w:rsidTr="005311FE">
        <w:trPr>
          <w:trHeight w:val="825"/>
        </w:trPr>
        <w:tc>
          <w:tcPr>
            <w:tcW w:w="4852"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00F4EA2" w14:textId="77777777" w:rsidR="00C72043" w:rsidRPr="00C72043" w:rsidRDefault="00C72043" w:rsidP="005311FE">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TOTAL DE VEICULOS</w:t>
            </w:r>
          </w:p>
        </w:tc>
        <w:tc>
          <w:tcPr>
            <w:tcW w:w="4645"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76488FF0" w14:textId="77777777" w:rsidR="00C72043" w:rsidRPr="00C72043" w:rsidRDefault="00C72043" w:rsidP="005311FE">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13 VEICULOS</w:t>
            </w:r>
          </w:p>
        </w:tc>
      </w:tr>
    </w:tbl>
    <w:p w14:paraId="621AD013" w14:textId="77777777" w:rsidR="00C72043" w:rsidRPr="00C72043" w:rsidRDefault="00C72043" w:rsidP="00C72043">
      <w:pPr>
        <w:pStyle w:val="PargrafodaLista"/>
        <w:spacing w:line="360" w:lineRule="auto"/>
        <w:ind w:left="851"/>
        <w:jc w:val="both"/>
        <w:textAlignment w:val="auto"/>
        <w:rPr>
          <w:rFonts w:ascii="Times New Roman" w:eastAsia="Merriweather" w:hAnsi="Times New Roman" w:cs="Times New Roman"/>
          <w:iCs/>
          <w:color w:val="000000"/>
          <w:sz w:val="18"/>
          <w:szCs w:val="18"/>
        </w:rPr>
      </w:pPr>
    </w:p>
    <w:tbl>
      <w:tblPr>
        <w:tblW w:w="9497" w:type="dxa"/>
        <w:tblInd w:w="846" w:type="dxa"/>
        <w:tblCellMar>
          <w:left w:w="10" w:type="dxa"/>
          <w:right w:w="10" w:type="dxa"/>
        </w:tblCellMar>
        <w:tblLook w:val="0000" w:firstRow="0" w:lastRow="0" w:firstColumn="0" w:lastColumn="0" w:noHBand="0" w:noVBand="0"/>
      </w:tblPr>
      <w:tblGrid>
        <w:gridCol w:w="2127"/>
        <w:gridCol w:w="1134"/>
        <w:gridCol w:w="1591"/>
        <w:gridCol w:w="4645"/>
      </w:tblGrid>
      <w:tr w:rsidR="00C72043" w:rsidRPr="00C72043" w14:paraId="47E05972" w14:textId="77777777" w:rsidTr="005311FE">
        <w:trPr>
          <w:trHeight w:val="300"/>
        </w:trPr>
        <w:tc>
          <w:tcPr>
            <w:tcW w:w="9497" w:type="dxa"/>
            <w:gridSpan w:val="4"/>
            <w:tcBorders>
              <w:top w:val="single" w:sz="4" w:space="0" w:color="000000"/>
              <w:left w:val="single" w:sz="4" w:space="0" w:color="000000"/>
              <w:bottom w:val="single" w:sz="4" w:space="0" w:color="000000"/>
              <w:right w:val="single" w:sz="4" w:space="0" w:color="000000"/>
            </w:tcBorders>
            <w:shd w:val="clear" w:color="auto" w:fill="BDD6EE"/>
            <w:noWrap/>
            <w:tcMar>
              <w:top w:w="0" w:type="dxa"/>
              <w:left w:w="70" w:type="dxa"/>
              <w:bottom w:w="0" w:type="dxa"/>
              <w:right w:w="70" w:type="dxa"/>
            </w:tcMar>
            <w:vAlign w:val="bottom"/>
          </w:tcPr>
          <w:p w14:paraId="39AD4943" w14:textId="77777777" w:rsidR="00C72043" w:rsidRPr="00C72043" w:rsidRDefault="00C72043" w:rsidP="005311FE">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SECRETARIA DE ASSISTENCIA SOCIAL</w:t>
            </w:r>
          </w:p>
        </w:tc>
      </w:tr>
      <w:tr w:rsidR="00C72043" w:rsidRPr="00C72043" w14:paraId="7CBC3A3C" w14:textId="77777777" w:rsidTr="005311FE">
        <w:trPr>
          <w:trHeight w:val="300"/>
        </w:trPr>
        <w:tc>
          <w:tcPr>
            <w:tcW w:w="2127" w:type="dxa"/>
            <w:tcBorders>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vAlign w:val="bottom"/>
          </w:tcPr>
          <w:p w14:paraId="04D4368C" w14:textId="77777777" w:rsidR="00C72043" w:rsidRPr="00C72043" w:rsidRDefault="00C72043" w:rsidP="005311FE">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TIPO DE VEICULO</w:t>
            </w:r>
          </w:p>
        </w:tc>
        <w:tc>
          <w:tcPr>
            <w:tcW w:w="1134" w:type="dxa"/>
            <w:tcBorders>
              <w:bottom w:val="single" w:sz="4" w:space="0" w:color="000000"/>
              <w:right w:val="single" w:sz="4" w:space="0" w:color="000000"/>
            </w:tcBorders>
            <w:shd w:val="clear" w:color="auto" w:fill="auto"/>
            <w:noWrap/>
            <w:tcMar>
              <w:top w:w="0" w:type="dxa"/>
              <w:left w:w="70" w:type="dxa"/>
              <w:bottom w:w="0" w:type="dxa"/>
              <w:right w:w="70" w:type="dxa"/>
            </w:tcMar>
            <w:vAlign w:val="bottom"/>
          </w:tcPr>
          <w:p w14:paraId="5C3D3AF3" w14:textId="77777777" w:rsidR="00C72043" w:rsidRPr="00C72043" w:rsidRDefault="00C72043" w:rsidP="005311FE">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PLACA</w:t>
            </w:r>
          </w:p>
        </w:tc>
        <w:tc>
          <w:tcPr>
            <w:tcW w:w="1591" w:type="dxa"/>
            <w:tcBorders>
              <w:bottom w:val="single" w:sz="4" w:space="0" w:color="000000"/>
              <w:right w:val="single" w:sz="4" w:space="0" w:color="000000"/>
            </w:tcBorders>
            <w:shd w:val="clear" w:color="auto" w:fill="auto"/>
            <w:noWrap/>
            <w:tcMar>
              <w:top w:w="0" w:type="dxa"/>
              <w:left w:w="70" w:type="dxa"/>
              <w:bottom w:w="0" w:type="dxa"/>
              <w:right w:w="70" w:type="dxa"/>
            </w:tcMar>
            <w:vAlign w:val="bottom"/>
          </w:tcPr>
          <w:p w14:paraId="340B6EEB" w14:textId="77777777" w:rsidR="00C72043" w:rsidRPr="00C72043" w:rsidRDefault="00C72043" w:rsidP="005311FE">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MARCA</w:t>
            </w:r>
          </w:p>
        </w:tc>
        <w:tc>
          <w:tcPr>
            <w:tcW w:w="4645" w:type="dxa"/>
            <w:tcBorders>
              <w:bottom w:val="single" w:sz="4" w:space="0" w:color="000000"/>
              <w:right w:val="single" w:sz="4" w:space="0" w:color="000000"/>
            </w:tcBorders>
            <w:shd w:val="clear" w:color="auto" w:fill="auto"/>
            <w:noWrap/>
            <w:tcMar>
              <w:top w:w="0" w:type="dxa"/>
              <w:left w:w="70" w:type="dxa"/>
              <w:bottom w:w="0" w:type="dxa"/>
              <w:right w:w="70" w:type="dxa"/>
            </w:tcMar>
            <w:vAlign w:val="bottom"/>
          </w:tcPr>
          <w:p w14:paraId="35AB03C4" w14:textId="77777777" w:rsidR="00C72043" w:rsidRPr="00C72043" w:rsidRDefault="00C72043" w:rsidP="005311FE">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MODELO</w:t>
            </w:r>
          </w:p>
        </w:tc>
      </w:tr>
      <w:tr w:rsidR="00C72043" w:rsidRPr="00C72043" w14:paraId="0C02659F" w14:textId="77777777" w:rsidTr="005311FE">
        <w:trPr>
          <w:trHeight w:val="66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C130D4D"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1F22667"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BAA-4948</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1B818AF"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FIAT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E97AE31"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Palio Fire 4P</w:t>
            </w:r>
          </w:p>
        </w:tc>
      </w:tr>
      <w:tr w:rsidR="00C72043" w:rsidRPr="00C72043" w14:paraId="3264293B" w14:textId="77777777" w:rsidTr="005311FE">
        <w:trPr>
          <w:trHeight w:val="66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30133BE"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02AD597"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BES-8J74</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650EC54"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CITROEN</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98730B3"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AIRCROSS STARTMT 1.6 Start Mec. (Conselho Tutelar)</w:t>
            </w:r>
          </w:p>
        </w:tc>
      </w:tr>
      <w:tr w:rsidR="00C72043" w:rsidRPr="00C72043" w14:paraId="300AD618" w14:textId="77777777" w:rsidTr="005311FE">
        <w:trPr>
          <w:trHeight w:val="66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478E8CFB"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2C35D23"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PBL-2C47</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BD8ED64"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CITROEN</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C1801D3"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AIRCROSS STARTMT 16 START</w:t>
            </w:r>
          </w:p>
        </w:tc>
      </w:tr>
      <w:tr w:rsidR="00C72043" w:rsidRPr="00C72043" w14:paraId="290239E8" w14:textId="77777777" w:rsidTr="005311FE">
        <w:trPr>
          <w:trHeight w:val="66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2AC4136A"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lastRenderedPageBreak/>
              <w:t>Veículos Diversos (Passeio, Utilitários, etc)</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F2981EE"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PBX-0B82</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66A58AF"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CITROEN</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8D90785"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AIRCROSS STARTMT 1.6 Manual Star</w:t>
            </w:r>
          </w:p>
        </w:tc>
      </w:tr>
      <w:tr w:rsidR="00C72043" w:rsidRPr="00C72043" w14:paraId="68263D90" w14:textId="77777777" w:rsidTr="005311FE">
        <w:trPr>
          <w:trHeight w:val="66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57442C9"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832FA20"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SDZ-7B14</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6B2870E"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HYUNDAI</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9F3C702"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CRETA 16A ACTION</w:t>
            </w:r>
          </w:p>
        </w:tc>
      </w:tr>
      <w:tr w:rsidR="00C72043" w:rsidRPr="00C72043" w14:paraId="40AE332C" w14:textId="77777777" w:rsidTr="005311FE">
        <w:trPr>
          <w:trHeight w:val="66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1E14B31A"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B27B49B"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SEB-1D73</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D484EB6"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FIAT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A0082FF"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FIAT STRADA ENDURENCE CS</w:t>
            </w:r>
          </w:p>
        </w:tc>
      </w:tr>
      <w:tr w:rsidR="00C72043" w:rsidRPr="00C72043" w14:paraId="3EA60BD4" w14:textId="77777777" w:rsidTr="005311FE">
        <w:trPr>
          <w:trHeight w:val="66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75EE0436"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72474AB"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SED-9E70</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C9C9112"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CHEVROLET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D764E48"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ONIX 1.0 PLUS 0MT T1</w:t>
            </w:r>
          </w:p>
        </w:tc>
      </w:tr>
      <w:tr w:rsidR="00C72043" w:rsidRPr="00C72043" w14:paraId="44132D7A" w14:textId="77777777" w:rsidTr="005311FE">
        <w:trPr>
          <w:trHeight w:val="660"/>
        </w:trPr>
        <w:tc>
          <w:tcPr>
            <w:tcW w:w="21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3209E9C"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34"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5716AF1"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SED-9E71</w:t>
            </w:r>
          </w:p>
        </w:tc>
        <w:tc>
          <w:tcPr>
            <w:tcW w:w="1591"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B204FBC"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CHEVROLET</w:t>
            </w:r>
          </w:p>
        </w:tc>
        <w:tc>
          <w:tcPr>
            <w:tcW w:w="464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19FA1E8"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ONIX 1.0 PLUS T1 (CONSELHO TUTELAR)</w:t>
            </w:r>
          </w:p>
        </w:tc>
      </w:tr>
      <w:tr w:rsidR="00C72043" w:rsidRPr="00C72043" w14:paraId="0E52BCE3" w14:textId="77777777" w:rsidTr="005311FE">
        <w:trPr>
          <w:trHeight w:val="825"/>
        </w:trPr>
        <w:tc>
          <w:tcPr>
            <w:tcW w:w="4852"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2EC48640" w14:textId="77777777" w:rsidR="00C72043" w:rsidRPr="00C72043" w:rsidRDefault="00C72043" w:rsidP="005311FE">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TOTAL DE VEICULOS</w:t>
            </w:r>
          </w:p>
        </w:tc>
        <w:tc>
          <w:tcPr>
            <w:tcW w:w="4645"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445F126D" w14:textId="77777777" w:rsidR="00C72043" w:rsidRPr="00C72043" w:rsidRDefault="00C72043" w:rsidP="005311FE">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8 VEICULOS</w:t>
            </w:r>
          </w:p>
        </w:tc>
      </w:tr>
    </w:tbl>
    <w:p w14:paraId="1725096A" w14:textId="77777777" w:rsidR="00C72043" w:rsidRPr="00C72043" w:rsidRDefault="00C72043" w:rsidP="00C72043">
      <w:pPr>
        <w:pStyle w:val="PargrafodaLista"/>
        <w:spacing w:line="360" w:lineRule="auto"/>
        <w:ind w:left="851"/>
        <w:jc w:val="both"/>
        <w:textAlignment w:val="auto"/>
        <w:rPr>
          <w:rFonts w:ascii="Times New Roman" w:eastAsia="Merriweather" w:hAnsi="Times New Roman" w:cs="Times New Roman"/>
          <w:iCs/>
          <w:color w:val="000000"/>
          <w:sz w:val="18"/>
          <w:szCs w:val="18"/>
        </w:rPr>
      </w:pPr>
    </w:p>
    <w:tbl>
      <w:tblPr>
        <w:tblpPr w:leftFromText="141" w:rightFromText="141" w:vertAnchor="text" w:tblpXSpec="right" w:tblpY="1"/>
        <w:tblOverlap w:val="never"/>
        <w:tblW w:w="9497" w:type="dxa"/>
        <w:tblCellMar>
          <w:left w:w="10" w:type="dxa"/>
          <w:right w:w="10" w:type="dxa"/>
        </w:tblCellMar>
        <w:tblLook w:val="0000" w:firstRow="0" w:lastRow="0" w:firstColumn="0" w:lastColumn="0" w:noHBand="0" w:noVBand="0"/>
      </w:tblPr>
      <w:tblGrid>
        <w:gridCol w:w="2116"/>
        <w:gridCol w:w="1129"/>
        <w:gridCol w:w="1825"/>
        <w:gridCol w:w="4427"/>
      </w:tblGrid>
      <w:tr w:rsidR="00C72043" w:rsidRPr="00C72043" w14:paraId="6DB0C41D" w14:textId="77777777" w:rsidTr="00C72043">
        <w:trPr>
          <w:trHeight w:val="300"/>
        </w:trPr>
        <w:tc>
          <w:tcPr>
            <w:tcW w:w="9497" w:type="dxa"/>
            <w:gridSpan w:val="4"/>
            <w:tcBorders>
              <w:top w:val="single" w:sz="4" w:space="0" w:color="000000"/>
              <w:left w:val="single" w:sz="4" w:space="0" w:color="000000"/>
              <w:bottom w:val="single" w:sz="4" w:space="0" w:color="000000"/>
              <w:right w:val="single" w:sz="4" w:space="0" w:color="000000"/>
            </w:tcBorders>
            <w:shd w:val="clear" w:color="auto" w:fill="BDD6EE"/>
            <w:noWrap/>
            <w:tcMar>
              <w:top w:w="0" w:type="dxa"/>
              <w:left w:w="70" w:type="dxa"/>
              <w:bottom w:w="0" w:type="dxa"/>
              <w:right w:w="70" w:type="dxa"/>
            </w:tcMar>
            <w:vAlign w:val="center"/>
          </w:tcPr>
          <w:p w14:paraId="02E6DCC9" w14:textId="77777777" w:rsidR="00C72043" w:rsidRPr="00C72043" w:rsidRDefault="00C72043" w:rsidP="00C72043">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SECRETARIA MUNICIPAL DE EDUCAÇÃO</w:t>
            </w:r>
          </w:p>
        </w:tc>
      </w:tr>
      <w:tr w:rsidR="00C72043" w:rsidRPr="00C72043" w14:paraId="19AD5CD1" w14:textId="77777777" w:rsidTr="00C72043">
        <w:trPr>
          <w:trHeight w:val="300"/>
        </w:trPr>
        <w:tc>
          <w:tcPr>
            <w:tcW w:w="2116" w:type="dxa"/>
            <w:tcBorders>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vAlign w:val="center"/>
          </w:tcPr>
          <w:p w14:paraId="3160761D" w14:textId="77777777" w:rsidR="00C72043" w:rsidRPr="00C72043" w:rsidRDefault="00C72043" w:rsidP="00C72043">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TIPO DE VEICULO</w:t>
            </w:r>
          </w:p>
        </w:tc>
        <w:tc>
          <w:tcPr>
            <w:tcW w:w="1129" w:type="dxa"/>
            <w:tcBorders>
              <w:bottom w:val="single" w:sz="4" w:space="0" w:color="000000"/>
              <w:right w:val="single" w:sz="4" w:space="0" w:color="000000"/>
            </w:tcBorders>
            <w:shd w:val="clear" w:color="auto" w:fill="auto"/>
            <w:noWrap/>
            <w:tcMar>
              <w:top w:w="0" w:type="dxa"/>
              <w:left w:w="70" w:type="dxa"/>
              <w:bottom w:w="0" w:type="dxa"/>
              <w:right w:w="70" w:type="dxa"/>
            </w:tcMar>
            <w:vAlign w:val="center"/>
          </w:tcPr>
          <w:p w14:paraId="5C9FFE64" w14:textId="77777777" w:rsidR="00C72043" w:rsidRPr="00C72043" w:rsidRDefault="00C72043" w:rsidP="00C72043">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PLACA</w:t>
            </w:r>
          </w:p>
        </w:tc>
        <w:tc>
          <w:tcPr>
            <w:tcW w:w="1825" w:type="dxa"/>
            <w:tcBorders>
              <w:bottom w:val="single" w:sz="4" w:space="0" w:color="000000"/>
              <w:right w:val="single" w:sz="4" w:space="0" w:color="000000"/>
            </w:tcBorders>
            <w:shd w:val="clear" w:color="auto" w:fill="auto"/>
            <w:noWrap/>
            <w:tcMar>
              <w:top w:w="0" w:type="dxa"/>
              <w:left w:w="70" w:type="dxa"/>
              <w:bottom w:w="0" w:type="dxa"/>
              <w:right w:w="70" w:type="dxa"/>
            </w:tcMar>
            <w:vAlign w:val="center"/>
          </w:tcPr>
          <w:p w14:paraId="00EF2397" w14:textId="77777777" w:rsidR="00C72043" w:rsidRPr="00C72043" w:rsidRDefault="00C72043" w:rsidP="00C72043">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MARCA</w:t>
            </w:r>
          </w:p>
        </w:tc>
        <w:tc>
          <w:tcPr>
            <w:tcW w:w="4427" w:type="dxa"/>
            <w:tcBorders>
              <w:bottom w:val="single" w:sz="4" w:space="0" w:color="000000"/>
              <w:right w:val="single" w:sz="4" w:space="0" w:color="000000"/>
            </w:tcBorders>
            <w:shd w:val="clear" w:color="auto" w:fill="auto"/>
            <w:noWrap/>
            <w:tcMar>
              <w:top w:w="0" w:type="dxa"/>
              <w:left w:w="70" w:type="dxa"/>
              <w:bottom w:w="0" w:type="dxa"/>
              <w:right w:w="70" w:type="dxa"/>
            </w:tcMar>
            <w:vAlign w:val="center"/>
          </w:tcPr>
          <w:p w14:paraId="7135027D" w14:textId="77777777" w:rsidR="00C72043" w:rsidRPr="00C72043" w:rsidRDefault="00C72043" w:rsidP="00C72043">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MODELO</w:t>
            </w:r>
          </w:p>
        </w:tc>
      </w:tr>
      <w:tr w:rsidR="00C72043" w:rsidRPr="00C72043" w14:paraId="33903026" w14:textId="77777777" w:rsidTr="00C72043">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2ACE700E"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Veículos Diversos (Passeio, Utilitários, etc) </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CAD906B"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AQN-8462                             </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98A2FB7"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VOLKSWAGEN</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55546F7"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 VW/PARATI 1.6</w:t>
            </w:r>
          </w:p>
        </w:tc>
      </w:tr>
      <w:tr w:rsidR="00C72043" w:rsidRPr="00C72043" w14:paraId="7E7F3B39" w14:textId="77777777" w:rsidTr="00C72043">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3D93E10B"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Veículos Diversos (Passeio, Utilitários, etc) </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D2D4886"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ATE-6143            </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D441B3C"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VOLKSWAGEN</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8D5D5FE"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MICRO ÔNIBUS ESCOLAR VW 8-120 —2010/2010</w:t>
            </w:r>
          </w:p>
        </w:tc>
      </w:tr>
      <w:tr w:rsidR="00C72043" w:rsidRPr="00C72043" w14:paraId="5F464CDA" w14:textId="77777777" w:rsidTr="00C72043">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7210049F"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Veículos Diversos (Passeio, Utilitários, etc) </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B8E3EF8"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ATE-6147                              </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B12AFFF"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VOLKSWAGEN</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6F6A5E0"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MICROÔNIBUS ESCOLAR - VW/MASCA GRANMINI O</w:t>
            </w:r>
          </w:p>
        </w:tc>
      </w:tr>
      <w:tr w:rsidR="00C72043" w:rsidRPr="00C72043" w14:paraId="67B6241A" w14:textId="77777777" w:rsidTr="00C72043">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26FF362A"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Veículos Diversos (Passeio, Utilitários, etc) </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7CDC379"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ATG-5481               </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BD0C71C"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AGRALE</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37341F5"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CAMINHÃO MASCA GRANMINI M</w:t>
            </w:r>
          </w:p>
        </w:tc>
      </w:tr>
      <w:tr w:rsidR="00C72043" w:rsidRPr="00C72043" w14:paraId="67910C35" w14:textId="77777777" w:rsidTr="00C72043">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193D9F4"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Veículos Diversos (Passeio, Utilitários, etc) </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01D3DAF"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ATL-2642                               </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CD42675"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VOLKSWAGEN</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1D44613"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MICROÔNIBU VW/MASCA GRANMINI —2010/2011</w:t>
            </w:r>
          </w:p>
        </w:tc>
      </w:tr>
      <w:tr w:rsidR="00C72043" w:rsidRPr="00C72043" w14:paraId="5473308A" w14:textId="77777777" w:rsidTr="00C72043">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428E4E21"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Veículos Diversos (Passeio, Utilitários, etc) </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8583202"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AVG-9491                             </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A8377C1"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VOLKSWAGEN</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095F8B6"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Kombi</w:t>
            </w:r>
          </w:p>
        </w:tc>
      </w:tr>
      <w:tr w:rsidR="00C72043" w:rsidRPr="00C72043" w14:paraId="6718CF15" w14:textId="77777777" w:rsidTr="00C72043">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6219F07A"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Veículos Diversos (Passeio, Utilitários, etc) </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82B6A10"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AXF-0864                </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490B74F"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VOLKSWAGEN</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ED54730"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ONIBUS RURAL ESCOLAR ORE 2 —2013/2013</w:t>
            </w:r>
          </w:p>
        </w:tc>
      </w:tr>
      <w:tr w:rsidR="00C72043" w:rsidRPr="00C72043" w14:paraId="119F61CB" w14:textId="77777777" w:rsidTr="00C72043">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3DCD3FE1"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Veículos Diversos (Passeio, Utilitários, etc) </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618801F"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AXF-0867                </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4F7CF85"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MERCEDES-BENZ</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1E10C3D"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ÔNIBUS RURAL ESCOLAR ORE 3 </w:t>
            </w:r>
            <w:proofErr w:type="gramStart"/>
            <w:r w:rsidRPr="00C72043">
              <w:rPr>
                <w:rFonts w:ascii="Times New Roman" w:hAnsi="Times New Roman" w:cs="Times New Roman"/>
                <w:color w:val="000000"/>
                <w:sz w:val="18"/>
                <w:szCs w:val="18"/>
              </w:rPr>
              <w:t>-  2013</w:t>
            </w:r>
            <w:proofErr w:type="gramEnd"/>
            <w:r w:rsidRPr="00C72043">
              <w:rPr>
                <w:rFonts w:ascii="Times New Roman" w:hAnsi="Times New Roman" w:cs="Times New Roman"/>
                <w:color w:val="000000"/>
                <w:sz w:val="18"/>
                <w:szCs w:val="18"/>
              </w:rPr>
              <w:t>/2013</w:t>
            </w:r>
          </w:p>
        </w:tc>
      </w:tr>
      <w:tr w:rsidR="00C72043" w:rsidRPr="00C72043" w14:paraId="49857546" w14:textId="77777777" w:rsidTr="00C72043">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2A777639"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Veículos Diversos (Passeio, Utilitários, etc) </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3FF3B81"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AXF-0868          </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19A92B0"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MARCOPOLO</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1FA4714"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MICRO ONIBUS MARCOPOLO VOLARE DW9 FLY EXECUTIVO V8L 4X4 EO—2013/2013</w:t>
            </w:r>
          </w:p>
        </w:tc>
      </w:tr>
      <w:tr w:rsidR="00C72043" w:rsidRPr="00C72043" w14:paraId="364C3D59" w14:textId="77777777" w:rsidTr="00C72043">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1FF0E250"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Veículos Diversos (Passeio, Utilitários, etc) </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726CF68"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AXO-5591              </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6EFB966"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MERCEDES-BENZ</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5A85831"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ONIBUS RURAL ESCOLAR ORE 3 - CAIO 1519 - 2013/2013</w:t>
            </w:r>
          </w:p>
        </w:tc>
      </w:tr>
      <w:tr w:rsidR="00C72043" w:rsidRPr="00C72043" w14:paraId="62F9AE3A" w14:textId="77777777" w:rsidTr="00C72043">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25DA483D"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Veículos Diversos (Passeio, Utilitários, etc) </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2121BE2"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BBW-2343                                  </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BC49121"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PEUGEOT</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F008BA2"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Furgão Partner 1.6</w:t>
            </w:r>
          </w:p>
        </w:tc>
      </w:tr>
      <w:tr w:rsidR="00C72043" w:rsidRPr="00C72043" w14:paraId="288792B9" w14:textId="77777777" w:rsidTr="00C72043">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1F9DC1E3"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Veículos Diversos (Passeio, Utilitários, etc) </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223DAA4"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BTA-9903              </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4876965"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SCANIA</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9E31ACA"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ÔNIBUS SCANIA/K112 33S MARCOPOLO - 1986/1986</w:t>
            </w:r>
          </w:p>
        </w:tc>
      </w:tr>
      <w:tr w:rsidR="00C72043" w:rsidRPr="00C72043" w14:paraId="3584E6CB" w14:textId="77777777" w:rsidTr="00C72043">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741486CA"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lastRenderedPageBreak/>
              <w:t xml:space="preserve">Veículos Diversos (Passeio, Utilitários, etc) </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283ED71"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BXG-7161               </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A38DDD8"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VOLKSWAGEN</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2A3807B"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ONIBUS VW 16.180 CO, CEDIDO PELA FUNDAÇÃO FACULDADE DE AGRONOMIA LUIZ MENEGHEL</w:t>
            </w:r>
          </w:p>
        </w:tc>
      </w:tr>
      <w:tr w:rsidR="00C72043" w:rsidRPr="00C72043" w14:paraId="7F019742" w14:textId="77777777" w:rsidTr="00C72043">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4696DA1B"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Veículos Diversos (Passeio, Utilitários, etc) </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43A07EA"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EOF-9E35</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14E6822"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SPRINTER</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7FDCF2C"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MICRO ONIBUS 416 SPRINTER  16 PASSAGEIROS 8AC907843NE217117</w:t>
            </w:r>
          </w:p>
        </w:tc>
      </w:tr>
      <w:tr w:rsidR="00C72043" w:rsidRPr="00C72043" w14:paraId="029BEC61" w14:textId="77777777" w:rsidTr="00C72043">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7B14BBBB"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Veículos Diversos (Passeio, Utilitários, etc) </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572DF68"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GHU-5H86</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2F176F8"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SPRINTER</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46DC7F0"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MICRO ONIBUS 416 SPRINTER BRANCO - 16 PASSAGEIROS</w:t>
            </w:r>
          </w:p>
        </w:tc>
      </w:tr>
      <w:tr w:rsidR="00C72043" w:rsidRPr="00C72043" w14:paraId="4072C805" w14:textId="77777777" w:rsidTr="00C72043">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32C7F376"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Veículos Diversos (Passeio, Utilitários, etc) </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BD3C339"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KTC-6294                </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5F544FD"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SCANIA</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D646B3C"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ONIBUS SCANIA 112 CL-Cedido em comodato da - UENP </w:t>
            </w:r>
          </w:p>
        </w:tc>
      </w:tr>
      <w:tr w:rsidR="00C72043" w:rsidRPr="00C72043" w14:paraId="6EC64E92" w14:textId="77777777" w:rsidTr="00C72043">
        <w:trPr>
          <w:trHeight w:val="411"/>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E703EF6"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Veículos Diversos (Passeio, Utilitários, etc) </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32C205D"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RHO-6H02                   </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EE23DB7"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RENAULT</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8667C95"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RENAULT/KWID ZEN 10MT 1.0</w:t>
            </w:r>
          </w:p>
        </w:tc>
      </w:tr>
      <w:tr w:rsidR="00C72043" w:rsidRPr="00C72043" w14:paraId="2527EF13" w14:textId="77777777" w:rsidTr="00C72043">
        <w:trPr>
          <w:trHeight w:val="359"/>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48C12D33"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Veículos Diversos (Passeio, Utilitários, etc) </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5EFE89A"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RHO-6H03                        </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FBB2513"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RENAULT</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98A2E88"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RENAULT/KWID ZEN 10MT 1.0</w:t>
            </w:r>
          </w:p>
        </w:tc>
      </w:tr>
      <w:tr w:rsidR="00C72043" w:rsidRPr="00C72043" w14:paraId="5CBCFC0A" w14:textId="77777777" w:rsidTr="00C72043">
        <w:trPr>
          <w:trHeight w:val="478"/>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80B7350"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Veículos Diversos (Passeio, Utilitários, etc) </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A537B83"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RHQ-3J13                           </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FB613F4"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RENAULT</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728366D"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RENAULT/KWID ZEN 10MT 1.0</w:t>
            </w:r>
          </w:p>
        </w:tc>
      </w:tr>
      <w:tr w:rsidR="00C72043" w:rsidRPr="00C72043" w14:paraId="603EACBC" w14:textId="77777777" w:rsidTr="00C72043">
        <w:trPr>
          <w:trHeight w:val="40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91E02FE"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Veículos Diversos (Passeio, Utilitários, etc) </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F65B1AC"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RHT-3C09                              </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B5E06CD"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RENAULT</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137AEED"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RENAULT/KWID ZEN 2 10MT 1.0</w:t>
            </w:r>
          </w:p>
        </w:tc>
      </w:tr>
      <w:tr w:rsidR="00C72043" w:rsidRPr="00C72043" w14:paraId="0547AC3A" w14:textId="77777777" w:rsidTr="00C72043">
        <w:trPr>
          <w:trHeight w:val="483"/>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F75A50D"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Veículos Diversos (Passeio, Utilitários, etc) </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F49CE1F"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SDP-4F38              </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D755268"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VOLKSWAGEN</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8E71CC5"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ONIBUS VW NEOBUS 1S.190 ESC</w:t>
            </w:r>
          </w:p>
        </w:tc>
      </w:tr>
      <w:tr w:rsidR="00C72043" w:rsidRPr="00C72043" w14:paraId="529EDD4E" w14:textId="77777777" w:rsidTr="00C72043">
        <w:trPr>
          <w:trHeight w:val="379"/>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29A6EDCF"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Veículos Diversos (Passeio, Utilitários, etc) </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3FDF5A5"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SDP-8H49         </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0C56D71"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VOLKSWAGEN</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1047239"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ONIBUS VW NEOBUS 15.190 ESC  </w:t>
            </w:r>
          </w:p>
        </w:tc>
      </w:tr>
      <w:tr w:rsidR="00C72043" w:rsidRPr="00C72043" w14:paraId="1FE9792F" w14:textId="77777777" w:rsidTr="00C72043">
        <w:trPr>
          <w:trHeight w:val="432"/>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339CE90E"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Veículos Diversos (Passeio, Utilitários, etc) </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5A59142"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SDQ-2D85           </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BC25C47"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VOLKSWAGEN</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A5AFEB0"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ONIBUS VW NEOBUS 15.190 ESC</w:t>
            </w:r>
          </w:p>
        </w:tc>
      </w:tr>
      <w:tr w:rsidR="00C72043" w:rsidRPr="00C72043" w14:paraId="5F786477" w14:textId="77777777" w:rsidTr="00C72043">
        <w:trPr>
          <w:trHeight w:val="597"/>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ADAD258"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Veículos Diversos (Passeio, Utilitários, etc) </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7C464BF"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SDT-2G61             </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459A0A4"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MERCEDES-BENZ</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D74A8B1"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ONIBUS ESCOLAR RURAL ORE 1-PAR Nº DO CHASSI: 9BM979282PB268464</w:t>
            </w:r>
          </w:p>
        </w:tc>
      </w:tr>
      <w:tr w:rsidR="00C72043" w:rsidRPr="00C72043" w14:paraId="3D36DFCA" w14:textId="77777777" w:rsidTr="00C72043">
        <w:trPr>
          <w:trHeight w:val="493"/>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28B32517"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Veículos Diversos (Passeio, Utilitários, etc) </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BA2A07E"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SDT-2G83          </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8F40A5F"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MERCEDES-BENZ</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53E9715"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ONIBUS RURAL ESCOLAR ORE 1-PAR Nº DO CHASSI: 9BM979282PB268912</w:t>
            </w:r>
          </w:p>
        </w:tc>
      </w:tr>
      <w:tr w:rsidR="00C72043" w:rsidRPr="00C72043" w14:paraId="5B80E49B" w14:textId="77777777" w:rsidTr="00C72043">
        <w:trPr>
          <w:trHeight w:val="403"/>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7D341614"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Veículos Diversos (Passeio, Utilitários, etc) </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2400B54"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SEE-3G29            </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DFF7E56"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VOLKSWAGEN</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D9EADDD"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ONIBUS ESCOLAR VW / NEOBUS 8.160 </w:t>
            </w:r>
          </w:p>
        </w:tc>
      </w:tr>
      <w:tr w:rsidR="00C72043" w:rsidRPr="00C72043" w14:paraId="67164D23" w14:textId="77777777" w:rsidTr="00C72043">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7ACEE8AB"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Veículos Diversos (Passeio, Utilitários, etc) </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EC0EA92"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SEF-3H04              </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9F3C604"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MERCEDES-BENZ</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80085B6" w14:textId="77777777" w:rsidR="00C72043" w:rsidRPr="00C72043" w:rsidRDefault="00C72043" w:rsidP="00C72043">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ONIBUS ESCOLAR URBANO - </w:t>
            </w:r>
            <w:proofErr w:type="gramStart"/>
            <w:r w:rsidRPr="00C72043">
              <w:rPr>
                <w:rFonts w:ascii="Times New Roman" w:hAnsi="Times New Roman" w:cs="Times New Roman"/>
                <w:color w:val="000000"/>
                <w:sz w:val="18"/>
                <w:szCs w:val="18"/>
              </w:rPr>
              <w:t>M.BENZ</w:t>
            </w:r>
            <w:proofErr w:type="gramEnd"/>
            <w:r w:rsidRPr="00C72043">
              <w:rPr>
                <w:rFonts w:ascii="Times New Roman" w:hAnsi="Times New Roman" w:cs="Times New Roman"/>
                <w:color w:val="000000"/>
                <w:sz w:val="18"/>
                <w:szCs w:val="18"/>
              </w:rPr>
              <w:t>/LO 916 ESC U</w:t>
            </w:r>
          </w:p>
        </w:tc>
      </w:tr>
      <w:tr w:rsidR="00C72043" w:rsidRPr="00C72043" w14:paraId="4F4E1776" w14:textId="77777777" w:rsidTr="00C72043">
        <w:trPr>
          <w:trHeight w:val="825"/>
        </w:trPr>
        <w:tc>
          <w:tcPr>
            <w:tcW w:w="5070"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D9A367E" w14:textId="77777777" w:rsidR="00C72043" w:rsidRPr="00C72043" w:rsidRDefault="00C72043" w:rsidP="00C72043">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TOTAL DE VEICULOS</w:t>
            </w:r>
          </w:p>
        </w:tc>
        <w:tc>
          <w:tcPr>
            <w:tcW w:w="4427"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0296681" w14:textId="77777777" w:rsidR="00C72043" w:rsidRPr="00C72043" w:rsidRDefault="00C72043" w:rsidP="00C72043">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27 VEICULOS</w:t>
            </w:r>
          </w:p>
        </w:tc>
      </w:tr>
    </w:tbl>
    <w:p w14:paraId="01E6F758" w14:textId="77777777" w:rsidR="00C72043" w:rsidRPr="00C72043" w:rsidRDefault="00C72043" w:rsidP="00C72043">
      <w:pPr>
        <w:pStyle w:val="PargrafodaLista"/>
        <w:spacing w:line="360" w:lineRule="auto"/>
        <w:ind w:left="851"/>
        <w:jc w:val="both"/>
        <w:textAlignment w:val="auto"/>
        <w:rPr>
          <w:rFonts w:ascii="Times New Roman" w:eastAsia="Merriweather" w:hAnsi="Times New Roman" w:cs="Times New Roman"/>
          <w:iCs/>
          <w:color w:val="000000"/>
          <w:sz w:val="18"/>
          <w:szCs w:val="18"/>
        </w:rPr>
      </w:pPr>
    </w:p>
    <w:tbl>
      <w:tblPr>
        <w:tblW w:w="9497" w:type="dxa"/>
        <w:tblInd w:w="846" w:type="dxa"/>
        <w:tblCellMar>
          <w:left w:w="10" w:type="dxa"/>
          <w:right w:w="10" w:type="dxa"/>
        </w:tblCellMar>
        <w:tblLook w:val="0000" w:firstRow="0" w:lastRow="0" w:firstColumn="0" w:lastColumn="0" w:noHBand="0" w:noVBand="0"/>
      </w:tblPr>
      <w:tblGrid>
        <w:gridCol w:w="2116"/>
        <w:gridCol w:w="1129"/>
        <w:gridCol w:w="1825"/>
        <w:gridCol w:w="4427"/>
      </w:tblGrid>
      <w:tr w:rsidR="00C72043" w:rsidRPr="00C72043" w14:paraId="157D3D84" w14:textId="77777777" w:rsidTr="005311FE">
        <w:trPr>
          <w:trHeight w:val="300"/>
        </w:trPr>
        <w:tc>
          <w:tcPr>
            <w:tcW w:w="9497" w:type="dxa"/>
            <w:gridSpan w:val="4"/>
            <w:tcBorders>
              <w:top w:val="single" w:sz="4" w:space="0" w:color="000000"/>
              <w:left w:val="single" w:sz="4" w:space="0" w:color="000000"/>
              <w:bottom w:val="single" w:sz="4" w:space="0" w:color="000000"/>
              <w:right w:val="single" w:sz="4" w:space="0" w:color="000000"/>
            </w:tcBorders>
            <w:shd w:val="clear" w:color="auto" w:fill="BDD6EE"/>
            <w:noWrap/>
            <w:tcMar>
              <w:top w:w="0" w:type="dxa"/>
              <w:left w:w="70" w:type="dxa"/>
              <w:bottom w:w="0" w:type="dxa"/>
              <w:right w:w="70" w:type="dxa"/>
            </w:tcMar>
            <w:vAlign w:val="bottom"/>
          </w:tcPr>
          <w:p w14:paraId="14AB94EE" w14:textId="77777777" w:rsidR="00C72043" w:rsidRPr="00C72043" w:rsidRDefault="00C72043" w:rsidP="005311FE">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SECRETARIA DE MEIO AMBIENTE</w:t>
            </w:r>
          </w:p>
        </w:tc>
      </w:tr>
      <w:tr w:rsidR="00C72043" w:rsidRPr="00C72043" w14:paraId="2FDC5028" w14:textId="77777777" w:rsidTr="005311FE">
        <w:trPr>
          <w:trHeight w:val="300"/>
        </w:trPr>
        <w:tc>
          <w:tcPr>
            <w:tcW w:w="2116" w:type="dxa"/>
            <w:tcBorders>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vAlign w:val="bottom"/>
          </w:tcPr>
          <w:p w14:paraId="00ADAD46" w14:textId="77777777" w:rsidR="00C72043" w:rsidRPr="00C72043" w:rsidRDefault="00C72043" w:rsidP="005311FE">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TIPO DE VEICULO</w:t>
            </w:r>
          </w:p>
        </w:tc>
        <w:tc>
          <w:tcPr>
            <w:tcW w:w="1129" w:type="dxa"/>
            <w:tcBorders>
              <w:bottom w:val="single" w:sz="4" w:space="0" w:color="000000"/>
              <w:right w:val="single" w:sz="4" w:space="0" w:color="000000"/>
            </w:tcBorders>
            <w:shd w:val="clear" w:color="auto" w:fill="auto"/>
            <w:noWrap/>
            <w:tcMar>
              <w:top w:w="0" w:type="dxa"/>
              <w:left w:w="70" w:type="dxa"/>
              <w:bottom w:w="0" w:type="dxa"/>
              <w:right w:w="70" w:type="dxa"/>
            </w:tcMar>
            <w:vAlign w:val="bottom"/>
          </w:tcPr>
          <w:p w14:paraId="21DD1260" w14:textId="77777777" w:rsidR="00C72043" w:rsidRPr="00C72043" w:rsidRDefault="00C72043" w:rsidP="005311FE">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PLACA</w:t>
            </w:r>
          </w:p>
        </w:tc>
        <w:tc>
          <w:tcPr>
            <w:tcW w:w="1825" w:type="dxa"/>
            <w:tcBorders>
              <w:bottom w:val="single" w:sz="4" w:space="0" w:color="000000"/>
              <w:right w:val="single" w:sz="4" w:space="0" w:color="000000"/>
            </w:tcBorders>
            <w:shd w:val="clear" w:color="auto" w:fill="auto"/>
            <w:noWrap/>
            <w:tcMar>
              <w:top w:w="0" w:type="dxa"/>
              <w:left w:w="70" w:type="dxa"/>
              <w:bottom w:w="0" w:type="dxa"/>
              <w:right w:w="70" w:type="dxa"/>
            </w:tcMar>
            <w:vAlign w:val="bottom"/>
          </w:tcPr>
          <w:p w14:paraId="3916AC57" w14:textId="77777777" w:rsidR="00C72043" w:rsidRPr="00C72043" w:rsidRDefault="00C72043" w:rsidP="005311FE">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MARCA</w:t>
            </w:r>
          </w:p>
        </w:tc>
        <w:tc>
          <w:tcPr>
            <w:tcW w:w="4427" w:type="dxa"/>
            <w:tcBorders>
              <w:bottom w:val="single" w:sz="4" w:space="0" w:color="000000"/>
              <w:right w:val="single" w:sz="4" w:space="0" w:color="000000"/>
            </w:tcBorders>
            <w:shd w:val="clear" w:color="auto" w:fill="auto"/>
            <w:noWrap/>
            <w:tcMar>
              <w:top w:w="0" w:type="dxa"/>
              <w:left w:w="70" w:type="dxa"/>
              <w:bottom w:w="0" w:type="dxa"/>
              <w:right w:w="70" w:type="dxa"/>
            </w:tcMar>
            <w:vAlign w:val="bottom"/>
          </w:tcPr>
          <w:p w14:paraId="35DE652D" w14:textId="77777777" w:rsidR="00C72043" w:rsidRPr="00C72043" w:rsidRDefault="00C72043" w:rsidP="005311FE">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MODELO</w:t>
            </w:r>
          </w:p>
        </w:tc>
      </w:tr>
      <w:tr w:rsidR="00C72043" w:rsidRPr="00C72043" w14:paraId="2DD144BE" w14:textId="77777777" w:rsidTr="005311FE">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31FBDC15"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636EB65"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BDD-9B10</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3F14C66"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CHEVROLET</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B0C9C33"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MONTANA LS2</w:t>
            </w:r>
          </w:p>
        </w:tc>
      </w:tr>
      <w:tr w:rsidR="00C72043" w:rsidRPr="00C72043" w14:paraId="6F0B30B3" w14:textId="77777777" w:rsidTr="005311FE">
        <w:trPr>
          <w:trHeight w:val="825"/>
        </w:trPr>
        <w:tc>
          <w:tcPr>
            <w:tcW w:w="5070"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046FC5F" w14:textId="77777777" w:rsidR="00C72043" w:rsidRPr="00C72043" w:rsidRDefault="00C72043" w:rsidP="005311FE">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TOTAL DE VEICULOS</w:t>
            </w:r>
          </w:p>
        </w:tc>
        <w:tc>
          <w:tcPr>
            <w:tcW w:w="4427"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4E4CB010" w14:textId="77777777" w:rsidR="00C72043" w:rsidRPr="00C72043" w:rsidRDefault="00C72043" w:rsidP="005311FE">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1 VEICULO</w:t>
            </w:r>
          </w:p>
        </w:tc>
      </w:tr>
    </w:tbl>
    <w:p w14:paraId="1B582988" w14:textId="77777777" w:rsidR="00C72043" w:rsidRPr="00C72043" w:rsidRDefault="00C72043" w:rsidP="00C72043">
      <w:pPr>
        <w:pStyle w:val="PargrafodaLista"/>
        <w:spacing w:line="360" w:lineRule="auto"/>
        <w:ind w:left="851"/>
        <w:jc w:val="both"/>
        <w:textAlignment w:val="auto"/>
        <w:rPr>
          <w:rFonts w:ascii="Times New Roman" w:eastAsia="Merriweather" w:hAnsi="Times New Roman" w:cs="Times New Roman"/>
          <w:iCs/>
          <w:color w:val="000000"/>
          <w:sz w:val="18"/>
          <w:szCs w:val="18"/>
        </w:rPr>
      </w:pPr>
    </w:p>
    <w:tbl>
      <w:tblPr>
        <w:tblW w:w="9497" w:type="dxa"/>
        <w:tblInd w:w="846" w:type="dxa"/>
        <w:tblCellMar>
          <w:left w:w="10" w:type="dxa"/>
          <w:right w:w="10" w:type="dxa"/>
        </w:tblCellMar>
        <w:tblLook w:val="0000" w:firstRow="0" w:lastRow="0" w:firstColumn="0" w:lastColumn="0" w:noHBand="0" w:noVBand="0"/>
      </w:tblPr>
      <w:tblGrid>
        <w:gridCol w:w="2116"/>
        <w:gridCol w:w="1129"/>
        <w:gridCol w:w="1825"/>
        <w:gridCol w:w="4427"/>
      </w:tblGrid>
      <w:tr w:rsidR="00C72043" w:rsidRPr="00C72043" w14:paraId="077104B4" w14:textId="77777777" w:rsidTr="005311FE">
        <w:trPr>
          <w:trHeight w:val="300"/>
        </w:trPr>
        <w:tc>
          <w:tcPr>
            <w:tcW w:w="9497" w:type="dxa"/>
            <w:gridSpan w:val="4"/>
            <w:tcBorders>
              <w:top w:val="single" w:sz="4" w:space="0" w:color="000000"/>
              <w:left w:val="single" w:sz="4" w:space="0" w:color="000000"/>
              <w:bottom w:val="single" w:sz="4" w:space="0" w:color="000000"/>
              <w:right w:val="single" w:sz="4" w:space="0" w:color="000000"/>
            </w:tcBorders>
            <w:shd w:val="clear" w:color="auto" w:fill="BDD6EE"/>
            <w:noWrap/>
            <w:tcMar>
              <w:top w:w="0" w:type="dxa"/>
              <w:left w:w="70" w:type="dxa"/>
              <w:bottom w:w="0" w:type="dxa"/>
              <w:right w:w="70" w:type="dxa"/>
            </w:tcMar>
            <w:vAlign w:val="bottom"/>
          </w:tcPr>
          <w:p w14:paraId="203E0C77" w14:textId="77777777" w:rsidR="00C72043" w:rsidRPr="00C72043" w:rsidRDefault="00C72043" w:rsidP="005311FE">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 xml:space="preserve">ADMINISTRAÇÃO - SINE </w:t>
            </w:r>
          </w:p>
        </w:tc>
      </w:tr>
      <w:tr w:rsidR="00C72043" w:rsidRPr="00C72043" w14:paraId="536C359F" w14:textId="77777777" w:rsidTr="005311FE">
        <w:trPr>
          <w:trHeight w:val="300"/>
        </w:trPr>
        <w:tc>
          <w:tcPr>
            <w:tcW w:w="2116" w:type="dxa"/>
            <w:tcBorders>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vAlign w:val="bottom"/>
          </w:tcPr>
          <w:p w14:paraId="15CE2E35" w14:textId="77777777" w:rsidR="00C72043" w:rsidRPr="00C72043" w:rsidRDefault="00C72043" w:rsidP="005311FE">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TIPO DE VEICULO</w:t>
            </w:r>
          </w:p>
        </w:tc>
        <w:tc>
          <w:tcPr>
            <w:tcW w:w="1129" w:type="dxa"/>
            <w:tcBorders>
              <w:bottom w:val="single" w:sz="4" w:space="0" w:color="000000"/>
              <w:right w:val="single" w:sz="4" w:space="0" w:color="000000"/>
            </w:tcBorders>
            <w:shd w:val="clear" w:color="auto" w:fill="auto"/>
            <w:noWrap/>
            <w:tcMar>
              <w:top w:w="0" w:type="dxa"/>
              <w:left w:w="70" w:type="dxa"/>
              <w:bottom w:w="0" w:type="dxa"/>
              <w:right w:w="70" w:type="dxa"/>
            </w:tcMar>
            <w:vAlign w:val="bottom"/>
          </w:tcPr>
          <w:p w14:paraId="21CF5F4D" w14:textId="77777777" w:rsidR="00C72043" w:rsidRPr="00C72043" w:rsidRDefault="00C72043" w:rsidP="005311FE">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PLACA</w:t>
            </w:r>
          </w:p>
        </w:tc>
        <w:tc>
          <w:tcPr>
            <w:tcW w:w="1825" w:type="dxa"/>
            <w:tcBorders>
              <w:bottom w:val="single" w:sz="4" w:space="0" w:color="000000"/>
              <w:right w:val="single" w:sz="4" w:space="0" w:color="000000"/>
            </w:tcBorders>
            <w:shd w:val="clear" w:color="auto" w:fill="auto"/>
            <w:noWrap/>
            <w:tcMar>
              <w:top w:w="0" w:type="dxa"/>
              <w:left w:w="70" w:type="dxa"/>
              <w:bottom w:w="0" w:type="dxa"/>
              <w:right w:w="70" w:type="dxa"/>
            </w:tcMar>
            <w:vAlign w:val="bottom"/>
          </w:tcPr>
          <w:p w14:paraId="2B87E1B8" w14:textId="77777777" w:rsidR="00C72043" w:rsidRPr="00C72043" w:rsidRDefault="00C72043" w:rsidP="005311FE">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MARCA</w:t>
            </w:r>
          </w:p>
        </w:tc>
        <w:tc>
          <w:tcPr>
            <w:tcW w:w="4427" w:type="dxa"/>
            <w:tcBorders>
              <w:bottom w:val="single" w:sz="4" w:space="0" w:color="000000"/>
              <w:right w:val="single" w:sz="4" w:space="0" w:color="000000"/>
            </w:tcBorders>
            <w:shd w:val="clear" w:color="auto" w:fill="auto"/>
            <w:noWrap/>
            <w:tcMar>
              <w:top w:w="0" w:type="dxa"/>
              <w:left w:w="70" w:type="dxa"/>
              <w:bottom w:w="0" w:type="dxa"/>
              <w:right w:w="70" w:type="dxa"/>
            </w:tcMar>
            <w:vAlign w:val="bottom"/>
          </w:tcPr>
          <w:p w14:paraId="16EB1408" w14:textId="77777777" w:rsidR="00C72043" w:rsidRPr="00C72043" w:rsidRDefault="00C72043" w:rsidP="005311FE">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MODELO</w:t>
            </w:r>
          </w:p>
        </w:tc>
      </w:tr>
      <w:tr w:rsidR="00C72043" w:rsidRPr="00C72043" w14:paraId="5853A51E" w14:textId="77777777" w:rsidTr="005311FE">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7951EFDF"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76C396B"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AWG-5543</w:t>
            </w:r>
          </w:p>
          <w:p w14:paraId="6DE39E00" w14:textId="77777777" w:rsidR="00C72043" w:rsidRPr="00C72043" w:rsidRDefault="00C72043" w:rsidP="005311FE">
            <w:pPr>
              <w:jc w:val="center"/>
              <w:rPr>
                <w:rFonts w:ascii="Times New Roman" w:hAnsi="Times New Roman" w:cs="Times New Roman"/>
                <w:color w:val="000000"/>
                <w:sz w:val="18"/>
                <w:szCs w:val="18"/>
              </w:rPr>
            </w:pP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03167ED"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FIAT</w:t>
            </w:r>
          </w:p>
          <w:p w14:paraId="126CC7BE" w14:textId="77777777" w:rsidR="00C72043" w:rsidRPr="00C72043" w:rsidRDefault="00C72043" w:rsidP="005311FE">
            <w:pPr>
              <w:jc w:val="center"/>
              <w:rPr>
                <w:rFonts w:ascii="Times New Roman" w:hAnsi="Times New Roman" w:cs="Times New Roman"/>
                <w:color w:val="000000"/>
                <w:sz w:val="18"/>
                <w:szCs w:val="18"/>
              </w:rPr>
            </w:pP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23772ED"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UNO ECONOMY</w:t>
            </w:r>
          </w:p>
          <w:p w14:paraId="5440E30F" w14:textId="77777777" w:rsidR="00C72043" w:rsidRPr="00C72043" w:rsidRDefault="00C72043" w:rsidP="005311FE">
            <w:pPr>
              <w:jc w:val="center"/>
              <w:rPr>
                <w:rFonts w:ascii="Times New Roman" w:hAnsi="Times New Roman" w:cs="Times New Roman"/>
                <w:color w:val="000000"/>
                <w:sz w:val="18"/>
                <w:szCs w:val="18"/>
              </w:rPr>
            </w:pPr>
          </w:p>
        </w:tc>
      </w:tr>
      <w:tr w:rsidR="00C72043" w:rsidRPr="00C72043" w14:paraId="5265F56A" w14:textId="77777777" w:rsidTr="005311FE">
        <w:trPr>
          <w:trHeight w:val="825"/>
        </w:trPr>
        <w:tc>
          <w:tcPr>
            <w:tcW w:w="5070"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1BF2549B" w14:textId="77777777" w:rsidR="00C72043" w:rsidRPr="00C72043" w:rsidRDefault="00C72043" w:rsidP="005311FE">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lastRenderedPageBreak/>
              <w:t>TOTAL DE VEICULOS</w:t>
            </w:r>
          </w:p>
        </w:tc>
        <w:tc>
          <w:tcPr>
            <w:tcW w:w="4427"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3AA47695" w14:textId="77777777" w:rsidR="00C72043" w:rsidRPr="00C72043" w:rsidRDefault="00C72043" w:rsidP="005311FE">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1 VEICULO</w:t>
            </w:r>
          </w:p>
        </w:tc>
      </w:tr>
    </w:tbl>
    <w:p w14:paraId="2C84C1B2" w14:textId="77777777" w:rsidR="00C72043" w:rsidRPr="00C72043" w:rsidRDefault="00C72043" w:rsidP="00C72043">
      <w:pPr>
        <w:pStyle w:val="PargrafodaLista"/>
        <w:spacing w:line="360" w:lineRule="auto"/>
        <w:ind w:left="851"/>
        <w:jc w:val="both"/>
        <w:textAlignment w:val="auto"/>
        <w:rPr>
          <w:rFonts w:ascii="Times New Roman" w:eastAsia="Merriweather" w:hAnsi="Times New Roman" w:cs="Times New Roman"/>
          <w:iCs/>
          <w:color w:val="000000"/>
          <w:sz w:val="18"/>
          <w:szCs w:val="18"/>
        </w:rPr>
      </w:pPr>
    </w:p>
    <w:tbl>
      <w:tblPr>
        <w:tblW w:w="9497" w:type="dxa"/>
        <w:tblInd w:w="846" w:type="dxa"/>
        <w:tblCellMar>
          <w:left w:w="10" w:type="dxa"/>
          <w:right w:w="10" w:type="dxa"/>
        </w:tblCellMar>
        <w:tblLook w:val="0000" w:firstRow="0" w:lastRow="0" w:firstColumn="0" w:lastColumn="0" w:noHBand="0" w:noVBand="0"/>
      </w:tblPr>
      <w:tblGrid>
        <w:gridCol w:w="2116"/>
        <w:gridCol w:w="1129"/>
        <w:gridCol w:w="1825"/>
        <w:gridCol w:w="4427"/>
      </w:tblGrid>
      <w:tr w:rsidR="00C72043" w:rsidRPr="00C72043" w14:paraId="4832EA69" w14:textId="77777777" w:rsidTr="005311FE">
        <w:trPr>
          <w:trHeight w:val="300"/>
        </w:trPr>
        <w:tc>
          <w:tcPr>
            <w:tcW w:w="9497" w:type="dxa"/>
            <w:gridSpan w:val="4"/>
            <w:tcBorders>
              <w:top w:val="single" w:sz="4" w:space="0" w:color="000000"/>
              <w:left w:val="single" w:sz="4" w:space="0" w:color="000000"/>
              <w:bottom w:val="single" w:sz="4" w:space="0" w:color="000000"/>
              <w:right w:val="single" w:sz="4" w:space="0" w:color="000000"/>
            </w:tcBorders>
            <w:shd w:val="clear" w:color="auto" w:fill="BDD6EE"/>
            <w:noWrap/>
            <w:tcMar>
              <w:top w:w="0" w:type="dxa"/>
              <w:left w:w="70" w:type="dxa"/>
              <w:bottom w:w="0" w:type="dxa"/>
              <w:right w:w="70" w:type="dxa"/>
            </w:tcMar>
            <w:vAlign w:val="bottom"/>
          </w:tcPr>
          <w:p w14:paraId="7C078980" w14:textId="77777777" w:rsidR="00C72043" w:rsidRPr="00C72043" w:rsidRDefault="00C72043" w:rsidP="005311FE">
            <w:pPr>
              <w:suppressAutoHyphens w:val="0"/>
              <w:jc w:val="center"/>
              <w:textAlignment w:val="auto"/>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 xml:space="preserve">SECRETARIA DE ADMINISTRAÇÃO </w:t>
            </w:r>
          </w:p>
        </w:tc>
      </w:tr>
      <w:tr w:rsidR="00C72043" w:rsidRPr="00C72043" w14:paraId="6CF0319D" w14:textId="77777777" w:rsidTr="005311FE">
        <w:trPr>
          <w:trHeight w:val="300"/>
        </w:trPr>
        <w:tc>
          <w:tcPr>
            <w:tcW w:w="2116" w:type="dxa"/>
            <w:tcBorders>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vAlign w:val="bottom"/>
          </w:tcPr>
          <w:p w14:paraId="6457A22C" w14:textId="77777777" w:rsidR="00C72043" w:rsidRPr="00C72043" w:rsidRDefault="00C72043" w:rsidP="005311FE">
            <w:pPr>
              <w:suppressAutoHyphens w:val="0"/>
              <w:jc w:val="center"/>
              <w:textAlignment w:val="auto"/>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TIPO DE VEICULO</w:t>
            </w:r>
          </w:p>
        </w:tc>
        <w:tc>
          <w:tcPr>
            <w:tcW w:w="1129" w:type="dxa"/>
            <w:tcBorders>
              <w:bottom w:val="single" w:sz="4" w:space="0" w:color="000000"/>
              <w:right w:val="single" w:sz="4" w:space="0" w:color="000000"/>
            </w:tcBorders>
            <w:shd w:val="clear" w:color="auto" w:fill="auto"/>
            <w:noWrap/>
            <w:tcMar>
              <w:top w:w="0" w:type="dxa"/>
              <w:left w:w="70" w:type="dxa"/>
              <w:bottom w:w="0" w:type="dxa"/>
              <w:right w:w="70" w:type="dxa"/>
            </w:tcMar>
            <w:vAlign w:val="bottom"/>
          </w:tcPr>
          <w:p w14:paraId="10F55EA2" w14:textId="77777777" w:rsidR="00C72043" w:rsidRPr="00C72043" w:rsidRDefault="00C72043" w:rsidP="005311FE">
            <w:pPr>
              <w:suppressAutoHyphens w:val="0"/>
              <w:jc w:val="center"/>
              <w:textAlignment w:val="auto"/>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PLACA</w:t>
            </w:r>
          </w:p>
        </w:tc>
        <w:tc>
          <w:tcPr>
            <w:tcW w:w="1825" w:type="dxa"/>
            <w:tcBorders>
              <w:bottom w:val="single" w:sz="4" w:space="0" w:color="000000"/>
              <w:right w:val="single" w:sz="4" w:space="0" w:color="000000"/>
            </w:tcBorders>
            <w:shd w:val="clear" w:color="auto" w:fill="auto"/>
            <w:noWrap/>
            <w:tcMar>
              <w:top w:w="0" w:type="dxa"/>
              <w:left w:w="70" w:type="dxa"/>
              <w:bottom w:w="0" w:type="dxa"/>
              <w:right w:w="70" w:type="dxa"/>
            </w:tcMar>
            <w:vAlign w:val="bottom"/>
          </w:tcPr>
          <w:p w14:paraId="303C2EDD" w14:textId="77777777" w:rsidR="00C72043" w:rsidRPr="00C72043" w:rsidRDefault="00C72043" w:rsidP="005311FE">
            <w:pPr>
              <w:suppressAutoHyphens w:val="0"/>
              <w:jc w:val="center"/>
              <w:textAlignment w:val="auto"/>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MARCA</w:t>
            </w:r>
          </w:p>
        </w:tc>
        <w:tc>
          <w:tcPr>
            <w:tcW w:w="4427" w:type="dxa"/>
            <w:tcBorders>
              <w:bottom w:val="single" w:sz="4" w:space="0" w:color="000000"/>
              <w:right w:val="single" w:sz="4" w:space="0" w:color="000000"/>
            </w:tcBorders>
            <w:shd w:val="clear" w:color="auto" w:fill="auto"/>
            <w:noWrap/>
            <w:tcMar>
              <w:top w:w="0" w:type="dxa"/>
              <w:left w:w="70" w:type="dxa"/>
              <w:bottom w:w="0" w:type="dxa"/>
              <w:right w:w="70" w:type="dxa"/>
            </w:tcMar>
            <w:vAlign w:val="bottom"/>
          </w:tcPr>
          <w:p w14:paraId="0FDEAF1A" w14:textId="77777777" w:rsidR="00C72043" w:rsidRPr="00C72043" w:rsidRDefault="00C72043" w:rsidP="005311FE">
            <w:pPr>
              <w:suppressAutoHyphens w:val="0"/>
              <w:jc w:val="center"/>
              <w:textAlignment w:val="auto"/>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MODELO</w:t>
            </w:r>
          </w:p>
        </w:tc>
      </w:tr>
      <w:tr w:rsidR="00C72043" w:rsidRPr="00C72043" w14:paraId="63526BC8" w14:textId="77777777" w:rsidTr="005311FE">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5AC4494" w14:textId="77777777" w:rsidR="00C72043" w:rsidRPr="00C72043" w:rsidRDefault="00C72043" w:rsidP="005311FE">
            <w:pPr>
              <w:suppressAutoHyphens w:val="0"/>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CCFB503"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AGE-4819</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760065C"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VOLKSWAGEN</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9E0E233"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VW/SAVEIRO 1.8</w:t>
            </w:r>
          </w:p>
        </w:tc>
      </w:tr>
      <w:tr w:rsidR="00C72043" w:rsidRPr="00C72043" w14:paraId="7D7B757A" w14:textId="77777777" w:rsidTr="005311FE">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6BFDCCC4"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2A577BD"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AGW-6833</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0EF3CF1"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VOLKSWAGEN</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501B4A2"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VW/SAVEIRO CL cor branca, gasolina, ano 96/97 - recebido pelo IAP sob Termo de Responsabilidade de Veículo.</w:t>
            </w:r>
          </w:p>
        </w:tc>
      </w:tr>
      <w:tr w:rsidR="00C72043" w:rsidRPr="00C72043" w14:paraId="79AB0B0F" w14:textId="77777777" w:rsidTr="005311FE">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456C63B"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FFF711F"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AGZ-1297</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5A361C4"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TOYOTA</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7EA7C2F"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TOYOTA/BANDEIRANTE</w:t>
            </w:r>
          </w:p>
        </w:tc>
      </w:tr>
      <w:tr w:rsidR="00C72043" w:rsidRPr="00C72043" w14:paraId="694A5C30" w14:textId="77777777" w:rsidTr="005311FE">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31D4458C"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77CD285"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AHR-0490</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AA4F6CE"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VOLKSWAGEN</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59D2968"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VW/GOL CL 1.6 MI</w:t>
            </w:r>
          </w:p>
        </w:tc>
      </w:tr>
      <w:tr w:rsidR="00C72043" w:rsidRPr="00C72043" w14:paraId="60BB75C1" w14:textId="77777777" w:rsidTr="005311FE">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64BF7C5F"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11327AC"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AHS-9185</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6E5BF2F"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VOLKSWAGEN</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6E455C6"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Caminhão CA Médio - VW/12.170 BT</w:t>
            </w:r>
          </w:p>
        </w:tc>
      </w:tr>
      <w:tr w:rsidR="00C72043" w:rsidRPr="00C72043" w14:paraId="791D0AAB" w14:textId="77777777" w:rsidTr="005311FE">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12A14B60"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0D568AE"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AIQ-9756</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61DCE01"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MERCEDES-BENZ</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074BA54"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Caminhão </w:t>
            </w:r>
            <w:proofErr w:type="gramStart"/>
            <w:r w:rsidRPr="00C72043">
              <w:rPr>
                <w:rFonts w:ascii="Times New Roman" w:hAnsi="Times New Roman" w:cs="Times New Roman"/>
                <w:color w:val="000000"/>
                <w:sz w:val="18"/>
                <w:szCs w:val="18"/>
              </w:rPr>
              <w:t>M.BENZ</w:t>
            </w:r>
            <w:proofErr w:type="gramEnd"/>
            <w:r w:rsidRPr="00C72043">
              <w:rPr>
                <w:rFonts w:ascii="Times New Roman" w:hAnsi="Times New Roman" w:cs="Times New Roman"/>
                <w:color w:val="000000"/>
                <w:sz w:val="18"/>
                <w:szCs w:val="18"/>
              </w:rPr>
              <w:t>/L 1113</w:t>
            </w:r>
          </w:p>
        </w:tc>
      </w:tr>
      <w:tr w:rsidR="00C72043" w:rsidRPr="00C72043" w14:paraId="676F4A11" w14:textId="77777777" w:rsidTr="005311FE">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6A2F405F"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1C57F43"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AIR-1396</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0B005C2"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MERCEDES-BENZ</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BD9A3D6"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Caminhão </w:t>
            </w:r>
            <w:proofErr w:type="gramStart"/>
            <w:r w:rsidRPr="00C72043">
              <w:rPr>
                <w:rFonts w:ascii="Times New Roman" w:hAnsi="Times New Roman" w:cs="Times New Roman"/>
                <w:color w:val="000000"/>
                <w:sz w:val="18"/>
                <w:szCs w:val="18"/>
              </w:rPr>
              <w:t>M.BENZ</w:t>
            </w:r>
            <w:proofErr w:type="gramEnd"/>
            <w:r w:rsidRPr="00C72043">
              <w:rPr>
                <w:rFonts w:ascii="Times New Roman" w:hAnsi="Times New Roman" w:cs="Times New Roman"/>
                <w:color w:val="000000"/>
                <w:sz w:val="18"/>
                <w:szCs w:val="18"/>
              </w:rPr>
              <w:t>/L 1113</w:t>
            </w:r>
          </w:p>
        </w:tc>
      </w:tr>
      <w:tr w:rsidR="00C72043" w:rsidRPr="00C72043" w14:paraId="1A2FAF78" w14:textId="77777777" w:rsidTr="005311FE">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33796730"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3785D53"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AIR-6816</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BA11E88"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MERCEDES-BENZ</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F1D1807"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CAMINHÃO </w:t>
            </w:r>
            <w:proofErr w:type="gramStart"/>
            <w:r w:rsidRPr="00C72043">
              <w:rPr>
                <w:rFonts w:ascii="Times New Roman" w:hAnsi="Times New Roman" w:cs="Times New Roman"/>
                <w:color w:val="000000"/>
                <w:sz w:val="18"/>
                <w:szCs w:val="18"/>
              </w:rPr>
              <w:t>M.BENZ</w:t>
            </w:r>
            <w:proofErr w:type="gramEnd"/>
            <w:r w:rsidRPr="00C72043">
              <w:rPr>
                <w:rFonts w:ascii="Times New Roman" w:hAnsi="Times New Roman" w:cs="Times New Roman"/>
                <w:color w:val="000000"/>
                <w:sz w:val="18"/>
                <w:szCs w:val="18"/>
              </w:rPr>
              <w:t>/L 1313</w:t>
            </w:r>
          </w:p>
        </w:tc>
      </w:tr>
      <w:tr w:rsidR="00C72043" w:rsidRPr="00C72043" w14:paraId="1E11FBC5" w14:textId="77777777" w:rsidTr="005311FE">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326B49DD"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8FD70C3"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AIR-6H16</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DDBBBA4"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MERCEDES-BENZ</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1BA2B0A"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CAMINHÃO </w:t>
            </w:r>
            <w:proofErr w:type="gramStart"/>
            <w:r w:rsidRPr="00C72043">
              <w:rPr>
                <w:rFonts w:ascii="Times New Roman" w:hAnsi="Times New Roman" w:cs="Times New Roman"/>
                <w:color w:val="000000"/>
                <w:sz w:val="18"/>
                <w:szCs w:val="18"/>
              </w:rPr>
              <w:t>M.BENZ</w:t>
            </w:r>
            <w:proofErr w:type="gramEnd"/>
            <w:r w:rsidRPr="00C72043">
              <w:rPr>
                <w:rFonts w:ascii="Times New Roman" w:hAnsi="Times New Roman" w:cs="Times New Roman"/>
                <w:color w:val="000000"/>
                <w:sz w:val="18"/>
                <w:szCs w:val="18"/>
              </w:rPr>
              <w:t>/L 1113</w:t>
            </w:r>
          </w:p>
        </w:tc>
      </w:tr>
      <w:tr w:rsidR="00C72043" w:rsidRPr="00C72043" w14:paraId="734958FB" w14:textId="77777777" w:rsidTr="005311FE">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32F485F1"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9C32C11"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AIT-4418</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F7E66E2"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MERCEDES-BENZ</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F3DDCB8"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Caminhão </w:t>
            </w:r>
            <w:proofErr w:type="gramStart"/>
            <w:r w:rsidRPr="00C72043">
              <w:rPr>
                <w:rFonts w:ascii="Times New Roman" w:hAnsi="Times New Roman" w:cs="Times New Roman"/>
                <w:color w:val="000000"/>
                <w:sz w:val="18"/>
                <w:szCs w:val="18"/>
              </w:rPr>
              <w:t>M.BENZ</w:t>
            </w:r>
            <w:proofErr w:type="gramEnd"/>
            <w:r w:rsidRPr="00C72043">
              <w:rPr>
                <w:rFonts w:ascii="Times New Roman" w:hAnsi="Times New Roman" w:cs="Times New Roman"/>
                <w:color w:val="000000"/>
                <w:sz w:val="18"/>
                <w:szCs w:val="18"/>
              </w:rPr>
              <w:t>/L 1113 CARROCERIA ABERTA</w:t>
            </w:r>
          </w:p>
        </w:tc>
      </w:tr>
      <w:tr w:rsidR="00C72043" w:rsidRPr="00C72043" w14:paraId="53873F0C" w14:textId="77777777" w:rsidTr="005311FE">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FE782BA"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F8F08FD"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APU-6143</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D58AF92"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IVECO</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E544FD4"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IVECO/ECTECTOR 230E24- Caçamba Basculante</w:t>
            </w:r>
          </w:p>
        </w:tc>
      </w:tr>
      <w:tr w:rsidR="00C72043" w:rsidRPr="00C72043" w14:paraId="5355F73C" w14:textId="77777777" w:rsidTr="005311FE">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68A90B2"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CDDAE45"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APZ-8878</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F7349FC"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FIAT</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4EA15DF"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UNO MILLE FIRE FLEX</w:t>
            </w:r>
          </w:p>
        </w:tc>
      </w:tr>
      <w:tr w:rsidR="00C72043" w:rsidRPr="00C72043" w14:paraId="5027517D" w14:textId="77777777" w:rsidTr="005311FE">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23FA8FF1"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E70CD8A"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APZ-8897</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88A21CB"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FIAT</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63F297C"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UNO MILLE FIRE FLEX</w:t>
            </w:r>
          </w:p>
        </w:tc>
      </w:tr>
      <w:tr w:rsidR="00C72043" w:rsidRPr="00C72043" w14:paraId="0DE0F53B" w14:textId="77777777" w:rsidTr="005311FE">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F6E0147"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A33C49B"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APZ-8904</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F0A308B"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FIAT</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4F53437"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UNO MILLE FIRE FLEX</w:t>
            </w:r>
          </w:p>
        </w:tc>
      </w:tr>
      <w:tr w:rsidR="00C72043" w:rsidRPr="00C72043" w14:paraId="07284EA8" w14:textId="77777777" w:rsidTr="005311FE">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A2C8458"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8DDE860"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ARO-8597</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428A4DC"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FIAT</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6495AAC"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Fiat Strada Fire CE Flex, DOAÇÃO DA RECEITA FEDERAL - Fiat Strada Fire CE Flex, placa ARO 8597, Cor Cinza, 2009, chassis 9BD27833MA7176301</w:t>
            </w:r>
          </w:p>
        </w:tc>
      </w:tr>
      <w:tr w:rsidR="00C72043" w:rsidRPr="00C72043" w14:paraId="45FC516E" w14:textId="77777777" w:rsidTr="005311FE">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305E322A"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8B73267"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ARR-0987</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715554A"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VOLKSWAGEN</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875B061"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Kombi Standard 1.4 Mi Total Flex 8V</w:t>
            </w:r>
          </w:p>
        </w:tc>
      </w:tr>
      <w:tr w:rsidR="00C72043" w:rsidRPr="00C72043" w14:paraId="360F186A" w14:textId="77777777" w:rsidTr="005311FE">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7BCCBAC8"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82671FB"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ASA-5081</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5EF969A"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AGRALE</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3718BDC"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CAMINHÃO AGRALE/8500 TCA</w:t>
            </w:r>
          </w:p>
        </w:tc>
      </w:tr>
      <w:tr w:rsidR="00C72043" w:rsidRPr="00C72043" w14:paraId="5244CDC7" w14:textId="77777777" w:rsidTr="005311FE">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7C287BC3"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lastRenderedPageBreak/>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820DF34"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ASA-9037</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01F8F00"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VOLKSWAGEN</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5BDED49"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Kombi Standard 1.4 Mi Total Flex 8V VIGIA SUS</w:t>
            </w:r>
          </w:p>
        </w:tc>
      </w:tr>
      <w:tr w:rsidR="00C72043" w:rsidRPr="00C72043" w14:paraId="0F96BC20" w14:textId="77777777" w:rsidTr="005311FE">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34973757"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Motocicleta</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832DB99"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ASQ-4826</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21F5200"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HONDA</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699A689"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HONDA/CG 125 FAN KS</w:t>
            </w:r>
          </w:p>
        </w:tc>
      </w:tr>
      <w:tr w:rsidR="00C72043" w:rsidRPr="00C72043" w14:paraId="2790BDCE" w14:textId="77777777" w:rsidTr="005311FE">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24BBCFC0"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Motocicleta</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41DAE19"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ASQ-4828</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1ACDB83"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HONDA</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F6DEFAE"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HONDA/CG 125 FAN KS</w:t>
            </w:r>
          </w:p>
        </w:tc>
      </w:tr>
      <w:tr w:rsidR="00C72043" w:rsidRPr="00C72043" w14:paraId="1387DFBE" w14:textId="77777777" w:rsidTr="005311FE">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76CE4845"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Motocicleta</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2B7875C"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ASQ-4830</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5D0BDD9"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HONDA</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40FF71D"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HONDA/CG 125 FAN KS</w:t>
            </w:r>
          </w:p>
        </w:tc>
      </w:tr>
      <w:tr w:rsidR="00C72043" w:rsidRPr="00C72043" w14:paraId="0311A5E9" w14:textId="77777777" w:rsidTr="005311FE">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E9F2515"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A5E8527"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ASY-1216</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726D993"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VOLKSWAGEN</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8759CEA"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SAVEIRO 1.6 CS G5</w:t>
            </w:r>
          </w:p>
        </w:tc>
      </w:tr>
      <w:tr w:rsidR="00C72043" w:rsidRPr="00C72043" w14:paraId="56A57C87" w14:textId="77777777" w:rsidTr="005311FE">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7169A82"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9325648"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ATO-1041</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B24C599"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VOLKSWAGEN</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CBD5654"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Caminhão Basculante VW/13.180 EURO3 WORKER</w:t>
            </w:r>
          </w:p>
        </w:tc>
      </w:tr>
      <w:tr w:rsidR="00C72043" w:rsidRPr="00C72043" w14:paraId="4BFF6678" w14:textId="77777777" w:rsidTr="005311FE">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25A720BC"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79F9009"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AUX</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F656489"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FIAT</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FCECF9C"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UNO MILLE ECONOMY</w:t>
            </w:r>
          </w:p>
        </w:tc>
      </w:tr>
      <w:tr w:rsidR="00C72043" w:rsidRPr="00C72043" w14:paraId="69BDFA13" w14:textId="77777777" w:rsidTr="005311FE">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200AD86C"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B1D5E01"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AWN-3643</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0AC441A"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FORD</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BBD56F6"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Caminhão Truck FORD/CARGO 2429-Caçamba- Basculante</w:t>
            </w:r>
          </w:p>
        </w:tc>
      </w:tr>
      <w:tr w:rsidR="00C72043" w:rsidRPr="00C72043" w14:paraId="4347DFFD" w14:textId="77777777" w:rsidTr="005311FE">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382F9B85"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56E1762"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AWN-3709</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B83CAD1"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FORD</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A0880F4"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Caminhão Truck FORD/CARGO 2429-Caçamba- Basculante</w:t>
            </w:r>
          </w:p>
        </w:tc>
      </w:tr>
      <w:tr w:rsidR="00C72043" w:rsidRPr="00C72043" w14:paraId="79CFC5F9" w14:textId="77777777" w:rsidTr="005311FE">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3768D476"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BAB8DC1"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AYE-3412</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F6A0B9E"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FORD</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24C7274"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Caminhão FORD/CARGO 1723-Mecanico Operacional</w:t>
            </w:r>
          </w:p>
        </w:tc>
      </w:tr>
      <w:tr w:rsidR="00C72043" w:rsidRPr="00C72043" w14:paraId="7F3C4A1B" w14:textId="77777777" w:rsidTr="005311FE">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32EAC8C9"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4258D13"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AYE-3414</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FA20BBC"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FORD</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6A9129F"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Caminhão FORD/CARGO 1723-Mecanico Operacional</w:t>
            </w:r>
          </w:p>
        </w:tc>
      </w:tr>
      <w:tr w:rsidR="00C72043" w:rsidRPr="00C72043" w14:paraId="239364AC" w14:textId="77777777" w:rsidTr="005311FE">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46F3E0AC"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4FF11DC"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BAA-4940</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85CE391"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FIAT</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E92DF75"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Palio Fire 4P</w:t>
            </w:r>
          </w:p>
        </w:tc>
      </w:tr>
      <w:tr w:rsidR="00C72043" w:rsidRPr="00C72043" w14:paraId="39750D51" w14:textId="77777777" w:rsidTr="005311FE">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6889D3CD"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A8F5DF5"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BAG-5720</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914247F"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FIAT</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4C8E138"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UNO ATTRATIVE 1.0 4P APSUS</w:t>
            </w:r>
          </w:p>
        </w:tc>
      </w:tr>
      <w:tr w:rsidR="00C72043" w:rsidRPr="00C72043" w14:paraId="10BC42E1" w14:textId="77777777" w:rsidTr="005311FE">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A8CAC73"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1C09151"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BAO-2895</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393AC97"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IVECO</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350E05E"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Caminhão Vertis 90v18 Iveco, cor branco</w:t>
            </w:r>
          </w:p>
        </w:tc>
      </w:tr>
      <w:tr w:rsidR="00C72043" w:rsidRPr="00C72043" w14:paraId="437E119A" w14:textId="77777777" w:rsidTr="005311FE">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215E6537"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D5DC0A7"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BBH-9363</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0B4A00F"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FIAT</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C6D2DAD"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SIENA ESSENCE 1.6 </w:t>
            </w:r>
            <w:proofErr w:type="gramStart"/>
            <w:r w:rsidRPr="00C72043">
              <w:rPr>
                <w:rFonts w:ascii="Times New Roman" w:hAnsi="Times New Roman" w:cs="Times New Roman"/>
                <w:color w:val="000000"/>
                <w:sz w:val="18"/>
                <w:szCs w:val="18"/>
              </w:rPr>
              <w:t>-  2017</w:t>
            </w:r>
            <w:proofErr w:type="gramEnd"/>
            <w:r w:rsidRPr="00C72043">
              <w:rPr>
                <w:rFonts w:ascii="Times New Roman" w:hAnsi="Times New Roman" w:cs="Times New Roman"/>
                <w:color w:val="000000"/>
                <w:sz w:val="18"/>
                <w:szCs w:val="18"/>
              </w:rPr>
              <w:t>/2018</w:t>
            </w:r>
          </w:p>
        </w:tc>
      </w:tr>
      <w:tr w:rsidR="00C72043" w:rsidRPr="00C72043" w14:paraId="06EB6889" w14:textId="77777777" w:rsidTr="005311FE">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6760CEC"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9DA9A9F"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BBM-3218</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26A73EB"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FIAT</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8EDD403"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FIAT/ PALIO ATTRACT 1.0 CHASSI: 8AP19627NH4189955</w:t>
            </w:r>
          </w:p>
        </w:tc>
      </w:tr>
      <w:tr w:rsidR="00C72043" w:rsidRPr="00C72043" w14:paraId="1A3CFCDF" w14:textId="77777777" w:rsidTr="005311FE">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10160366"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78D194D"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BCE-4960</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B10701F"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FORD</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0AA243E"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Caminhão FORD CARGO 1119</w:t>
            </w:r>
          </w:p>
        </w:tc>
      </w:tr>
      <w:tr w:rsidR="00C72043" w:rsidRPr="00C72043" w14:paraId="36BB7273" w14:textId="77777777" w:rsidTr="005311FE">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30BDC025"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A811534"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BDF-2F34</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5177892"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VOLKSWAGEN</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07940E6"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NOVA SAVEIRO TL MBVS 1.6</w:t>
            </w:r>
          </w:p>
        </w:tc>
      </w:tr>
      <w:tr w:rsidR="00C72043" w:rsidRPr="00C72043" w14:paraId="7273CB25" w14:textId="77777777" w:rsidTr="005311FE">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02276C6"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5337154"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BDF-6C31</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18F96D5"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VOLKSWAGEN</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C9A31C2"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VW GOL 1.0 MC4 RECEBIDO CESSÃO</w:t>
            </w:r>
          </w:p>
        </w:tc>
      </w:tr>
      <w:tr w:rsidR="00C72043" w:rsidRPr="00C72043" w14:paraId="2DA367CC" w14:textId="77777777" w:rsidTr="005311FE">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F454B64"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lastRenderedPageBreak/>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06A2C66"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NMN-4595</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435FC35"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CHEVROLET</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61924BF"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GM MERIVA MAXX 2010/2011 - VEÍCULO DOADO PELA RECEITA FEDERAL</w:t>
            </w:r>
          </w:p>
        </w:tc>
      </w:tr>
      <w:tr w:rsidR="00C72043" w:rsidRPr="00C72043" w14:paraId="7EBF6850" w14:textId="77777777" w:rsidTr="005311FE">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70D1BE55"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97FB46F"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RMQ-5B07</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339D79E"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VOLKSWAGEN</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D11CBAD"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VW 14190 VOLKSWAGEN BASCULANTE BRANCO -4x2</w:t>
            </w:r>
          </w:p>
        </w:tc>
      </w:tr>
      <w:tr w:rsidR="00C72043" w:rsidRPr="00C72043" w14:paraId="127A2607" w14:textId="77777777" w:rsidTr="005311FE">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1011B54F"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2654F13"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RTF-8G40</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397484B"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VOLKSWAGEN</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DBD4E85"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VW/17.230 CRM 4X2 CAMINHÃO/ CARGA</w:t>
            </w:r>
          </w:p>
        </w:tc>
      </w:tr>
      <w:tr w:rsidR="00C72043" w:rsidRPr="00C72043" w14:paraId="5C3D9BFF" w14:textId="77777777" w:rsidTr="005311FE">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7311889F"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2B330CE"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RTG-7B34</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F63F7D3"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VOLKSWAGEN</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9271AD8"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VW 17230 CRM 4X2 Coletor de Lixo</w:t>
            </w:r>
          </w:p>
        </w:tc>
      </w:tr>
      <w:tr w:rsidR="00C72043" w:rsidRPr="00C72043" w14:paraId="57EAB903" w14:textId="77777777" w:rsidTr="005311FE">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42966313"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E6396C9"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SEF-3H02</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D9C706A"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RENAULT</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59172B8"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RENAULT LOGAN ZEN 1.0</w:t>
            </w:r>
          </w:p>
        </w:tc>
      </w:tr>
      <w:tr w:rsidR="00C72043" w:rsidRPr="00C72043" w14:paraId="132FBA12" w14:textId="77777777" w:rsidTr="005311FE">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62C87C75"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05B8293"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SEF-3H03</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1AD14BA"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FIAT</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800D673"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STRADA FREEDOM 13CS</w:t>
            </w:r>
          </w:p>
        </w:tc>
      </w:tr>
      <w:tr w:rsidR="00C72043" w:rsidRPr="00C72043" w14:paraId="4337C72F" w14:textId="77777777" w:rsidTr="005311FE">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2901F22C"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AB44D36"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SEQ-2J27</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202F88C"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RENAULT</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705C3DD"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RENAULT LOGAN ZEN 1.0 STA CASA</w:t>
            </w:r>
          </w:p>
        </w:tc>
      </w:tr>
      <w:tr w:rsidR="00C72043" w:rsidRPr="00C72043" w14:paraId="746CC7D3" w14:textId="77777777" w:rsidTr="005311FE">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4DE13502"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3BB6CE2"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SHL-8I97</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84D0E2A"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VOLKSWAGEN</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F2548F6"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Caminhão VW/26.280 CRM 6X4 - Caçamba Basculante</w:t>
            </w:r>
          </w:p>
        </w:tc>
      </w:tr>
      <w:tr w:rsidR="00C72043" w:rsidRPr="00C72043" w14:paraId="0F0E9AAC" w14:textId="77777777" w:rsidTr="005311FE">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C3AEE47" w14:textId="77777777" w:rsidR="00C72043" w:rsidRPr="00C72043" w:rsidRDefault="00C72043" w:rsidP="005311FE">
            <w:pPr>
              <w:suppressAutoHyphens w:val="0"/>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BD3E0C0"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AGE-4819</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A62001E"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VOLKSWAGEN</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CAB349F"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VW/SAVEIRO 1.8</w:t>
            </w:r>
          </w:p>
        </w:tc>
      </w:tr>
      <w:tr w:rsidR="00C72043" w:rsidRPr="00C72043" w14:paraId="49C77841" w14:textId="77777777" w:rsidTr="005311FE">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3E5062F8"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CF19D8F"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AGW-6833</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C364C24"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VOLKSWAGEN</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A13EF12"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VW/SAVEIRO CL cor branca, gasolina, ano 96/97 - recebido pelo IAP sob Termo de Responsabilidade de Veículo.</w:t>
            </w:r>
          </w:p>
        </w:tc>
      </w:tr>
      <w:tr w:rsidR="00C72043" w:rsidRPr="00C72043" w14:paraId="6E8742D1" w14:textId="77777777" w:rsidTr="005311FE">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45D32FA"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67960BD"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AGZ-1297</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980E3CF"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TOYOTA</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0B08265"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TOYOTA/BANDEIRANTE</w:t>
            </w:r>
          </w:p>
        </w:tc>
      </w:tr>
      <w:tr w:rsidR="00C72043" w:rsidRPr="00C72043" w14:paraId="7D268DB6" w14:textId="77777777" w:rsidTr="005311FE">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61B3BDE"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DD49BDF"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AHR-0490</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06CAD41"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VOLKSWAGEN</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43F582D"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VW/GOL CL 1.6 MI</w:t>
            </w:r>
          </w:p>
        </w:tc>
      </w:tr>
      <w:tr w:rsidR="00C72043" w:rsidRPr="00C72043" w14:paraId="6AB061BB" w14:textId="77777777" w:rsidTr="005311FE">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4B177760"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E4B8C3E"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AUX-3631</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35015B8"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VOLKSWAGEN</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25DFC9A"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GOL 1.0 GIV</w:t>
            </w:r>
          </w:p>
        </w:tc>
      </w:tr>
      <w:tr w:rsidR="00C72043" w:rsidRPr="00C72043" w14:paraId="38149972" w14:textId="77777777" w:rsidTr="005311FE">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BA22F36"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7F9E0CA"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AHS-9185</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8318BBB"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VOLKSWAGEN</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FCA89C9"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Caminhão CA Médio - VW/12.170 BT</w:t>
            </w:r>
          </w:p>
        </w:tc>
      </w:tr>
      <w:tr w:rsidR="00C72043" w:rsidRPr="00C72043" w14:paraId="79624525" w14:textId="77777777" w:rsidTr="005311FE">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94F7173"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7C003BF"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AIQ-9756</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C5C8E5B"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MERCEDES-BENZ</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5CDF5F9"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Caminhão </w:t>
            </w:r>
            <w:proofErr w:type="gramStart"/>
            <w:r w:rsidRPr="00C72043">
              <w:rPr>
                <w:rFonts w:ascii="Times New Roman" w:hAnsi="Times New Roman" w:cs="Times New Roman"/>
                <w:color w:val="000000"/>
                <w:sz w:val="18"/>
                <w:szCs w:val="18"/>
              </w:rPr>
              <w:t>M.BENZ</w:t>
            </w:r>
            <w:proofErr w:type="gramEnd"/>
            <w:r w:rsidRPr="00C72043">
              <w:rPr>
                <w:rFonts w:ascii="Times New Roman" w:hAnsi="Times New Roman" w:cs="Times New Roman"/>
                <w:color w:val="000000"/>
                <w:sz w:val="18"/>
                <w:szCs w:val="18"/>
              </w:rPr>
              <w:t>/L 1113</w:t>
            </w:r>
          </w:p>
        </w:tc>
      </w:tr>
      <w:tr w:rsidR="00C72043" w:rsidRPr="00C72043" w14:paraId="23CE554A" w14:textId="77777777" w:rsidTr="005311FE">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4A0387AA"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4785BE7"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AIR-1396</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86A69EA"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MERCEDES-BENZ</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56DE3F0"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Caminhão </w:t>
            </w:r>
            <w:proofErr w:type="gramStart"/>
            <w:r w:rsidRPr="00C72043">
              <w:rPr>
                <w:rFonts w:ascii="Times New Roman" w:hAnsi="Times New Roman" w:cs="Times New Roman"/>
                <w:color w:val="000000"/>
                <w:sz w:val="18"/>
                <w:szCs w:val="18"/>
              </w:rPr>
              <w:t>M.BENZ</w:t>
            </w:r>
            <w:proofErr w:type="gramEnd"/>
            <w:r w:rsidRPr="00C72043">
              <w:rPr>
                <w:rFonts w:ascii="Times New Roman" w:hAnsi="Times New Roman" w:cs="Times New Roman"/>
                <w:color w:val="000000"/>
                <w:sz w:val="18"/>
                <w:szCs w:val="18"/>
              </w:rPr>
              <w:t>/L 1113</w:t>
            </w:r>
          </w:p>
        </w:tc>
      </w:tr>
      <w:tr w:rsidR="00C72043" w:rsidRPr="00C72043" w14:paraId="4AB009ED" w14:textId="77777777" w:rsidTr="005311FE">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3DAACF53"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5CE07C04"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AIR-6816</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B028FA1"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MERCEDES-BENZ</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C4CD5BA"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CAMINHÃO </w:t>
            </w:r>
            <w:proofErr w:type="gramStart"/>
            <w:r w:rsidRPr="00C72043">
              <w:rPr>
                <w:rFonts w:ascii="Times New Roman" w:hAnsi="Times New Roman" w:cs="Times New Roman"/>
                <w:color w:val="000000"/>
                <w:sz w:val="18"/>
                <w:szCs w:val="18"/>
              </w:rPr>
              <w:t>M.BENZ</w:t>
            </w:r>
            <w:proofErr w:type="gramEnd"/>
            <w:r w:rsidRPr="00C72043">
              <w:rPr>
                <w:rFonts w:ascii="Times New Roman" w:hAnsi="Times New Roman" w:cs="Times New Roman"/>
                <w:color w:val="000000"/>
                <w:sz w:val="18"/>
                <w:szCs w:val="18"/>
              </w:rPr>
              <w:t>/L 1313</w:t>
            </w:r>
          </w:p>
        </w:tc>
      </w:tr>
      <w:tr w:rsidR="00C72043" w:rsidRPr="00C72043" w14:paraId="3A4604CC" w14:textId="77777777" w:rsidTr="005311FE">
        <w:trPr>
          <w:trHeight w:val="660"/>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E799C44"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A6CCE5E"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AIR-6H16</w:t>
            </w: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3B35DB0B"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MERCEDES-BENZ</w:t>
            </w: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1C21083E"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 xml:space="preserve">CAMINHÃO </w:t>
            </w:r>
            <w:proofErr w:type="gramStart"/>
            <w:r w:rsidRPr="00C72043">
              <w:rPr>
                <w:rFonts w:ascii="Times New Roman" w:hAnsi="Times New Roman" w:cs="Times New Roman"/>
                <w:color w:val="000000"/>
                <w:sz w:val="18"/>
                <w:szCs w:val="18"/>
              </w:rPr>
              <w:t>M.BENZ</w:t>
            </w:r>
            <w:proofErr w:type="gramEnd"/>
            <w:r w:rsidRPr="00C72043">
              <w:rPr>
                <w:rFonts w:ascii="Times New Roman" w:hAnsi="Times New Roman" w:cs="Times New Roman"/>
                <w:color w:val="000000"/>
                <w:sz w:val="18"/>
                <w:szCs w:val="18"/>
              </w:rPr>
              <w:t>/L 1113</w:t>
            </w:r>
          </w:p>
        </w:tc>
      </w:tr>
      <w:tr w:rsidR="00C72043" w:rsidRPr="00C72043" w14:paraId="72BF7CEF" w14:textId="77777777" w:rsidTr="005311FE">
        <w:trPr>
          <w:trHeight w:val="557"/>
        </w:trPr>
        <w:tc>
          <w:tcPr>
            <w:tcW w:w="5070"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2B32CA85" w14:textId="77777777" w:rsidR="00C72043" w:rsidRPr="00C72043" w:rsidRDefault="00C72043" w:rsidP="005311FE">
            <w:pPr>
              <w:suppressAutoHyphens w:val="0"/>
              <w:jc w:val="center"/>
              <w:textAlignment w:val="auto"/>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TOTAL DE VEICULOS</w:t>
            </w:r>
          </w:p>
        </w:tc>
        <w:tc>
          <w:tcPr>
            <w:tcW w:w="4427"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69023EF" w14:textId="77777777" w:rsidR="00C72043" w:rsidRPr="00C72043" w:rsidRDefault="00C72043" w:rsidP="005311FE">
            <w:pPr>
              <w:suppressAutoHyphens w:val="0"/>
              <w:jc w:val="center"/>
              <w:textAlignment w:val="auto"/>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54 VEICULOS</w:t>
            </w:r>
          </w:p>
        </w:tc>
      </w:tr>
    </w:tbl>
    <w:p w14:paraId="3728D95B" w14:textId="77777777" w:rsidR="00C72043" w:rsidRPr="00C72043" w:rsidRDefault="00C72043" w:rsidP="00C72043">
      <w:pPr>
        <w:pStyle w:val="PargrafodaLista"/>
        <w:spacing w:line="360" w:lineRule="auto"/>
        <w:ind w:left="851"/>
        <w:jc w:val="both"/>
        <w:textAlignment w:val="auto"/>
        <w:rPr>
          <w:rFonts w:ascii="Times New Roman" w:eastAsia="Merriweather" w:hAnsi="Times New Roman" w:cs="Times New Roman"/>
          <w:iCs/>
          <w:color w:val="000000"/>
          <w:sz w:val="18"/>
          <w:szCs w:val="18"/>
        </w:rPr>
      </w:pPr>
    </w:p>
    <w:tbl>
      <w:tblPr>
        <w:tblW w:w="9497" w:type="dxa"/>
        <w:tblInd w:w="846" w:type="dxa"/>
        <w:tblCellMar>
          <w:left w:w="10" w:type="dxa"/>
          <w:right w:w="10" w:type="dxa"/>
        </w:tblCellMar>
        <w:tblLook w:val="0000" w:firstRow="0" w:lastRow="0" w:firstColumn="0" w:lastColumn="0" w:noHBand="0" w:noVBand="0"/>
      </w:tblPr>
      <w:tblGrid>
        <w:gridCol w:w="5070"/>
        <w:gridCol w:w="4427"/>
      </w:tblGrid>
      <w:tr w:rsidR="00C72043" w:rsidRPr="00C72043" w14:paraId="3FDCBD78" w14:textId="77777777" w:rsidTr="005311FE">
        <w:trPr>
          <w:trHeight w:val="300"/>
        </w:trPr>
        <w:tc>
          <w:tcPr>
            <w:tcW w:w="9497" w:type="dxa"/>
            <w:gridSpan w:val="2"/>
            <w:tcBorders>
              <w:top w:val="single" w:sz="4" w:space="0" w:color="000000"/>
              <w:left w:val="single" w:sz="4" w:space="0" w:color="000000"/>
              <w:bottom w:val="single" w:sz="4" w:space="0" w:color="000000"/>
              <w:right w:val="single" w:sz="4" w:space="0" w:color="000000"/>
            </w:tcBorders>
            <w:shd w:val="clear" w:color="auto" w:fill="BDD6EE"/>
            <w:noWrap/>
            <w:tcMar>
              <w:top w:w="0" w:type="dxa"/>
              <w:left w:w="70" w:type="dxa"/>
              <w:bottom w:w="0" w:type="dxa"/>
              <w:right w:w="70" w:type="dxa"/>
            </w:tcMar>
            <w:vAlign w:val="bottom"/>
          </w:tcPr>
          <w:p w14:paraId="35274DB4" w14:textId="77777777" w:rsidR="00C72043" w:rsidRPr="00C72043" w:rsidRDefault="00C72043" w:rsidP="005311FE">
            <w:pPr>
              <w:jc w:val="both"/>
              <w:rPr>
                <w:rFonts w:ascii="Times New Roman" w:hAnsi="Times New Roman" w:cs="Times New Roman"/>
                <w:b/>
                <w:color w:val="000000"/>
                <w:sz w:val="18"/>
                <w:szCs w:val="18"/>
              </w:rPr>
            </w:pPr>
            <w:r w:rsidRPr="00C72043">
              <w:rPr>
                <w:rFonts w:ascii="Times New Roman" w:hAnsi="Times New Roman" w:cs="Times New Roman"/>
                <w:b/>
                <w:color w:val="000000"/>
                <w:sz w:val="18"/>
                <w:szCs w:val="18"/>
              </w:rPr>
              <w:lastRenderedPageBreak/>
              <w:t>TOTAL DE VEICULOS (ADMINISTRAÇÃO, SAÚDE, EDUCAÇÃO, CULTURA E DESPORTO, MEIO AMBIENTE, OBRAS, ASSISTÊNCIA SOCIAL, AGRICULTURA E PECUÁRIA, FUTURAS AQUISIÇÕES | VEICULOS EM MANUTENÇÃO)</w:t>
            </w:r>
          </w:p>
        </w:tc>
      </w:tr>
      <w:tr w:rsidR="00C72043" w:rsidRPr="00C72043" w14:paraId="23F298CF" w14:textId="77777777" w:rsidTr="005311FE">
        <w:trPr>
          <w:trHeight w:val="375"/>
        </w:trPr>
        <w:tc>
          <w:tcPr>
            <w:tcW w:w="5070"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125D7E96" w14:textId="77777777" w:rsidR="00C72043" w:rsidRPr="00C72043" w:rsidRDefault="00C72043" w:rsidP="005311FE">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Secretaria de Saúde</w:t>
            </w:r>
          </w:p>
        </w:tc>
        <w:tc>
          <w:tcPr>
            <w:tcW w:w="4427"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27CDF9BD" w14:textId="77777777" w:rsidR="00C72043" w:rsidRPr="00C72043" w:rsidRDefault="00C72043" w:rsidP="005311FE">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59 veículos</w:t>
            </w:r>
          </w:p>
        </w:tc>
      </w:tr>
      <w:tr w:rsidR="00C72043" w:rsidRPr="00C72043" w14:paraId="36020B95" w14:textId="77777777" w:rsidTr="005311FE">
        <w:trPr>
          <w:trHeight w:val="375"/>
        </w:trPr>
        <w:tc>
          <w:tcPr>
            <w:tcW w:w="5070"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2CDD0C2D" w14:textId="77777777" w:rsidR="00C72043" w:rsidRPr="00C72043" w:rsidRDefault="00C72043" w:rsidP="005311FE">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Secretaria de Agricultura</w:t>
            </w:r>
          </w:p>
        </w:tc>
        <w:tc>
          <w:tcPr>
            <w:tcW w:w="4427"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3728DF0F" w14:textId="77777777" w:rsidR="00C72043" w:rsidRPr="00C72043" w:rsidRDefault="00C72043" w:rsidP="005311FE">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 xml:space="preserve">13 veículos </w:t>
            </w:r>
          </w:p>
        </w:tc>
      </w:tr>
      <w:tr w:rsidR="00C72043" w:rsidRPr="00C72043" w14:paraId="73D5BBD3" w14:textId="77777777" w:rsidTr="005311FE">
        <w:trPr>
          <w:trHeight w:val="375"/>
        </w:trPr>
        <w:tc>
          <w:tcPr>
            <w:tcW w:w="5070"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7831166" w14:textId="77777777" w:rsidR="00C72043" w:rsidRPr="00C72043" w:rsidRDefault="00C72043" w:rsidP="005311FE">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Secretaria de Assistência Social</w:t>
            </w:r>
          </w:p>
        </w:tc>
        <w:tc>
          <w:tcPr>
            <w:tcW w:w="4427"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4A3F275B" w14:textId="77777777" w:rsidR="00C72043" w:rsidRPr="00C72043" w:rsidRDefault="00C72043" w:rsidP="005311FE">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8 Veículos</w:t>
            </w:r>
          </w:p>
        </w:tc>
      </w:tr>
      <w:tr w:rsidR="00C72043" w:rsidRPr="00C72043" w14:paraId="1C628908" w14:textId="77777777" w:rsidTr="005311FE">
        <w:trPr>
          <w:trHeight w:val="375"/>
        </w:trPr>
        <w:tc>
          <w:tcPr>
            <w:tcW w:w="5070"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699391D3" w14:textId="77777777" w:rsidR="00C72043" w:rsidRPr="00C72043" w:rsidRDefault="00C72043" w:rsidP="005311FE">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Secretaria de Educação</w:t>
            </w:r>
          </w:p>
        </w:tc>
        <w:tc>
          <w:tcPr>
            <w:tcW w:w="4427"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D4E3560" w14:textId="77777777" w:rsidR="00C72043" w:rsidRPr="00C72043" w:rsidRDefault="00C72043" w:rsidP="005311FE">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27 Veículos</w:t>
            </w:r>
          </w:p>
        </w:tc>
      </w:tr>
      <w:tr w:rsidR="00C72043" w:rsidRPr="00C72043" w14:paraId="7A28F6CA" w14:textId="77777777" w:rsidTr="005311FE">
        <w:trPr>
          <w:trHeight w:val="375"/>
        </w:trPr>
        <w:tc>
          <w:tcPr>
            <w:tcW w:w="5070"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B2FB3A1" w14:textId="77777777" w:rsidR="00C72043" w:rsidRPr="00C72043" w:rsidRDefault="00C72043" w:rsidP="005311FE">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Secretaria de Meio Ambiente</w:t>
            </w:r>
          </w:p>
        </w:tc>
        <w:tc>
          <w:tcPr>
            <w:tcW w:w="4427"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400AD20C" w14:textId="77777777" w:rsidR="00C72043" w:rsidRPr="00C72043" w:rsidRDefault="00C72043" w:rsidP="005311FE">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1 Veiculo</w:t>
            </w:r>
          </w:p>
        </w:tc>
      </w:tr>
      <w:tr w:rsidR="00C72043" w:rsidRPr="00C72043" w14:paraId="34EC162F" w14:textId="77777777" w:rsidTr="005311FE">
        <w:trPr>
          <w:trHeight w:val="375"/>
        </w:trPr>
        <w:tc>
          <w:tcPr>
            <w:tcW w:w="5070"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10909AD2" w14:textId="77777777" w:rsidR="00C72043" w:rsidRPr="00C72043" w:rsidRDefault="00C72043" w:rsidP="005311FE">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Secretaria de Administração + TG e SINE</w:t>
            </w:r>
          </w:p>
        </w:tc>
        <w:tc>
          <w:tcPr>
            <w:tcW w:w="4427"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16903273" w14:textId="77777777" w:rsidR="00C72043" w:rsidRPr="00C72043" w:rsidRDefault="00C72043" w:rsidP="005311FE">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56 Veículos</w:t>
            </w:r>
          </w:p>
        </w:tc>
      </w:tr>
      <w:tr w:rsidR="00C72043" w:rsidRPr="00C72043" w14:paraId="27DEA98F" w14:textId="77777777" w:rsidTr="005311FE">
        <w:trPr>
          <w:trHeight w:val="375"/>
        </w:trPr>
        <w:tc>
          <w:tcPr>
            <w:tcW w:w="5070"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601BC996" w14:textId="77777777" w:rsidR="00C72043" w:rsidRPr="00C72043" w:rsidRDefault="00C72043" w:rsidP="005311FE">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TOTAL DE VEICULOS</w:t>
            </w:r>
          </w:p>
        </w:tc>
        <w:tc>
          <w:tcPr>
            <w:tcW w:w="4427"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25116865" w14:textId="77777777" w:rsidR="00C72043" w:rsidRPr="00C72043" w:rsidRDefault="00C72043" w:rsidP="005311FE">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164 VEICULOS</w:t>
            </w:r>
          </w:p>
        </w:tc>
      </w:tr>
    </w:tbl>
    <w:p w14:paraId="241B95A3" w14:textId="77777777" w:rsidR="00C72043" w:rsidRPr="00C72043" w:rsidRDefault="00C72043" w:rsidP="00C72043">
      <w:pPr>
        <w:pStyle w:val="PargrafodaLista"/>
        <w:spacing w:line="360" w:lineRule="auto"/>
        <w:ind w:left="851"/>
        <w:jc w:val="both"/>
        <w:textAlignment w:val="auto"/>
        <w:rPr>
          <w:rFonts w:ascii="Times New Roman" w:eastAsia="Merriweather" w:hAnsi="Times New Roman" w:cs="Times New Roman"/>
          <w:iCs/>
          <w:color w:val="000000"/>
          <w:sz w:val="18"/>
          <w:szCs w:val="18"/>
        </w:rPr>
      </w:pPr>
    </w:p>
    <w:tbl>
      <w:tblPr>
        <w:tblW w:w="9497" w:type="dxa"/>
        <w:tblInd w:w="846" w:type="dxa"/>
        <w:tblCellMar>
          <w:left w:w="10" w:type="dxa"/>
          <w:right w:w="10" w:type="dxa"/>
        </w:tblCellMar>
        <w:tblLook w:val="0000" w:firstRow="0" w:lastRow="0" w:firstColumn="0" w:lastColumn="0" w:noHBand="0" w:noVBand="0"/>
      </w:tblPr>
      <w:tblGrid>
        <w:gridCol w:w="2116"/>
        <w:gridCol w:w="1129"/>
        <w:gridCol w:w="1825"/>
        <w:gridCol w:w="4427"/>
      </w:tblGrid>
      <w:tr w:rsidR="00C72043" w:rsidRPr="00C72043" w14:paraId="5FD88942" w14:textId="77777777" w:rsidTr="005311FE">
        <w:trPr>
          <w:trHeight w:val="300"/>
        </w:trPr>
        <w:tc>
          <w:tcPr>
            <w:tcW w:w="9497" w:type="dxa"/>
            <w:gridSpan w:val="4"/>
            <w:tcBorders>
              <w:top w:val="single" w:sz="4" w:space="0" w:color="000000"/>
              <w:left w:val="single" w:sz="4" w:space="0" w:color="000000"/>
              <w:bottom w:val="single" w:sz="4" w:space="0" w:color="000000"/>
              <w:right w:val="single" w:sz="4" w:space="0" w:color="000000"/>
            </w:tcBorders>
            <w:shd w:val="clear" w:color="auto" w:fill="BDD6EE"/>
            <w:noWrap/>
            <w:tcMar>
              <w:top w:w="0" w:type="dxa"/>
              <w:left w:w="70" w:type="dxa"/>
              <w:bottom w:w="0" w:type="dxa"/>
              <w:right w:w="70" w:type="dxa"/>
            </w:tcMar>
            <w:vAlign w:val="bottom"/>
          </w:tcPr>
          <w:p w14:paraId="51485B04" w14:textId="77777777" w:rsidR="00C72043" w:rsidRPr="00C72043" w:rsidRDefault="00C72043" w:rsidP="005311FE">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ADMINISTRAÇÃO – FUTURAS AQUISIÇÕES | VEICULOS EM MANUTENÇÃO | AQUISIÇÕES EM ANDAMENTO</w:t>
            </w:r>
          </w:p>
        </w:tc>
      </w:tr>
      <w:tr w:rsidR="00C72043" w:rsidRPr="00C72043" w14:paraId="7F9BF6BC" w14:textId="77777777" w:rsidTr="005311FE">
        <w:trPr>
          <w:trHeight w:val="300"/>
        </w:trPr>
        <w:tc>
          <w:tcPr>
            <w:tcW w:w="2116" w:type="dxa"/>
            <w:tcBorders>
              <w:left w:val="single" w:sz="4" w:space="0" w:color="000000"/>
              <w:bottom w:val="single" w:sz="4" w:space="0" w:color="000000"/>
              <w:right w:val="single" w:sz="4" w:space="0" w:color="000000"/>
            </w:tcBorders>
            <w:shd w:val="clear" w:color="auto" w:fill="auto"/>
            <w:noWrap/>
            <w:tcMar>
              <w:top w:w="0" w:type="dxa"/>
              <w:left w:w="70" w:type="dxa"/>
              <w:bottom w:w="0" w:type="dxa"/>
              <w:right w:w="70" w:type="dxa"/>
            </w:tcMar>
            <w:vAlign w:val="bottom"/>
          </w:tcPr>
          <w:p w14:paraId="11169CE5" w14:textId="77777777" w:rsidR="00C72043" w:rsidRPr="00C72043" w:rsidRDefault="00C72043" w:rsidP="005311FE">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TIPO DE VEICULO</w:t>
            </w:r>
          </w:p>
        </w:tc>
        <w:tc>
          <w:tcPr>
            <w:tcW w:w="1129" w:type="dxa"/>
            <w:tcBorders>
              <w:bottom w:val="single" w:sz="4" w:space="0" w:color="000000"/>
              <w:right w:val="single" w:sz="4" w:space="0" w:color="000000"/>
            </w:tcBorders>
            <w:shd w:val="clear" w:color="auto" w:fill="auto"/>
            <w:noWrap/>
            <w:tcMar>
              <w:top w:w="0" w:type="dxa"/>
              <w:left w:w="70" w:type="dxa"/>
              <w:bottom w:w="0" w:type="dxa"/>
              <w:right w:w="70" w:type="dxa"/>
            </w:tcMar>
            <w:vAlign w:val="bottom"/>
          </w:tcPr>
          <w:p w14:paraId="2B8DB098" w14:textId="77777777" w:rsidR="00C72043" w:rsidRPr="00C72043" w:rsidRDefault="00C72043" w:rsidP="005311FE">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PLACA</w:t>
            </w:r>
          </w:p>
        </w:tc>
        <w:tc>
          <w:tcPr>
            <w:tcW w:w="1825" w:type="dxa"/>
            <w:tcBorders>
              <w:bottom w:val="single" w:sz="4" w:space="0" w:color="000000"/>
              <w:right w:val="single" w:sz="4" w:space="0" w:color="000000"/>
            </w:tcBorders>
            <w:shd w:val="clear" w:color="auto" w:fill="auto"/>
            <w:noWrap/>
            <w:tcMar>
              <w:top w:w="0" w:type="dxa"/>
              <w:left w:w="70" w:type="dxa"/>
              <w:bottom w:w="0" w:type="dxa"/>
              <w:right w:w="70" w:type="dxa"/>
            </w:tcMar>
            <w:vAlign w:val="bottom"/>
          </w:tcPr>
          <w:p w14:paraId="75BC81EB" w14:textId="77777777" w:rsidR="00C72043" w:rsidRPr="00C72043" w:rsidRDefault="00C72043" w:rsidP="005311FE">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MARCA</w:t>
            </w:r>
          </w:p>
        </w:tc>
        <w:tc>
          <w:tcPr>
            <w:tcW w:w="4427" w:type="dxa"/>
            <w:tcBorders>
              <w:bottom w:val="single" w:sz="4" w:space="0" w:color="000000"/>
              <w:right w:val="single" w:sz="4" w:space="0" w:color="000000"/>
            </w:tcBorders>
            <w:shd w:val="clear" w:color="auto" w:fill="auto"/>
            <w:noWrap/>
            <w:tcMar>
              <w:top w:w="0" w:type="dxa"/>
              <w:left w:w="70" w:type="dxa"/>
              <w:bottom w:w="0" w:type="dxa"/>
              <w:right w:w="70" w:type="dxa"/>
            </w:tcMar>
            <w:vAlign w:val="bottom"/>
          </w:tcPr>
          <w:p w14:paraId="5BD1183E" w14:textId="77777777" w:rsidR="00C72043" w:rsidRPr="00C72043" w:rsidRDefault="00C72043" w:rsidP="005311FE">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MODELO</w:t>
            </w:r>
          </w:p>
        </w:tc>
      </w:tr>
      <w:tr w:rsidR="00C72043" w:rsidRPr="00C72043" w14:paraId="700AAE72" w14:textId="77777777" w:rsidTr="005311FE">
        <w:trPr>
          <w:trHeight w:val="565"/>
        </w:trPr>
        <w:tc>
          <w:tcPr>
            <w:tcW w:w="21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1D557FF0"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Veículos Diversos (Passeio, Utilitários, etc)</w:t>
            </w:r>
          </w:p>
        </w:tc>
        <w:tc>
          <w:tcPr>
            <w:tcW w:w="1129"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419D48E"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w:t>
            </w:r>
          </w:p>
          <w:p w14:paraId="1DFC3889" w14:textId="77777777" w:rsidR="00C72043" w:rsidRPr="00C72043" w:rsidRDefault="00C72043" w:rsidP="005311FE">
            <w:pPr>
              <w:jc w:val="center"/>
              <w:rPr>
                <w:rFonts w:ascii="Times New Roman" w:hAnsi="Times New Roman" w:cs="Times New Roman"/>
                <w:color w:val="000000"/>
                <w:sz w:val="18"/>
                <w:szCs w:val="18"/>
              </w:rPr>
            </w:pPr>
          </w:p>
        </w:tc>
        <w:tc>
          <w:tcPr>
            <w:tcW w:w="1825"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0119770"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w:t>
            </w:r>
          </w:p>
          <w:p w14:paraId="6DEBA250" w14:textId="77777777" w:rsidR="00C72043" w:rsidRPr="00C72043" w:rsidRDefault="00C72043" w:rsidP="005311FE">
            <w:pPr>
              <w:jc w:val="center"/>
              <w:rPr>
                <w:rFonts w:ascii="Times New Roman" w:hAnsi="Times New Roman" w:cs="Times New Roman"/>
                <w:color w:val="000000"/>
                <w:sz w:val="18"/>
                <w:szCs w:val="18"/>
              </w:rPr>
            </w:pPr>
          </w:p>
        </w:tc>
        <w:tc>
          <w:tcPr>
            <w:tcW w:w="4427" w:type="dxa"/>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3BED65F" w14:textId="77777777" w:rsidR="00C72043" w:rsidRPr="00C72043" w:rsidRDefault="00C72043" w:rsidP="005311FE">
            <w:pPr>
              <w:jc w:val="center"/>
              <w:rPr>
                <w:rFonts w:ascii="Times New Roman" w:hAnsi="Times New Roman" w:cs="Times New Roman"/>
                <w:color w:val="000000"/>
                <w:sz w:val="18"/>
                <w:szCs w:val="18"/>
              </w:rPr>
            </w:pPr>
            <w:r w:rsidRPr="00C72043">
              <w:rPr>
                <w:rFonts w:ascii="Times New Roman" w:hAnsi="Times New Roman" w:cs="Times New Roman"/>
                <w:color w:val="000000"/>
                <w:sz w:val="18"/>
                <w:szCs w:val="18"/>
              </w:rPr>
              <w:t>-</w:t>
            </w:r>
          </w:p>
          <w:p w14:paraId="4B329F00" w14:textId="77777777" w:rsidR="00C72043" w:rsidRPr="00C72043" w:rsidRDefault="00C72043" w:rsidP="005311FE">
            <w:pPr>
              <w:jc w:val="center"/>
              <w:rPr>
                <w:rFonts w:ascii="Times New Roman" w:hAnsi="Times New Roman" w:cs="Times New Roman"/>
                <w:color w:val="000000"/>
                <w:sz w:val="18"/>
                <w:szCs w:val="18"/>
              </w:rPr>
            </w:pPr>
          </w:p>
        </w:tc>
      </w:tr>
      <w:tr w:rsidR="00C72043" w:rsidRPr="00C72043" w14:paraId="312FC352" w14:textId="77777777" w:rsidTr="005311FE">
        <w:trPr>
          <w:trHeight w:val="381"/>
        </w:trPr>
        <w:tc>
          <w:tcPr>
            <w:tcW w:w="5070"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64D33762" w14:textId="77777777" w:rsidR="00C72043" w:rsidRPr="00C72043" w:rsidRDefault="00C72043" w:rsidP="005311FE">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TOTAL DE VEICULOS</w:t>
            </w:r>
          </w:p>
        </w:tc>
        <w:tc>
          <w:tcPr>
            <w:tcW w:w="4427"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1600A111" w14:textId="77777777" w:rsidR="00C72043" w:rsidRPr="00C72043" w:rsidRDefault="00C72043" w:rsidP="005311FE">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48 VEICULOS</w:t>
            </w:r>
          </w:p>
        </w:tc>
      </w:tr>
    </w:tbl>
    <w:p w14:paraId="1064F8D5" w14:textId="77777777" w:rsidR="00C72043" w:rsidRPr="00C72043" w:rsidRDefault="00C72043" w:rsidP="00C72043">
      <w:pPr>
        <w:pStyle w:val="PargrafodaLista"/>
        <w:spacing w:line="360" w:lineRule="auto"/>
        <w:ind w:left="851"/>
        <w:jc w:val="both"/>
        <w:textAlignment w:val="auto"/>
        <w:rPr>
          <w:rFonts w:ascii="Times New Roman" w:eastAsia="Merriweather" w:hAnsi="Times New Roman" w:cs="Times New Roman"/>
          <w:iCs/>
          <w:color w:val="000000"/>
          <w:sz w:val="18"/>
          <w:szCs w:val="18"/>
        </w:rPr>
      </w:pPr>
    </w:p>
    <w:tbl>
      <w:tblPr>
        <w:tblW w:w="9497" w:type="dxa"/>
        <w:tblInd w:w="846" w:type="dxa"/>
        <w:tblCellMar>
          <w:left w:w="10" w:type="dxa"/>
          <w:right w:w="10" w:type="dxa"/>
        </w:tblCellMar>
        <w:tblLook w:val="0000" w:firstRow="0" w:lastRow="0" w:firstColumn="0" w:lastColumn="0" w:noHBand="0" w:noVBand="0"/>
      </w:tblPr>
      <w:tblGrid>
        <w:gridCol w:w="5070"/>
        <w:gridCol w:w="4427"/>
      </w:tblGrid>
      <w:tr w:rsidR="00C72043" w:rsidRPr="00C72043" w14:paraId="0EAB44E9" w14:textId="77777777" w:rsidTr="005311FE">
        <w:trPr>
          <w:trHeight w:val="300"/>
        </w:trPr>
        <w:tc>
          <w:tcPr>
            <w:tcW w:w="9497" w:type="dxa"/>
            <w:gridSpan w:val="2"/>
            <w:tcBorders>
              <w:top w:val="single" w:sz="4" w:space="0" w:color="000000"/>
              <w:left w:val="single" w:sz="4" w:space="0" w:color="000000"/>
              <w:bottom w:val="single" w:sz="4" w:space="0" w:color="000000"/>
              <w:right w:val="single" w:sz="4" w:space="0" w:color="000000"/>
            </w:tcBorders>
            <w:shd w:val="clear" w:color="auto" w:fill="BDD6EE"/>
            <w:noWrap/>
            <w:tcMar>
              <w:top w:w="0" w:type="dxa"/>
              <w:left w:w="70" w:type="dxa"/>
              <w:bottom w:w="0" w:type="dxa"/>
              <w:right w:w="70" w:type="dxa"/>
            </w:tcMar>
            <w:vAlign w:val="bottom"/>
          </w:tcPr>
          <w:p w14:paraId="0CAAC744" w14:textId="77777777" w:rsidR="00C72043" w:rsidRPr="00C72043" w:rsidRDefault="00C72043" w:rsidP="005311FE">
            <w:pPr>
              <w:jc w:val="both"/>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TOTAL DE VEICULOS (ADMINISTRAÇÃO + TG + SINE + OBRAS, SAÚDE, EDUCAÇÃO, CULTURA E DESPORTO, MEIO AMBIENTE, ASSISTÊNCIA SOCIAL, AGRICULTURA E PECUÁRIA, FUTURAS AQUISIÇÕES | VEICULOS EM MANUTENÇÃO)</w:t>
            </w:r>
          </w:p>
        </w:tc>
      </w:tr>
      <w:tr w:rsidR="00C72043" w:rsidRPr="00C72043" w14:paraId="23BDF24E" w14:textId="77777777" w:rsidTr="005311FE">
        <w:trPr>
          <w:trHeight w:val="375"/>
        </w:trPr>
        <w:tc>
          <w:tcPr>
            <w:tcW w:w="5070"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B7F63E0" w14:textId="77777777" w:rsidR="00C72043" w:rsidRPr="00C72043" w:rsidRDefault="00C72043" w:rsidP="005311FE">
            <w:pPr>
              <w:jc w:val="center"/>
              <w:rPr>
                <w:rFonts w:ascii="Times New Roman" w:hAnsi="Times New Roman" w:cs="Times New Roman"/>
                <w:b/>
                <w:color w:val="000000"/>
                <w:sz w:val="18"/>
                <w:szCs w:val="18"/>
              </w:rPr>
            </w:pPr>
            <w:r w:rsidRPr="00C72043">
              <w:rPr>
                <w:rFonts w:ascii="Times New Roman" w:hAnsi="Times New Roman" w:cs="Times New Roman"/>
                <w:b/>
                <w:color w:val="000000"/>
                <w:sz w:val="18"/>
                <w:szCs w:val="18"/>
              </w:rPr>
              <w:t>TOTAL DE VEICULOS</w:t>
            </w:r>
          </w:p>
        </w:tc>
        <w:tc>
          <w:tcPr>
            <w:tcW w:w="4427"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41278249" w14:textId="182CC414" w:rsidR="00C72043" w:rsidRPr="00FC28C1" w:rsidRDefault="00C72043" w:rsidP="00EA0E34">
            <w:pPr>
              <w:pStyle w:val="PargrafodaLista"/>
              <w:numPr>
                <w:ilvl w:val="0"/>
                <w:numId w:val="61"/>
              </w:numPr>
              <w:jc w:val="center"/>
              <w:rPr>
                <w:rFonts w:ascii="Times New Roman" w:hAnsi="Times New Roman" w:cs="Times New Roman"/>
                <w:b/>
                <w:color w:val="000000"/>
                <w:sz w:val="18"/>
                <w:szCs w:val="18"/>
              </w:rPr>
            </w:pPr>
            <w:r w:rsidRPr="00FC28C1">
              <w:rPr>
                <w:rFonts w:ascii="Times New Roman" w:hAnsi="Times New Roman" w:cs="Times New Roman"/>
                <w:b/>
                <w:color w:val="000000"/>
                <w:sz w:val="18"/>
                <w:szCs w:val="18"/>
              </w:rPr>
              <w:t>ICULOS</w:t>
            </w:r>
          </w:p>
        </w:tc>
      </w:tr>
    </w:tbl>
    <w:p w14:paraId="5B59D9EE" w14:textId="77777777" w:rsidR="00C72043" w:rsidRPr="00C72043" w:rsidRDefault="00C72043" w:rsidP="00C72043">
      <w:pPr>
        <w:pStyle w:val="PargrafodaLista"/>
        <w:spacing w:line="360" w:lineRule="auto"/>
        <w:ind w:left="851"/>
        <w:jc w:val="both"/>
        <w:textAlignment w:val="auto"/>
        <w:rPr>
          <w:rFonts w:ascii="Times New Roman" w:eastAsia="Merriweather" w:hAnsi="Times New Roman" w:cs="Times New Roman"/>
          <w:b/>
          <w:iCs/>
          <w:color w:val="000000"/>
          <w:sz w:val="20"/>
          <w:szCs w:val="20"/>
        </w:rPr>
      </w:pPr>
    </w:p>
    <w:p w14:paraId="210A7699" w14:textId="395532AF" w:rsidR="00C72043" w:rsidRDefault="00C72043" w:rsidP="00EA0E34">
      <w:pPr>
        <w:pStyle w:val="PargrafodaLista"/>
        <w:numPr>
          <w:ilvl w:val="1"/>
          <w:numId w:val="60"/>
        </w:numPr>
        <w:pBdr>
          <w:top w:val="none" w:sz="0" w:space="0" w:color="auto"/>
          <w:left w:val="none" w:sz="0" w:space="0" w:color="auto"/>
          <w:bottom w:val="none" w:sz="0" w:space="0" w:color="auto"/>
          <w:right w:val="none" w:sz="0" w:space="0" w:color="auto"/>
        </w:pBdr>
        <w:autoSpaceDN w:val="0"/>
        <w:spacing w:line="360" w:lineRule="auto"/>
        <w:ind w:firstLine="311"/>
        <w:jc w:val="both"/>
        <w:textAlignment w:val="auto"/>
        <w:rPr>
          <w:rFonts w:eastAsia="Merriweather"/>
          <w:b/>
          <w:iCs/>
          <w:color w:val="000000"/>
          <w:sz w:val="22"/>
          <w:szCs w:val="22"/>
        </w:rPr>
      </w:pPr>
      <w:r w:rsidRPr="002E1C52">
        <w:rPr>
          <w:rFonts w:eastAsia="Merriweather"/>
          <w:b/>
          <w:iCs/>
          <w:color w:val="000000"/>
          <w:sz w:val="22"/>
          <w:szCs w:val="22"/>
        </w:rPr>
        <w:t>TECNOLOGIA E COMUNICAÇÃO:</w:t>
      </w:r>
    </w:p>
    <w:p w14:paraId="29749E14" w14:textId="77777777" w:rsidR="00C72043" w:rsidRPr="002E1C52" w:rsidRDefault="00C72043" w:rsidP="00C72043">
      <w:pPr>
        <w:pStyle w:val="PargrafodaLista"/>
        <w:pBdr>
          <w:top w:val="none" w:sz="0" w:space="0" w:color="auto"/>
          <w:left w:val="none" w:sz="0" w:space="0" w:color="auto"/>
          <w:bottom w:val="none" w:sz="0" w:space="0" w:color="auto"/>
          <w:right w:val="none" w:sz="0" w:space="0" w:color="auto"/>
        </w:pBdr>
        <w:autoSpaceDN w:val="0"/>
        <w:spacing w:line="360" w:lineRule="auto"/>
        <w:ind w:left="851"/>
        <w:jc w:val="both"/>
        <w:textAlignment w:val="auto"/>
        <w:rPr>
          <w:rFonts w:eastAsia="Merriweather"/>
          <w:b/>
          <w:iCs/>
          <w:color w:val="000000"/>
          <w:sz w:val="22"/>
          <w:szCs w:val="22"/>
        </w:rPr>
      </w:pPr>
    </w:p>
    <w:p w14:paraId="40B57348" w14:textId="0827430C" w:rsidR="00C72043" w:rsidRPr="002E1C52" w:rsidRDefault="00C72043" w:rsidP="00EA0E34">
      <w:pPr>
        <w:pStyle w:val="PargrafodaLista"/>
        <w:numPr>
          <w:ilvl w:val="2"/>
          <w:numId w:val="60"/>
        </w:numPr>
        <w:pBdr>
          <w:top w:val="none" w:sz="0" w:space="0" w:color="auto"/>
          <w:left w:val="none" w:sz="0" w:space="0" w:color="auto"/>
          <w:bottom w:val="none" w:sz="0" w:space="0" w:color="auto"/>
          <w:right w:val="none" w:sz="0" w:space="0" w:color="auto"/>
        </w:pBdr>
        <w:autoSpaceDN w:val="0"/>
        <w:spacing w:line="360" w:lineRule="auto"/>
        <w:ind w:left="2268" w:hanging="1417"/>
        <w:jc w:val="both"/>
        <w:textAlignment w:val="auto"/>
        <w:rPr>
          <w:rFonts w:eastAsia="Merriweather"/>
          <w:iCs/>
          <w:color w:val="000000"/>
          <w:sz w:val="22"/>
          <w:szCs w:val="22"/>
        </w:rPr>
      </w:pPr>
      <w:r w:rsidRPr="002E1C52">
        <w:rPr>
          <w:rFonts w:eastAsia="Merriweather"/>
          <w:iCs/>
          <w:color w:val="000000"/>
          <w:sz w:val="22"/>
          <w:szCs w:val="22"/>
        </w:rPr>
        <w:t>Transmissão de Dados: O sistema deverá utilizar comunicação móvel de dados via GPS/GSM/GPRS/4G/5G, e SIM cards para garantir ampla cobertura e redundância na comunicação em todo o território nacional. Os custos com os SIM cards e planos de dados deverão ser de responsabilidade integral da CONTRATADA.</w:t>
      </w:r>
    </w:p>
    <w:p w14:paraId="0C146C59" w14:textId="77777777" w:rsidR="00C72043" w:rsidRPr="002E1C52" w:rsidRDefault="00C72043" w:rsidP="00EA0E34">
      <w:pPr>
        <w:pStyle w:val="PargrafodaLista"/>
        <w:numPr>
          <w:ilvl w:val="2"/>
          <w:numId w:val="60"/>
        </w:numPr>
        <w:pBdr>
          <w:top w:val="none" w:sz="0" w:space="0" w:color="auto"/>
          <w:left w:val="none" w:sz="0" w:space="0" w:color="auto"/>
          <w:bottom w:val="none" w:sz="0" w:space="0" w:color="auto"/>
          <w:right w:val="none" w:sz="0" w:space="0" w:color="auto"/>
        </w:pBdr>
        <w:autoSpaceDN w:val="0"/>
        <w:spacing w:line="360" w:lineRule="auto"/>
        <w:ind w:left="2268" w:hanging="1417"/>
        <w:jc w:val="both"/>
        <w:textAlignment w:val="auto"/>
        <w:rPr>
          <w:rFonts w:eastAsia="Merriweather"/>
          <w:iCs/>
          <w:color w:val="000000"/>
          <w:sz w:val="22"/>
          <w:szCs w:val="22"/>
        </w:rPr>
      </w:pPr>
      <w:r w:rsidRPr="002E1C52">
        <w:rPr>
          <w:rFonts w:eastAsia="Merriweather"/>
          <w:iCs/>
          <w:color w:val="000000"/>
          <w:sz w:val="22"/>
          <w:szCs w:val="22"/>
        </w:rPr>
        <w:t>Cobertura: A CONTRATADA deverá garantir cobertura de comunicação em, no mínimo, 95% do território nacional, assegurando a transmissão contínua de dados.</w:t>
      </w:r>
    </w:p>
    <w:p w14:paraId="068D47FC" w14:textId="77777777" w:rsidR="00C72043" w:rsidRPr="002E1C52" w:rsidRDefault="00C72043" w:rsidP="00EA0E34">
      <w:pPr>
        <w:pStyle w:val="PargrafodaLista"/>
        <w:numPr>
          <w:ilvl w:val="2"/>
          <w:numId w:val="60"/>
        </w:numPr>
        <w:pBdr>
          <w:top w:val="none" w:sz="0" w:space="0" w:color="auto"/>
          <w:left w:val="none" w:sz="0" w:space="0" w:color="auto"/>
          <w:bottom w:val="none" w:sz="0" w:space="0" w:color="auto"/>
          <w:right w:val="none" w:sz="0" w:space="0" w:color="auto"/>
        </w:pBdr>
        <w:autoSpaceDN w:val="0"/>
        <w:spacing w:line="360" w:lineRule="auto"/>
        <w:ind w:left="2268" w:hanging="1417"/>
        <w:jc w:val="both"/>
        <w:textAlignment w:val="auto"/>
        <w:rPr>
          <w:rFonts w:eastAsia="Merriweather"/>
          <w:iCs/>
          <w:color w:val="000000"/>
          <w:sz w:val="22"/>
          <w:szCs w:val="22"/>
        </w:rPr>
      </w:pPr>
      <w:r w:rsidRPr="002E1C52">
        <w:rPr>
          <w:rFonts w:eastAsia="Merriweather"/>
          <w:iCs/>
          <w:color w:val="000000"/>
          <w:sz w:val="22"/>
          <w:szCs w:val="22"/>
        </w:rPr>
        <w:t>Localização: Utilização de tecnologia de localização por satélite (GPS - Global Positioning System) de alta sensibilidade para garantir precisão na localização dos veículos.</w:t>
      </w:r>
    </w:p>
    <w:p w14:paraId="750F441E" w14:textId="77777777" w:rsidR="00C72043" w:rsidRPr="002E1C52" w:rsidRDefault="00C72043" w:rsidP="00C72043">
      <w:pPr>
        <w:pStyle w:val="PargrafodaLista"/>
        <w:spacing w:line="360" w:lineRule="auto"/>
        <w:ind w:left="851"/>
        <w:jc w:val="both"/>
        <w:textAlignment w:val="auto"/>
        <w:rPr>
          <w:rFonts w:eastAsia="Merriweather"/>
          <w:iCs/>
          <w:color w:val="000000"/>
          <w:sz w:val="22"/>
          <w:szCs w:val="22"/>
        </w:rPr>
      </w:pPr>
    </w:p>
    <w:p w14:paraId="65B52E3A" w14:textId="77777777" w:rsidR="00C72043" w:rsidRDefault="00C72043" w:rsidP="00EA0E34">
      <w:pPr>
        <w:pStyle w:val="PargrafodaLista"/>
        <w:numPr>
          <w:ilvl w:val="1"/>
          <w:numId w:val="60"/>
        </w:numPr>
        <w:pBdr>
          <w:top w:val="none" w:sz="0" w:space="0" w:color="auto"/>
          <w:left w:val="none" w:sz="0" w:space="0" w:color="auto"/>
          <w:bottom w:val="none" w:sz="0" w:space="0" w:color="auto"/>
          <w:right w:val="none" w:sz="0" w:space="0" w:color="auto"/>
        </w:pBdr>
        <w:autoSpaceDN w:val="0"/>
        <w:spacing w:line="360" w:lineRule="auto"/>
        <w:ind w:left="851" w:firstLine="0"/>
        <w:jc w:val="both"/>
        <w:textAlignment w:val="auto"/>
        <w:rPr>
          <w:rFonts w:eastAsia="Merriweather"/>
          <w:b/>
          <w:iCs/>
          <w:color w:val="000000"/>
          <w:sz w:val="22"/>
          <w:szCs w:val="22"/>
        </w:rPr>
      </w:pPr>
      <w:r w:rsidRPr="002E1C52">
        <w:rPr>
          <w:rFonts w:eastAsia="Merriweather"/>
          <w:b/>
          <w:iCs/>
          <w:color w:val="000000"/>
          <w:sz w:val="22"/>
          <w:szCs w:val="22"/>
        </w:rPr>
        <w:t>EQUIPAMENTOS (MÓDULOS RASTREADORES):</w:t>
      </w:r>
    </w:p>
    <w:p w14:paraId="72BB66AC" w14:textId="77777777" w:rsidR="00C72043" w:rsidRPr="002E1C52" w:rsidRDefault="00C72043" w:rsidP="00C72043">
      <w:pPr>
        <w:pStyle w:val="PargrafodaLista"/>
        <w:pBdr>
          <w:top w:val="none" w:sz="0" w:space="0" w:color="auto"/>
          <w:left w:val="none" w:sz="0" w:space="0" w:color="auto"/>
          <w:bottom w:val="none" w:sz="0" w:space="0" w:color="auto"/>
          <w:right w:val="none" w:sz="0" w:space="0" w:color="auto"/>
        </w:pBdr>
        <w:autoSpaceDN w:val="0"/>
        <w:spacing w:line="360" w:lineRule="auto"/>
        <w:ind w:left="851"/>
        <w:jc w:val="both"/>
        <w:textAlignment w:val="auto"/>
        <w:rPr>
          <w:rFonts w:eastAsia="Merriweather"/>
          <w:b/>
          <w:iCs/>
          <w:color w:val="000000"/>
          <w:sz w:val="22"/>
          <w:szCs w:val="22"/>
        </w:rPr>
      </w:pPr>
    </w:p>
    <w:p w14:paraId="1A5EBB24" w14:textId="77777777" w:rsidR="00C72043" w:rsidRPr="002E1C52" w:rsidRDefault="00C72043" w:rsidP="00EA0E34">
      <w:pPr>
        <w:pStyle w:val="PargrafodaLista"/>
        <w:numPr>
          <w:ilvl w:val="2"/>
          <w:numId w:val="60"/>
        </w:numPr>
        <w:pBdr>
          <w:top w:val="none" w:sz="0" w:space="0" w:color="auto"/>
          <w:left w:val="none" w:sz="0" w:space="0" w:color="auto"/>
          <w:bottom w:val="none" w:sz="0" w:space="0" w:color="auto"/>
          <w:right w:val="none" w:sz="0" w:space="0" w:color="auto"/>
        </w:pBdr>
        <w:autoSpaceDN w:val="0"/>
        <w:spacing w:line="360" w:lineRule="auto"/>
        <w:ind w:left="2268" w:hanging="1417"/>
        <w:jc w:val="both"/>
        <w:textAlignment w:val="auto"/>
        <w:rPr>
          <w:sz w:val="22"/>
          <w:szCs w:val="22"/>
        </w:rPr>
      </w:pPr>
      <w:r w:rsidRPr="002E1C52">
        <w:rPr>
          <w:rFonts w:eastAsia="Merriweather"/>
          <w:iCs/>
          <w:color w:val="000000"/>
          <w:sz w:val="22"/>
          <w:szCs w:val="22"/>
        </w:rPr>
        <w:t>Fornecimento: Todos os equipamentos (módulos rastreadores e acessórios) necessários para a prestação do serviço serão fornecidos pela CONTRATADA em regime de comodato, sem ônus adicional para a CONTRATANTE, durante toda a vigência contratual.</w:t>
      </w:r>
    </w:p>
    <w:p w14:paraId="3F3E01DC" w14:textId="77777777" w:rsidR="00C72043" w:rsidRPr="002E1C52" w:rsidRDefault="00C72043" w:rsidP="00EA0E34">
      <w:pPr>
        <w:pStyle w:val="PargrafodaLista"/>
        <w:numPr>
          <w:ilvl w:val="2"/>
          <w:numId w:val="60"/>
        </w:numPr>
        <w:pBdr>
          <w:top w:val="none" w:sz="0" w:space="0" w:color="auto"/>
          <w:left w:val="none" w:sz="0" w:space="0" w:color="auto"/>
          <w:bottom w:val="none" w:sz="0" w:space="0" w:color="auto"/>
          <w:right w:val="none" w:sz="0" w:space="0" w:color="auto"/>
        </w:pBdr>
        <w:autoSpaceDN w:val="0"/>
        <w:spacing w:line="360" w:lineRule="auto"/>
        <w:ind w:left="2268" w:hanging="1417"/>
        <w:jc w:val="both"/>
        <w:textAlignment w:val="auto"/>
        <w:rPr>
          <w:sz w:val="22"/>
          <w:szCs w:val="22"/>
        </w:rPr>
      </w:pPr>
      <w:r w:rsidRPr="002E1C52">
        <w:rPr>
          <w:rFonts w:eastAsia="Merriweather"/>
          <w:iCs/>
          <w:color w:val="000000"/>
          <w:sz w:val="22"/>
          <w:szCs w:val="22"/>
        </w:rPr>
        <w:t>Características Técnicas Mínimas:</w:t>
      </w:r>
    </w:p>
    <w:p w14:paraId="48DA2E16" w14:textId="77777777" w:rsidR="00C72043" w:rsidRPr="002E1C52" w:rsidRDefault="00C72043" w:rsidP="00EA0E34">
      <w:pPr>
        <w:pStyle w:val="PargrafodaLista"/>
        <w:numPr>
          <w:ilvl w:val="3"/>
          <w:numId w:val="60"/>
        </w:numPr>
        <w:pBdr>
          <w:top w:val="none" w:sz="0" w:space="0" w:color="auto"/>
          <w:left w:val="none" w:sz="0" w:space="0" w:color="auto"/>
          <w:bottom w:val="none" w:sz="0" w:space="0" w:color="auto"/>
          <w:right w:val="none" w:sz="0" w:space="0" w:color="auto"/>
        </w:pBdr>
        <w:autoSpaceDN w:val="0"/>
        <w:spacing w:line="360" w:lineRule="auto"/>
        <w:ind w:left="2268" w:hanging="1417"/>
        <w:jc w:val="both"/>
        <w:textAlignment w:val="auto"/>
        <w:rPr>
          <w:sz w:val="22"/>
          <w:szCs w:val="22"/>
        </w:rPr>
      </w:pPr>
      <w:r w:rsidRPr="002E1C52">
        <w:rPr>
          <w:rFonts w:eastAsia="Merriweather"/>
          <w:iCs/>
          <w:color w:val="000000"/>
          <w:sz w:val="22"/>
          <w:szCs w:val="22"/>
        </w:rPr>
        <w:lastRenderedPageBreak/>
        <w:t>Homologação pela ANATEL (Agência Nacional de Telecomunicações).</w:t>
      </w:r>
    </w:p>
    <w:p w14:paraId="7526E1AC" w14:textId="77777777" w:rsidR="00C72043" w:rsidRPr="002E1C52" w:rsidRDefault="00C72043" w:rsidP="00EA0E34">
      <w:pPr>
        <w:pStyle w:val="PargrafodaLista"/>
        <w:numPr>
          <w:ilvl w:val="3"/>
          <w:numId w:val="60"/>
        </w:numPr>
        <w:pBdr>
          <w:top w:val="none" w:sz="0" w:space="0" w:color="auto"/>
          <w:left w:val="none" w:sz="0" w:space="0" w:color="auto"/>
          <w:bottom w:val="none" w:sz="0" w:space="0" w:color="auto"/>
          <w:right w:val="none" w:sz="0" w:space="0" w:color="auto"/>
        </w:pBdr>
        <w:autoSpaceDN w:val="0"/>
        <w:spacing w:line="360" w:lineRule="auto"/>
        <w:ind w:left="2268" w:hanging="1417"/>
        <w:jc w:val="both"/>
        <w:textAlignment w:val="auto"/>
        <w:rPr>
          <w:sz w:val="22"/>
          <w:szCs w:val="22"/>
        </w:rPr>
      </w:pPr>
      <w:r w:rsidRPr="002E1C52">
        <w:rPr>
          <w:rFonts w:eastAsia="Merriweather"/>
          <w:iCs/>
          <w:color w:val="000000"/>
          <w:sz w:val="22"/>
          <w:szCs w:val="22"/>
        </w:rPr>
        <w:t>Resistência a vibrações, umidade e variações de temperatura usuais em ambiente veicular.</w:t>
      </w:r>
    </w:p>
    <w:p w14:paraId="6FAC81F6" w14:textId="77777777" w:rsidR="00C72043" w:rsidRPr="002E1C52" w:rsidRDefault="00C72043" w:rsidP="00EA0E34">
      <w:pPr>
        <w:pStyle w:val="PargrafodaLista"/>
        <w:numPr>
          <w:ilvl w:val="3"/>
          <w:numId w:val="60"/>
        </w:numPr>
        <w:pBdr>
          <w:top w:val="none" w:sz="0" w:space="0" w:color="auto"/>
          <w:left w:val="none" w:sz="0" w:space="0" w:color="auto"/>
          <w:bottom w:val="none" w:sz="0" w:space="0" w:color="auto"/>
          <w:right w:val="none" w:sz="0" w:space="0" w:color="auto"/>
        </w:pBdr>
        <w:autoSpaceDN w:val="0"/>
        <w:spacing w:line="360" w:lineRule="auto"/>
        <w:ind w:left="2268" w:hanging="1417"/>
        <w:jc w:val="both"/>
        <w:textAlignment w:val="auto"/>
        <w:rPr>
          <w:sz w:val="22"/>
          <w:szCs w:val="22"/>
        </w:rPr>
      </w:pPr>
      <w:r w:rsidRPr="002E1C52">
        <w:rPr>
          <w:rFonts w:eastAsia="Merriweather"/>
          <w:iCs/>
          <w:color w:val="000000"/>
          <w:sz w:val="22"/>
          <w:szCs w:val="22"/>
        </w:rPr>
        <w:t>Alimentação elétrica compatível com veículos leves e pesados (12V/24V), com proteção contra surtos e inversão de polaridade;</w:t>
      </w:r>
    </w:p>
    <w:p w14:paraId="4802AB95" w14:textId="77777777" w:rsidR="00C72043" w:rsidRPr="002E1C52" w:rsidRDefault="00C72043" w:rsidP="00EA0E34">
      <w:pPr>
        <w:pStyle w:val="PargrafodaLista"/>
        <w:numPr>
          <w:ilvl w:val="3"/>
          <w:numId w:val="60"/>
        </w:numPr>
        <w:pBdr>
          <w:top w:val="none" w:sz="0" w:space="0" w:color="auto"/>
          <w:left w:val="none" w:sz="0" w:space="0" w:color="auto"/>
          <w:bottom w:val="none" w:sz="0" w:space="0" w:color="auto"/>
          <w:right w:val="none" w:sz="0" w:space="0" w:color="auto"/>
        </w:pBdr>
        <w:autoSpaceDN w:val="0"/>
        <w:spacing w:line="360" w:lineRule="auto"/>
        <w:ind w:left="2268" w:hanging="1417"/>
        <w:jc w:val="both"/>
        <w:textAlignment w:val="auto"/>
        <w:rPr>
          <w:sz w:val="22"/>
          <w:szCs w:val="22"/>
        </w:rPr>
      </w:pPr>
      <w:r w:rsidRPr="002E1C52">
        <w:rPr>
          <w:rFonts w:eastAsia="Merriweather"/>
          <w:iCs/>
          <w:color w:val="000000"/>
          <w:sz w:val="22"/>
          <w:szCs w:val="22"/>
        </w:rPr>
        <w:t>Sensor de ignição para identificar se o veículo está ligado ou desligado;</w:t>
      </w:r>
    </w:p>
    <w:p w14:paraId="297D5EA7" w14:textId="77777777" w:rsidR="00C72043" w:rsidRPr="002E1C52" w:rsidRDefault="00C72043" w:rsidP="00EA0E34">
      <w:pPr>
        <w:pStyle w:val="PargrafodaLista"/>
        <w:numPr>
          <w:ilvl w:val="3"/>
          <w:numId w:val="60"/>
        </w:numPr>
        <w:pBdr>
          <w:top w:val="none" w:sz="0" w:space="0" w:color="auto"/>
          <w:left w:val="none" w:sz="0" w:space="0" w:color="auto"/>
          <w:bottom w:val="none" w:sz="0" w:space="0" w:color="auto"/>
          <w:right w:val="none" w:sz="0" w:space="0" w:color="auto"/>
        </w:pBdr>
        <w:autoSpaceDN w:val="0"/>
        <w:spacing w:line="360" w:lineRule="auto"/>
        <w:ind w:left="2268" w:hanging="1417"/>
        <w:jc w:val="both"/>
        <w:textAlignment w:val="auto"/>
        <w:rPr>
          <w:sz w:val="22"/>
          <w:szCs w:val="22"/>
        </w:rPr>
      </w:pPr>
      <w:r w:rsidRPr="002E1C52">
        <w:rPr>
          <w:rFonts w:eastAsia="Merriweather"/>
          <w:iCs/>
          <w:color w:val="000000"/>
          <w:sz w:val="22"/>
          <w:szCs w:val="22"/>
        </w:rPr>
        <w:t>Módulo GPS de alta sensibilidade;</w:t>
      </w:r>
    </w:p>
    <w:p w14:paraId="49A4F93F" w14:textId="77777777" w:rsidR="00C72043" w:rsidRPr="002E1C52" w:rsidRDefault="00C72043" w:rsidP="00EA0E34">
      <w:pPr>
        <w:pStyle w:val="PargrafodaLista"/>
        <w:numPr>
          <w:ilvl w:val="3"/>
          <w:numId w:val="60"/>
        </w:numPr>
        <w:pBdr>
          <w:top w:val="none" w:sz="0" w:space="0" w:color="auto"/>
          <w:left w:val="none" w:sz="0" w:space="0" w:color="auto"/>
          <w:bottom w:val="none" w:sz="0" w:space="0" w:color="auto"/>
          <w:right w:val="none" w:sz="0" w:space="0" w:color="auto"/>
        </w:pBdr>
        <w:autoSpaceDN w:val="0"/>
        <w:spacing w:line="360" w:lineRule="auto"/>
        <w:ind w:left="2268" w:hanging="1417"/>
        <w:jc w:val="both"/>
        <w:textAlignment w:val="auto"/>
        <w:rPr>
          <w:sz w:val="22"/>
          <w:szCs w:val="22"/>
        </w:rPr>
      </w:pPr>
      <w:r w:rsidRPr="002E1C52">
        <w:rPr>
          <w:rFonts w:eastAsia="Merriweather"/>
          <w:iCs/>
          <w:color w:val="000000"/>
          <w:sz w:val="22"/>
          <w:szCs w:val="22"/>
        </w:rPr>
        <w:t>Antenas GPS e GPRS/GSM internas ou externas, conforme a melhor adequação técnica para cada veículo;</w:t>
      </w:r>
    </w:p>
    <w:p w14:paraId="58FAB1CA" w14:textId="77777777" w:rsidR="00C72043" w:rsidRPr="002E1C52" w:rsidRDefault="00C72043" w:rsidP="00EA0E34">
      <w:pPr>
        <w:pStyle w:val="PargrafodaLista"/>
        <w:numPr>
          <w:ilvl w:val="3"/>
          <w:numId w:val="60"/>
        </w:numPr>
        <w:pBdr>
          <w:top w:val="none" w:sz="0" w:space="0" w:color="auto"/>
          <w:left w:val="none" w:sz="0" w:space="0" w:color="auto"/>
          <w:bottom w:val="none" w:sz="0" w:space="0" w:color="auto"/>
          <w:right w:val="none" w:sz="0" w:space="0" w:color="auto"/>
        </w:pBdr>
        <w:autoSpaceDN w:val="0"/>
        <w:spacing w:line="360" w:lineRule="auto"/>
        <w:ind w:left="2268" w:hanging="1417"/>
        <w:jc w:val="both"/>
        <w:textAlignment w:val="auto"/>
        <w:rPr>
          <w:sz w:val="22"/>
          <w:szCs w:val="22"/>
        </w:rPr>
      </w:pPr>
      <w:r w:rsidRPr="002E1C52">
        <w:rPr>
          <w:rFonts w:eastAsia="Merriweather"/>
          <w:iCs/>
          <w:color w:val="000000"/>
          <w:sz w:val="22"/>
          <w:szCs w:val="22"/>
        </w:rPr>
        <w:t>Integração com sensores adicionais como identificador de motorista;</w:t>
      </w:r>
    </w:p>
    <w:p w14:paraId="24836C4C" w14:textId="77777777" w:rsidR="00C72043" w:rsidRPr="002E1C52" w:rsidRDefault="00C72043" w:rsidP="00E9378D">
      <w:pPr>
        <w:spacing w:line="360" w:lineRule="auto"/>
        <w:ind w:left="2268" w:hanging="1417"/>
        <w:jc w:val="both"/>
        <w:textAlignment w:val="auto"/>
        <w:rPr>
          <w:rFonts w:eastAsia="Merriweather"/>
          <w:b/>
          <w:iCs/>
          <w:color w:val="000000"/>
          <w:sz w:val="22"/>
          <w:szCs w:val="22"/>
        </w:rPr>
      </w:pPr>
    </w:p>
    <w:p w14:paraId="60DE783F" w14:textId="77777777" w:rsidR="00C72043" w:rsidRDefault="00C72043" w:rsidP="00EA0E34">
      <w:pPr>
        <w:pStyle w:val="PargrafodaLista"/>
        <w:numPr>
          <w:ilvl w:val="1"/>
          <w:numId w:val="60"/>
        </w:numPr>
        <w:pBdr>
          <w:top w:val="none" w:sz="0" w:space="0" w:color="auto"/>
          <w:left w:val="none" w:sz="0" w:space="0" w:color="auto"/>
          <w:bottom w:val="none" w:sz="0" w:space="0" w:color="auto"/>
          <w:right w:val="none" w:sz="0" w:space="0" w:color="auto"/>
        </w:pBdr>
        <w:autoSpaceDN w:val="0"/>
        <w:spacing w:line="360" w:lineRule="auto"/>
        <w:ind w:left="2268" w:hanging="1417"/>
        <w:jc w:val="both"/>
        <w:textAlignment w:val="auto"/>
        <w:rPr>
          <w:rFonts w:eastAsia="Merriweather"/>
          <w:b/>
          <w:iCs/>
          <w:color w:val="000000"/>
          <w:sz w:val="22"/>
          <w:szCs w:val="22"/>
        </w:rPr>
      </w:pPr>
      <w:r w:rsidRPr="002E1C52">
        <w:rPr>
          <w:rFonts w:eastAsia="Merriweather"/>
          <w:b/>
          <w:iCs/>
          <w:color w:val="000000"/>
          <w:sz w:val="22"/>
          <w:szCs w:val="22"/>
        </w:rPr>
        <w:t>INSTALAÇÃO, MANUTENÇÃO E SUBSTITUIÇÃO DOS EQUIPAMENTOS:</w:t>
      </w:r>
    </w:p>
    <w:p w14:paraId="51B80485" w14:textId="77777777" w:rsidR="00C72043" w:rsidRPr="002E1C52" w:rsidRDefault="00C72043" w:rsidP="00E9378D">
      <w:pPr>
        <w:pStyle w:val="PargrafodaLista"/>
        <w:pBdr>
          <w:top w:val="none" w:sz="0" w:space="0" w:color="auto"/>
          <w:left w:val="none" w:sz="0" w:space="0" w:color="auto"/>
          <w:bottom w:val="none" w:sz="0" w:space="0" w:color="auto"/>
          <w:right w:val="none" w:sz="0" w:space="0" w:color="auto"/>
        </w:pBdr>
        <w:autoSpaceDN w:val="0"/>
        <w:spacing w:line="360" w:lineRule="auto"/>
        <w:ind w:left="2268" w:hanging="1417"/>
        <w:jc w:val="both"/>
        <w:textAlignment w:val="auto"/>
        <w:rPr>
          <w:rFonts w:eastAsia="Merriweather"/>
          <w:b/>
          <w:iCs/>
          <w:color w:val="000000"/>
          <w:sz w:val="22"/>
          <w:szCs w:val="22"/>
        </w:rPr>
      </w:pPr>
    </w:p>
    <w:p w14:paraId="1B9230EB" w14:textId="77777777" w:rsidR="00C72043" w:rsidRPr="002E1C52" w:rsidRDefault="00C72043" w:rsidP="00EA0E34">
      <w:pPr>
        <w:pStyle w:val="PargrafodaLista"/>
        <w:numPr>
          <w:ilvl w:val="2"/>
          <w:numId w:val="60"/>
        </w:numPr>
        <w:pBdr>
          <w:top w:val="none" w:sz="0" w:space="0" w:color="auto"/>
          <w:left w:val="none" w:sz="0" w:space="0" w:color="auto"/>
          <w:bottom w:val="none" w:sz="0" w:space="0" w:color="auto"/>
          <w:right w:val="none" w:sz="0" w:space="0" w:color="auto"/>
        </w:pBdr>
        <w:autoSpaceDN w:val="0"/>
        <w:spacing w:line="360" w:lineRule="auto"/>
        <w:ind w:left="2268" w:hanging="1417"/>
        <w:jc w:val="both"/>
        <w:textAlignment w:val="auto"/>
        <w:rPr>
          <w:sz w:val="22"/>
          <w:szCs w:val="22"/>
        </w:rPr>
      </w:pPr>
      <w:r w:rsidRPr="002E1C52">
        <w:rPr>
          <w:rFonts w:eastAsia="Merriweather"/>
          <w:iCs/>
          <w:color w:val="000000"/>
          <w:sz w:val="22"/>
          <w:szCs w:val="22"/>
        </w:rPr>
        <w:t xml:space="preserve">Instalação: A CONTRATADA será responsável pela instalação dos módulos rastreadores em todos os veículos indicados pela CONTRATANTE, conforme item 9.2 </w:t>
      </w:r>
      <w:r w:rsidRPr="002E1C52">
        <w:rPr>
          <w:rFonts w:eastAsia="Merriweather"/>
          <w:b/>
          <w:bCs/>
          <w:sz w:val="22"/>
          <w:szCs w:val="22"/>
        </w:rPr>
        <w:t>DA ENTREGA E INSTAÇÃO</w:t>
      </w:r>
      <w:r w:rsidRPr="002E1C52">
        <w:rPr>
          <w:rFonts w:eastAsia="Merriweather"/>
          <w:iCs/>
          <w:color w:val="000000"/>
          <w:sz w:val="22"/>
          <w:szCs w:val="22"/>
        </w:rPr>
        <w:t>, preferencialmente nas dependências da CONTRATANTE. A instalação deverá ser realizada por técnicos qualificados, de forma segura, discreta (não aparente) e sem comprometer a garantia ou a estrutura original dos veículos.</w:t>
      </w:r>
    </w:p>
    <w:p w14:paraId="526B6F9A" w14:textId="77777777" w:rsidR="00C72043" w:rsidRPr="002E1C52" w:rsidRDefault="00C72043" w:rsidP="00EA0E34">
      <w:pPr>
        <w:pStyle w:val="PargrafodaLista"/>
        <w:numPr>
          <w:ilvl w:val="2"/>
          <w:numId w:val="60"/>
        </w:numPr>
        <w:pBdr>
          <w:top w:val="none" w:sz="0" w:space="0" w:color="auto"/>
          <w:left w:val="none" w:sz="0" w:space="0" w:color="auto"/>
          <w:bottom w:val="none" w:sz="0" w:space="0" w:color="auto"/>
          <w:right w:val="none" w:sz="0" w:space="0" w:color="auto"/>
        </w:pBdr>
        <w:autoSpaceDN w:val="0"/>
        <w:spacing w:line="360" w:lineRule="auto"/>
        <w:ind w:left="2268" w:hanging="1417"/>
        <w:jc w:val="both"/>
        <w:textAlignment w:val="auto"/>
        <w:rPr>
          <w:rFonts w:eastAsia="Merriweather"/>
          <w:iCs/>
          <w:color w:val="000000"/>
          <w:sz w:val="22"/>
          <w:szCs w:val="22"/>
        </w:rPr>
      </w:pPr>
      <w:r w:rsidRPr="002E1C52">
        <w:rPr>
          <w:rFonts w:eastAsia="Merriweather"/>
          <w:iCs/>
          <w:color w:val="000000"/>
          <w:sz w:val="22"/>
          <w:szCs w:val="22"/>
        </w:rPr>
        <w:t>Manutenção: A CONTRATADA será responsável pela manutenção preventiva e corretiva dos equipamentos durante toda a vigência contratual, sem ônus adicional para a CONTRATANTE.</w:t>
      </w:r>
    </w:p>
    <w:p w14:paraId="7EA544AD" w14:textId="77777777" w:rsidR="00C72043" w:rsidRPr="002E1C52" w:rsidRDefault="00C72043" w:rsidP="00EA0E34">
      <w:pPr>
        <w:pStyle w:val="PargrafodaLista"/>
        <w:numPr>
          <w:ilvl w:val="2"/>
          <w:numId w:val="60"/>
        </w:numPr>
        <w:pBdr>
          <w:top w:val="none" w:sz="0" w:space="0" w:color="auto"/>
          <w:left w:val="none" w:sz="0" w:space="0" w:color="auto"/>
          <w:bottom w:val="none" w:sz="0" w:space="0" w:color="auto"/>
          <w:right w:val="none" w:sz="0" w:space="0" w:color="auto"/>
        </w:pBdr>
        <w:autoSpaceDN w:val="0"/>
        <w:spacing w:line="360" w:lineRule="auto"/>
        <w:ind w:left="2268" w:hanging="1417"/>
        <w:jc w:val="both"/>
        <w:textAlignment w:val="auto"/>
        <w:rPr>
          <w:rFonts w:eastAsia="Merriweather"/>
          <w:iCs/>
          <w:color w:val="000000"/>
          <w:sz w:val="22"/>
          <w:szCs w:val="22"/>
        </w:rPr>
      </w:pPr>
      <w:r w:rsidRPr="002E1C52">
        <w:rPr>
          <w:rFonts w:eastAsia="Merriweather"/>
          <w:iCs/>
          <w:color w:val="000000"/>
          <w:sz w:val="22"/>
          <w:szCs w:val="22"/>
        </w:rPr>
        <w:t>Substituição: Equipamentos que apresentarem defeitos ou mau funcionamento deverão ser substituídos pela CONTRATADA, sem custos para a CONTRATANTE.</w:t>
      </w:r>
    </w:p>
    <w:p w14:paraId="2548A9F8" w14:textId="77777777" w:rsidR="00C72043" w:rsidRPr="002E1C52" w:rsidRDefault="00C72043" w:rsidP="00EA0E34">
      <w:pPr>
        <w:pStyle w:val="PargrafodaLista"/>
        <w:numPr>
          <w:ilvl w:val="2"/>
          <w:numId w:val="60"/>
        </w:numPr>
        <w:pBdr>
          <w:top w:val="none" w:sz="0" w:space="0" w:color="auto"/>
          <w:left w:val="none" w:sz="0" w:space="0" w:color="auto"/>
          <w:bottom w:val="none" w:sz="0" w:space="0" w:color="auto"/>
          <w:right w:val="none" w:sz="0" w:space="0" w:color="auto"/>
        </w:pBdr>
        <w:autoSpaceDN w:val="0"/>
        <w:spacing w:line="360" w:lineRule="auto"/>
        <w:ind w:left="2268" w:hanging="1417"/>
        <w:jc w:val="both"/>
        <w:textAlignment w:val="auto"/>
        <w:rPr>
          <w:rFonts w:eastAsia="Merriweather"/>
          <w:iCs/>
          <w:color w:val="000000"/>
          <w:sz w:val="22"/>
          <w:szCs w:val="22"/>
        </w:rPr>
      </w:pPr>
      <w:r w:rsidRPr="002E1C52">
        <w:rPr>
          <w:rFonts w:eastAsia="Merriweather"/>
          <w:iCs/>
          <w:color w:val="000000"/>
          <w:sz w:val="22"/>
          <w:szCs w:val="22"/>
        </w:rPr>
        <w:t>Desinstalação: Ao término do contrato ou para veículos desativados, a CONTRATADA será responsável pela desinstalação dos equipamentos, sem ônus para a CONTRATANTE.</w:t>
      </w:r>
    </w:p>
    <w:p w14:paraId="6FAD5227" w14:textId="77777777" w:rsidR="00C72043" w:rsidRPr="002E1C52" w:rsidRDefault="00C72043" w:rsidP="00C72043">
      <w:pPr>
        <w:spacing w:line="360" w:lineRule="auto"/>
        <w:jc w:val="both"/>
        <w:textAlignment w:val="auto"/>
        <w:rPr>
          <w:rFonts w:eastAsia="Merriweather"/>
          <w:b/>
          <w:iCs/>
          <w:color w:val="000000"/>
          <w:sz w:val="22"/>
          <w:szCs w:val="22"/>
        </w:rPr>
      </w:pPr>
    </w:p>
    <w:p w14:paraId="673591CF" w14:textId="77777777" w:rsidR="00C72043" w:rsidRDefault="00C72043" w:rsidP="00EA0E34">
      <w:pPr>
        <w:pStyle w:val="PargrafodaLista"/>
        <w:numPr>
          <w:ilvl w:val="1"/>
          <w:numId w:val="60"/>
        </w:numPr>
        <w:pBdr>
          <w:top w:val="none" w:sz="0" w:space="0" w:color="auto"/>
          <w:left w:val="none" w:sz="0" w:space="0" w:color="auto"/>
          <w:bottom w:val="none" w:sz="0" w:space="0" w:color="auto"/>
          <w:right w:val="none" w:sz="0" w:space="0" w:color="auto"/>
        </w:pBdr>
        <w:autoSpaceDN w:val="0"/>
        <w:spacing w:line="360" w:lineRule="auto"/>
        <w:ind w:left="851" w:firstLine="0"/>
        <w:jc w:val="both"/>
        <w:textAlignment w:val="auto"/>
        <w:rPr>
          <w:rFonts w:eastAsia="Merriweather"/>
          <w:b/>
          <w:iCs/>
          <w:color w:val="000000"/>
          <w:sz w:val="22"/>
          <w:szCs w:val="22"/>
        </w:rPr>
      </w:pPr>
      <w:r w:rsidRPr="002E1C52">
        <w:rPr>
          <w:rFonts w:eastAsia="Merriweather"/>
          <w:b/>
          <w:iCs/>
          <w:color w:val="000000"/>
          <w:sz w:val="22"/>
          <w:szCs w:val="22"/>
        </w:rPr>
        <w:t>PLATAFORMA DE SOFTWARE (GERENCIAMENTO E MONITORAMENTO):</w:t>
      </w:r>
    </w:p>
    <w:p w14:paraId="0D27A4EB" w14:textId="77777777" w:rsidR="00C72043" w:rsidRPr="002E1C52" w:rsidRDefault="00C72043" w:rsidP="00C72043">
      <w:pPr>
        <w:pStyle w:val="PargrafodaLista"/>
        <w:pBdr>
          <w:top w:val="none" w:sz="0" w:space="0" w:color="auto"/>
          <w:left w:val="none" w:sz="0" w:space="0" w:color="auto"/>
          <w:bottom w:val="none" w:sz="0" w:space="0" w:color="auto"/>
          <w:right w:val="none" w:sz="0" w:space="0" w:color="auto"/>
        </w:pBdr>
        <w:autoSpaceDN w:val="0"/>
        <w:spacing w:line="360" w:lineRule="auto"/>
        <w:ind w:left="851"/>
        <w:jc w:val="both"/>
        <w:textAlignment w:val="auto"/>
        <w:rPr>
          <w:rFonts w:eastAsia="Merriweather"/>
          <w:b/>
          <w:iCs/>
          <w:color w:val="000000"/>
          <w:sz w:val="22"/>
          <w:szCs w:val="22"/>
        </w:rPr>
      </w:pPr>
    </w:p>
    <w:p w14:paraId="44EE825E" w14:textId="77777777" w:rsidR="00C72043" w:rsidRPr="002E1C52" w:rsidRDefault="00C72043" w:rsidP="00EA0E34">
      <w:pPr>
        <w:pStyle w:val="PargrafodaLista"/>
        <w:numPr>
          <w:ilvl w:val="2"/>
          <w:numId w:val="60"/>
        </w:numPr>
        <w:pBdr>
          <w:top w:val="none" w:sz="0" w:space="0" w:color="auto"/>
          <w:left w:val="none" w:sz="0" w:space="0" w:color="auto"/>
          <w:bottom w:val="none" w:sz="0" w:space="0" w:color="auto"/>
          <w:right w:val="none" w:sz="0" w:space="0" w:color="auto"/>
        </w:pBdr>
        <w:autoSpaceDN w:val="0"/>
        <w:spacing w:line="360" w:lineRule="auto"/>
        <w:ind w:left="2268" w:hanging="1417"/>
        <w:jc w:val="both"/>
        <w:textAlignment w:val="auto"/>
        <w:rPr>
          <w:sz w:val="22"/>
          <w:szCs w:val="22"/>
        </w:rPr>
      </w:pPr>
      <w:r w:rsidRPr="002E1C52">
        <w:rPr>
          <w:rFonts w:eastAsia="Merriweather"/>
          <w:iCs/>
          <w:color w:val="000000"/>
          <w:sz w:val="22"/>
          <w:szCs w:val="22"/>
        </w:rPr>
        <w:t>Acesso: A CONTRATADA deverá disponibilizar acesso à plataforma de software via navegador web (compatível com os principais navegadores do mercado: Chrome, Firefox, Edge) e por meio de smartphones, sendo compatível com Android e iOS.</w:t>
      </w:r>
    </w:p>
    <w:p w14:paraId="0D0C366E" w14:textId="77777777" w:rsidR="00C72043" w:rsidRPr="002E1C52" w:rsidRDefault="00C72043" w:rsidP="00EA0E34">
      <w:pPr>
        <w:pStyle w:val="PargrafodaLista"/>
        <w:numPr>
          <w:ilvl w:val="2"/>
          <w:numId w:val="60"/>
        </w:numPr>
        <w:pBdr>
          <w:top w:val="none" w:sz="0" w:space="0" w:color="auto"/>
          <w:left w:val="none" w:sz="0" w:space="0" w:color="auto"/>
          <w:bottom w:val="none" w:sz="0" w:space="0" w:color="auto"/>
          <w:right w:val="none" w:sz="0" w:space="0" w:color="auto"/>
        </w:pBdr>
        <w:autoSpaceDN w:val="0"/>
        <w:spacing w:line="360" w:lineRule="auto"/>
        <w:ind w:left="2268" w:hanging="1417"/>
        <w:jc w:val="both"/>
        <w:textAlignment w:val="auto"/>
        <w:rPr>
          <w:sz w:val="22"/>
          <w:szCs w:val="22"/>
        </w:rPr>
      </w:pPr>
      <w:r w:rsidRPr="002E1C52">
        <w:rPr>
          <w:rFonts w:eastAsia="Merriweather"/>
          <w:iCs/>
          <w:color w:val="000000"/>
          <w:sz w:val="22"/>
          <w:szCs w:val="22"/>
        </w:rPr>
        <w:t>Disponibilidade: A plataforma web e os serviços associados deverão ter disponibilidade mínima de 99,5% (noventa e nove vírgula cinco por cento), medida mensalmente.</w:t>
      </w:r>
    </w:p>
    <w:p w14:paraId="2890CB1E" w14:textId="77777777" w:rsidR="00C72043" w:rsidRPr="002E1C52" w:rsidRDefault="00C72043" w:rsidP="00EA0E34">
      <w:pPr>
        <w:pStyle w:val="PargrafodaLista"/>
        <w:numPr>
          <w:ilvl w:val="2"/>
          <w:numId w:val="60"/>
        </w:numPr>
        <w:pBdr>
          <w:top w:val="none" w:sz="0" w:space="0" w:color="auto"/>
          <w:left w:val="none" w:sz="0" w:space="0" w:color="auto"/>
          <w:bottom w:val="none" w:sz="0" w:space="0" w:color="auto"/>
          <w:right w:val="none" w:sz="0" w:space="0" w:color="auto"/>
        </w:pBdr>
        <w:autoSpaceDN w:val="0"/>
        <w:spacing w:line="360" w:lineRule="auto"/>
        <w:ind w:left="2268" w:hanging="1417"/>
        <w:jc w:val="both"/>
        <w:textAlignment w:val="auto"/>
        <w:rPr>
          <w:sz w:val="22"/>
          <w:szCs w:val="22"/>
        </w:rPr>
      </w:pPr>
      <w:r w:rsidRPr="002E1C52">
        <w:rPr>
          <w:rFonts w:eastAsia="Merriweather"/>
          <w:iCs/>
          <w:color w:val="000000"/>
          <w:sz w:val="22"/>
          <w:szCs w:val="22"/>
        </w:rPr>
        <w:t>Funcionalidades Mínimas da Plataforma:</w:t>
      </w:r>
    </w:p>
    <w:p w14:paraId="55CCF75E" w14:textId="77777777" w:rsidR="00C72043" w:rsidRPr="002E1C52" w:rsidRDefault="00C72043" w:rsidP="00EA0E34">
      <w:pPr>
        <w:pStyle w:val="PargrafodaLista"/>
        <w:numPr>
          <w:ilvl w:val="3"/>
          <w:numId w:val="60"/>
        </w:numPr>
        <w:pBdr>
          <w:top w:val="none" w:sz="0" w:space="0" w:color="auto"/>
          <w:left w:val="none" w:sz="0" w:space="0" w:color="auto"/>
          <w:bottom w:val="none" w:sz="0" w:space="0" w:color="auto"/>
          <w:right w:val="none" w:sz="0" w:space="0" w:color="auto"/>
        </w:pBdr>
        <w:autoSpaceDN w:val="0"/>
        <w:spacing w:line="360" w:lineRule="auto"/>
        <w:ind w:left="2268" w:hanging="1417"/>
        <w:jc w:val="both"/>
        <w:textAlignment w:val="auto"/>
        <w:rPr>
          <w:sz w:val="22"/>
          <w:szCs w:val="22"/>
        </w:rPr>
      </w:pPr>
      <w:r w:rsidRPr="002E1C52">
        <w:rPr>
          <w:rFonts w:eastAsia="Merriweather"/>
          <w:iCs/>
          <w:color w:val="000000"/>
          <w:sz w:val="22"/>
          <w:szCs w:val="22"/>
        </w:rPr>
        <w:t>Visualização em Mapa:</w:t>
      </w:r>
    </w:p>
    <w:p w14:paraId="333AB734" w14:textId="6FB08A01" w:rsidR="00C72043" w:rsidRPr="002E1C52" w:rsidRDefault="00C72043" w:rsidP="00EA0E34">
      <w:pPr>
        <w:pStyle w:val="PargrafodaLista"/>
        <w:numPr>
          <w:ilvl w:val="0"/>
          <w:numId w:val="64"/>
        </w:numPr>
        <w:pBdr>
          <w:top w:val="none" w:sz="0" w:space="0" w:color="auto"/>
          <w:left w:val="none" w:sz="0" w:space="0" w:color="auto"/>
          <w:bottom w:val="none" w:sz="0" w:space="0" w:color="auto"/>
          <w:right w:val="none" w:sz="0" w:space="0" w:color="auto"/>
        </w:pBdr>
        <w:autoSpaceDN w:val="0"/>
        <w:spacing w:line="360" w:lineRule="auto"/>
        <w:ind w:left="2268" w:firstLine="0"/>
        <w:jc w:val="both"/>
        <w:textAlignment w:val="auto"/>
        <w:rPr>
          <w:rFonts w:eastAsia="Merriweather"/>
          <w:iCs/>
          <w:color w:val="000000"/>
          <w:sz w:val="22"/>
          <w:szCs w:val="22"/>
        </w:rPr>
      </w:pPr>
      <w:r w:rsidRPr="002E1C52">
        <w:rPr>
          <w:rFonts w:eastAsia="Merriweather"/>
          <w:iCs/>
          <w:color w:val="000000"/>
          <w:sz w:val="22"/>
          <w:szCs w:val="22"/>
        </w:rPr>
        <w:lastRenderedPageBreak/>
        <w:t>Exibição da localização em tempo real de toda a frota ou de veículos selecionados em mapas digitais atualizados (ex: Google Maps, OpenStreetMap ou similar).</w:t>
      </w:r>
    </w:p>
    <w:p w14:paraId="6E930880" w14:textId="0D0C3CA9" w:rsidR="00C72043" w:rsidRPr="002E1C52" w:rsidRDefault="00C72043" w:rsidP="00EA0E34">
      <w:pPr>
        <w:pStyle w:val="PargrafodaLista"/>
        <w:numPr>
          <w:ilvl w:val="0"/>
          <w:numId w:val="64"/>
        </w:numPr>
        <w:pBdr>
          <w:top w:val="none" w:sz="0" w:space="0" w:color="auto"/>
          <w:left w:val="none" w:sz="0" w:space="0" w:color="auto"/>
          <w:bottom w:val="none" w:sz="0" w:space="0" w:color="auto"/>
          <w:right w:val="none" w:sz="0" w:space="0" w:color="auto"/>
        </w:pBdr>
        <w:autoSpaceDN w:val="0"/>
        <w:spacing w:line="360" w:lineRule="auto"/>
        <w:ind w:left="2268" w:firstLine="0"/>
        <w:jc w:val="both"/>
        <w:textAlignment w:val="auto"/>
        <w:rPr>
          <w:rFonts w:eastAsia="Merriweather"/>
          <w:iCs/>
          <w:color w:val="000000"/>
          <w:sz w:val="22"/>
          <w:szCs w:val="22"/>
        </w:rPr>
      </w:pPr>
      <w:r w:rsidRPr="002E1C52">
        <w:rPr>
          <w:rFonts w:eastAsia="Merriweather"/>
          <w:iCs/>
          <w:color w:val="000000"/>
          <w:sz w:val="22"/>
          <w:szCs w:val="22"/>
        </w:rPr>
        <w:t>Visualização do status do veículo (ligado/desligado, em movimento/parado, velocidade atual).</w:t>
      </w:r>
    </w:p>
    <w:p w14:paraId="19BA02B3" w14:textId="1F3352BD" w:rsidR="00C72043" w:rsidRPr="002E1C52" w:rsidRDefault="00B910BC" w:rsidP="00EA0E34">
      <w:pPr>
        <w:pStyle w:val="PargrafodaLista"/>
        <w:numPr>
          <w:ilvl w:val="0"/>
          <w:numId w:val="64"/>
        </w:numPr>
        <w:pBdr>
          <w:top w:val="none" w:sz="0" w:space="0" w:color="auto"/>
          <w:left w:val="none" w:sz="0" w:space="0" w:color="auto"/>
          <w:bottom w:val="none" w:sz="0" w:space="0" w:color="auto"/>
          <w:right w:val="none" w:sz="0" w:space="0" w:color="auto"/>
        </w:pBdr>
        <w:autoSpaceDN w:val="0"/>
        <w:spacing w:line="360" w:lineRule="auto"/>
        <w:ind w:left="2268" w:firstLine="0"/>
        <w:jc w:val="both"/>
        <w:textAlignment w:val="auto"/>
        <w:rPr>
          <w:rFonts w:eastAsia="Merriweather"/>
          <w:iCs/>
          <w:color w:val="000000"/>
          <w:sz w:val="22"/>
          <w:szCs w:val="22"/>
        </w:rPr>
      </w:pPr>
      <w:r>
        <w:rPr>
          <w:rFonts w:eastAsia="Merriweather"/>
          <w:iCs/>
          <w:color w:val="000000"/>
          <w:sz w:val="22"/>
          <w:szCs w:val="22"/>
        </w:rPr>
        <w:t xml:space="preserve"> </w:t>
      </w:r>
      <w:r w:rsidR="00C72043" w:rsidRPr="002E1C52">
        <w:rPr>
          <w:rFonts w:eastAsia="Merriweather"/>
          <w:iCs/>
          <w:color w:val="000000"/>
          <w:sz w:val="22"/>
          <w:szCs w:val="22"/>
        </w:rPr>
        <w:t>Preferencialmente com camadas de mapa com informações de trânsito em tempo real (se disponível pelo provedor do mapa).</w:t>
      </w:r>
    </w:p>
    <w:p w14:paraId="10064B99" w14:textId="77777777" w:rsidR="00C72043" w:rsidRPr="002E1C52" w:rsidRDefault="00C72043" w:rsidP="00EA0E34">
      <w:pPr>
        <w:pStyle w:val="PargrafodaLista"/>
        <w:numPr>
          <w:ilvl w:val="0"/>
          <w:numId w:val="64"/>
        </w:numPr>
        <w:pBdr>
          <w:top w:val="none" w:sz="0" w:space="0" w:color="auto"/>
          <w:left w:val="none" w:sz="0" w:space="0" w:color="auto"/>
          <w:bottom w:val="none" w:sz="0" w:space="0" w:color="auto"/>
          <w:right w:val="none" w:sz="0" w:space="0" w:color="auto"/>
        </w:pBdr>
        <w:autoSpaceDN w:val="0"/>
        <w:spacing w:line="360" w:lineRule="auto"/>
        <w:ind w:left="2268" w:firstLine="0"/>
        <w:jc w:val="both"/>
        <w:textAlignment w:val="auto"/>
        <w:rPr>
          <w:rFonts w:eastAsia="Merriweather"/>
          <w:iCs/>
          <w:color w:val="000000"/>
          <w:sz w:val="22"/>
          <w:szCs w:val="22"/>
        </w:rPr>
      </w:pPr>
      <w:r w:rsidRPr="002E1C52">
        <w:rPr>
          <w:rFonts w:eastAsia="Merriweather"/>
          <w:iCs/>
          <w:color w:val="000000"/>
          <w:sz w:val="22"/>
          <w:szCs w:val="22"/>
        </w:rPr>
        <w:t>Ferramentas de zoom, busca de endereço e medição de distância.</w:t>
      </w:r>
    </w:p>
    <w:p w14:paraId="5C8ED365" w14:textId="77777777" w:rsidR="00C72043" w:rsidRPr="002E1C52" w:rsidRDefault="00C72043" w:rsidP="00C72043">
      <w:pPr>
        <w:spacing w:line="360" w:lineRule="auto"/>
        <w:jc w:val="both"/>
        <w:textAlignment w:val="auto"/>
        <w:rPr>
          <w:rFonts w:eastAsia="Merriweather"/>
          <w:iCs/>
          <w:color w:val="000000"/>
          <w:sz w:val="22"/>
          <w:szCs w:val="22"/>
        </w:rPr>
      </w:pPr>
    </w:p>
    <w:p w14:paraId="6E50A6FA" w14:textId="77777777" w:rsidR="00C72043" w:rsidRPr="002E1C52" w:rsidRDefault="00C72043" w:rsidP="00EA0E34">
      <w:pPr>
        <w:pStyle w:val="PargrafodaLista"/>
        <w:numPr>
          <w:ilvl w:val="1"/>
          <w:numId w:val="28"/>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2722A422" w14:textId="77777777" w:rsidR="00C72043" w:rsidRPr="002E1C52" w:rsidRDefault="00C72043" w:rsidP="00EA0E34">
      <w:pPr>
        <w:pStyle w:val="PargrafodaLista"/>
        <w:numPr>
          <w:ilvl w:val="1"/>
          <w:numId w:val="28"/>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76FF619F" w14:textId="77777777" w:rsidR="00C72043" w:rsidRPr="002E1C52" w:rsidRDefault="00C72043" w:rsidP="00EA0E34">
      <w:pPr>
        <w:pStyle w:val="PargrafodaLista"/>
        <w:numPr>
          <w:ilvl w:val="1"/>
          <w:numId w:val="28"/>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3E511696" w14:textId="54820E14" w:rsidR="00C72043" w:rsidRDefault="00C72043" w:rsidP="00EA0E34">
      <w:pPr>
        <w:pStyle w:val="PargrafodaLista"/>
        <w:numPr>
          <w:ilvl w:val="1"/>
          <w:numId w:val="60"/>
        </w:numPr>
        <w:pBdr>
          <w:top w:val="none" w:sz="0" w:space="0" w:color="auto"/>
          <w:left w:val="none" w:sz="0" w:space="0" w:color="auto"/>
          <w:bottom w:val="none" w:sz="0" w:space="0" w:color="auto"/>
          <w:right w:val="none" w:sz="0" w:space="0" w:color="auto"/>
        </w:pBdr>
        <w:autoSpaceDN w:val="0"/>
        <w:spacing w:line="360" w:lineRule="auto"/>
        <w:ind w:firstLine="311"/>
        <w:jc w:val="both"/>
        <w:textAlignment w:val="auto"/>
        <w:rPr>
          <w:rFonts w:eastAsia="Merriweather"/>
          <w:b/>
          <w:iCs/>
          <w:color w:val="000000"/>
          <w:sz w:val="22"/>
          <w:szCs w:val="22"/>
        </w:rPr>
      </w:pPr>
      <w:r w:rsidRPr="002E1C52">
        <w:rPr>
          <w:rFonts w:eastAsia="Merriweather"/>
          <w:b/>
          <w:iCs/>
          <w:color w:val="000000"/>
          <w:sz w:val="22"/>
          <w:szCs w:val="22"/>
        </w:rPr>
        <w:t>HISTÓRICO DE POSIÇÕES:</w:t>
      </w:r>
    </w:p>
    <w:p w14:paraId="47DC3BDA" w14:textId="77777777" w:rsidR="00C72043" w:rsidRPr="002E1C52" w:rsidRDefault="00C72043" w:rsidP="00C72043">
      <w:pPr>
        <w:pStyle w:val="PargrafodaLista"/>
        <w:pBdr>
          <w:top w:val="none" w:sz="0" w:space="0" w:color="auto"/>
          <w:left w:val="none" w:sz="0" w:space="0" w:color="auto"/>
          <w:bottom w:val="none" w:sz="0" w:space="0" w:color="auto"/>
          <w:right w:val="none" w:sz="0" w:space="0" w:color="auto"/>
        </w:pBdr>
        <w:autoSpaceDN w:val="0"/>
        <w:spacing w:line="360" w:lineRule="auto"/>
        <w:ind w:left="851"/>
        <w:jc w:val="both"/>
        <w:textAlignment w:val="auto"/>
        <w:rPr>
          <w:rFonts w:eastAsia="Merriweather"/>
          <w:b/>
          <w:iCs/>
          <w:color w:val="000000"/>
          <w:sz w:val="22"/>
          <w:szCs w:val="22"/>
        </w:rPr>
      </w:pPr>
    </w:p>
    <w:p w14:paraId="66F0FF59" w14:textId="73C472E2" w:rsidR="00C72043" w:rsidRPr="002E1C52" w:rsidRDefault="00C72043" w:rsidP="00EA0E34">
      <w:pPr>
        <w:pStyle w:val="PargrafodaLista"/>
        <w:numPr>
          <w:ilvl w:val="0"/>
          <w:numId w:val="63"/>
        </w:numPr>
        <w:pBdr>
          <w:top w:val="none" w:sz="0" w:space="0" w:color="auto"/>
          <w:left w:val="none" w:sz="0" w:space="0" w:color="auto"/>
          <w:bottom w:val="none" w:sz="0" w:space="0" w:color="auto"/>
          <w:right w:val="none" w:sz="0" w:space="0" w:color="auto"/>
        </w:pBdr>
        <w:autoSpaceDN w:val="0"/>
        <w:spacing w:line="360" w:lineRule="auto"/>
        <w:ind w:left="2268" w:firstLine="0"/>
        <w:jc w:val="both"/>
        <w:textAlignment w:val="auto"/>
        <w:rPr>
          <w:rFonts w:eastAsia="Merriweather"/>
          <w:iCs/>
          <w:color w:val="000000"/>
          <w:sz w:val="22"/>
          <w:szCs w:val="22"/>
        </w:rPr>
      </w:pPr>
      <w:r w:rsidRPr="002E1C52">
        <w:rPr>
          <w:rFonts w:eastAsia="Merriweather"/>
          <w:iCs/>
          <w:color w:val="000000"/>
          <w:sz w:val="22"/>
          <w:szCs w:val="22"/>
        </w:rPr>
        <w:t>Armazenamento do histórico detalhado de posições, rotas, paradas, velocidades e eventos por, no mínimo, 12 (doze) meses.</w:t>
      </w:r>
    </w:p>
    <w:p w14:paraId="4680DB6A" w14:textId="1F8A6575" w:rsidR="00C72043" w:rsidRPr="00E9378D" w:rsidRDefault="00C72043" w:rsidP="00EA0E34">
      <w:pPr>
        <w:pStyle w:val="PargrafodaLista"/>
        <w:numPr>
          <w:ilvl w:val="0"/>
          <w:numId w:val="63"/>
        </w:numPr>
        <w:pBdr>
          <w:top w:val="none" w:sz="0" w:space="0" w:color="auto"/>
          <w:left w:val="none" w:sz="0" w:space="0" w:color="auto"/>
          <w:bottom w:val="none" w:sz="0" w:space="0" w:color="auto"/>
          <w:right w:val="none" w:sz="0" w:space="0" w:color="auto"/>
        </w:pBdr>
        <w:autoSpaceDN w:val="0"/>
        <w:spacing w:line="360" w:lineRule="auto"/>
        <w:ind w:left="2268" w:firstLine="0"/>
        <w:jc w:val="both"/>
        <w:textAlignment w:val="auto"/>
        <w:rPr>
          <w:rFonts w:eastAsia="Merriweather"/>
          <w:iCs/>
          <w:color w:val="000000"/>
          <w:sz w:val="22"/>
          <w:szCs w:val="22"/>
        </w:rPr>
      </w:pPr>
      <w:r w:rsidRPr="00E9378D">
        <w:rPr>
          <w:rFonts w:eastAsia="Merriweather"/>
          <w:iCs/>
          <w:color w:val="000000"/>
          <w:sz w:val="22"/>
          <w:szCs w:val="22"/>
        </w:rPr>
        <w:t>Reprodução animada do trajeto percorrido em um período selecionado.</w:t>
      </w:r>
    </w:p>
    <w:p w14:paraId="0EB5661B" w14:textId="77777777" w:rsidR="00FC28C1" w:rsidRPr="002E1C52" w:rsidRDefault="00FC28C1" w:rsidP="00FC28C1">
      <w:pPr>
        <w:pStyle w:val="PargrafodaLista"/>
        <w:pBdr>
          <w:top w:val="none" w:sz="0" w:space="0" w:color="auto"/>
          <w:left w:val="none" w:sz="0" w:space="0" w:color="auto"/>
          <w:bottom w:val="none" w:sz="0" w:space="0" w:color="auto"/>
          <w:right w:val="none" w:sz="0" w:space="0" w:color="auto"/>
        </w:pBdr>
        <w:autoSpaceDN w:val="0"/>
        <w:spacing w:line="360" w:lineRule="auto"/>
        <w:ind w:left="851"/>
        <w:jc w:val="both"/>
        <w:textAlignment w:val="auto"/>
        <w:rPr>
          <w:rFonts w:eastAsia="Merriweather"/>
          <w:iCs/>
          <w:color w:val="000000"/>
          <w:sz w:val="22"/>
          <w:szCs w:val="22"/>
        </w:rPr>
      </w:pPr>
    </w:p>
    <w:p w14:paraId="586E426E" w14:textId="77777777" w:rsidR="00C72043" w:rsidRDefault="00C72043" w:rsidP="00EA0E34">
      <w:pPr>
        <w:pStyle w:val="PargrafodaLista"/>
        <w:numPr>
          <w:ilvl w:val="1"/>
          <w:numId w:val="60"/>
        </w:numPr>
        <w:pBdr>
          <w:top w:val="none" w:sz="0" w:space="0" w:color="auto"/>
          <w:left w:val="none" w:sz="0" w:space="0" w:color="auto"/>
          <w:bottom w:val="none" w:sz="0" w:space="0" w:color="auto"/>
          <w:right w:val="none" w:sz="0" w:space="0" w:color="auto"/>
        </w:pBdr>
        <w:autoSpaceDN w:val="0"/>
        <w:spacing w:line="360" w:lineRule="auto"/>
        <w:ind w:left="851" w:firstLine="0"/>
        <w:jc w:val="both"/>
        <w:textAlignment w:val="auto"/>
        <w:rPr>
          <w:rFonts w:eastAsia="Merriweather"/>
          <w:b/>
          <w:iCs/>
          <w:color w:val="000000"/>
          <w:sz w:val="22"/>
          <w:szCs w:val="22"/>
        </w:rPr>
      </w:pPr>
      <w:r w:rsidRPr="002E1C52">
        <w:rPr>
          <w:rFonts w:eastAsia="Merriweather"/>
          <w:b/>
          <w:iCs/>
          <w:color w:val="000000"/>
          <w:sz w:val="22"/>
          <w:szCs w:val="22"/>
        </w:rPr>
        <w:t>IDENTIFICAÇÃO DE MOTORISTA:</w:t>
      </w:r>
    </w:p>
    <w:p w14:paraId="18F75665" w14:textId="77777777" w:rsidR="00C72043" w:rsidRPr="002E1C52" w:rsidRDefault="00C72043" w:rsidP="00C72043">
      <w:pPr>
        <w:pStyle w:val="PargrafodaLista"/>
        <w:pBdr>
          <w:top w:val="none" w:sz="0" w:space="0" w:color="auto"/>
          <w:left w:val="none" w:sz="0" w:space="0" w:color="auto"/>
          <w:bottom w:val="none" w:sz="0" w:space="0" w:color="auto"/>
          <w:right w:val="none" w:sz="0" w:space="0" w:color="auto"/>
        </w:pBdr>
        <w:autoSpaceDN w:val="0"/>
        <w:spacing w:line="360" w:lineRule="auto"/>
        <w:ind w:left="851"/>
        <w:jc w:val="both"/>
        <w:textAlignment w:val="auto"/>
        <w:rPr>
          <w:rFonts w:eastAsia="Merriweather"/>
          <w:b/>
          <w:iCs/>
          <w:color w:val="000000"/>
          <w:sz w:val="22"/>
          <w:szCs w:val="22"/>
        </w:rPr>
      </w:pPr>
    </w:p>
    <w:p w14:paraId="63BA31C3" w14:textId="03D4F266" w:rsidR="00C72043" w:rsidRPr="002E1C52" w:rsidRDefault="00C72043" w:rsidP="00EA0E34">
      <w:pPr>
        <w:pStyle w:val="PargrafodaLista"/>
        <w:numPr>
          <w:ilvl w:val="0"/>
          <w:numId w:val="65"/>
        </w:numPr>
        <w:pBdr>
          <w:top w:val="none" w:sz="0" w:space="0" w:color="auto"/>
          <w:left w:val="none" w:sz="0" w:space="0" w:color="auto"/>
          <w:bottom w:val="none" w:sz="0" w:space="0" w:color="auto"/>
          <w:right w:val="none" w:sz="0" w:space="0" w:color="auto"/>
        </w:pBdr>
        <w:autoSpaceDN w:val="0"/>
        <w:spacing w:line="360" w:lineRule="auto"/>
        <w:ind w:left="2268" w:firstLine="0"/>
        <w:jc w:val="both"/>
        <w:textAlignment w:val="auto"/>
        <w:rPr>
          <w:rFonts w:eastAsia="Merriweather"/>
          <w:iCs/>
          <w:color w:val="000000"/>
          <w:sz w:val="22"/>
          <w:szCs w:val="22"/>
        </w:rPr>
      </w:pPr>
      <w:r w:rsidRPr="002E1C52">
        <w:rPr>
          <w:rFonts w:eastAsia="Merriweather"/>
          <w:iCs/>
          <w:color w:val="000000"/>
          <w:sz w:val="22"/>
          <w:szCs w:val="22"/>
        </w:rPr>
        <w:t>Associação de motoristas aos veículos por meio de identificadores, mesmo off-line podendo ser sincronizado posteriormente (Ex: QRCODE).</w:t>
      </w:r>
    </w:p>
    <w:p w14:paraId="7913F435" w14:textId="10A1E689" w:rsidR="00C72043" w:rsidRPr="002E1C52" w:rsidRDefault="00C72043" w:rsidP="00EA0E34">
      <w:pPr>
        <w:pStyle w:val="PargrafodaLista"/>
        <w:numPr>
          <w:ilvl w:val="0"/>
          <w:numId w:val="65"/>
        </w:numPr>
        <w:pBdr>
          <w:top w:val="none" w:sz="0" w:space="0" w:color="auto"/>
          <w:left w:val="none" w:sz="0" w:space="0" w:color="auto"/>
          <w:bottom w:val="none" w:sz="0" w:space="0" w:color="auto"/>
          <w:right w:val="none" w:sz="0" w:space="0" w:color="auto"/>
        </w:pBdr>
        <w:autoSpaceDN w:val="0"/>
        <w:spacing w:line="360" w:lineRule="auto"/>
        <w:ind w:left="2268" w:firstLine="0"/>
        <w:jc w:val="both"/>
        <w:textAlignment w:val="auto"/>
        <w:rPr>
          <w:rFonts w:eastAsia="Merriweather"/>
          <w:iCs/>
          <w:color w:val="000000"/>
          <w:sz w:val="22"/>
          <w:szCs w:val="22"/>
        </w:rPr>
      </w:pPr>
      <w:r w:rsidRPr="002E1C52">
        <w:rPr>
          <w:rFonts w:eastAsia="Merriweather"/>
          <w:iCs/>
          <w:color w:val="000000"/>
          <w:sz w:val="22"/>
          <w:szCs w:val="22"/>
        </w:rPr>
        <w:t>Relatórios de jornada de trabalho por motorista.</w:t>
      </w:r>
    </w:p>
    <w:p w14:paraId="0D8C8473" w14:textId="77777777" w:rsidR="00C72043" w:rsidRPr="002E1C52" w:rsidRDefault="00C72043" w:rsidP="00C72043">
      <w:pPr>
        <w:pStyle w:val="PargrafodaLista"/>
        <w:spacing w:line="360" w:lineRule="auto"/>
        <w:ind w:left="851"/>
        <w:jc w:val="both"/>
        <w:textAlignment w:val="auto"/>
        <w:rPr>
          <w:rFonts w:eastAsia="Merriweather"/>
          <w:iCs/>
          <w:color w:val="000000"/>
          <w:sz w:val="22"/>
          <w:szCs w:val="22"/>
        </w:rPr>
      </w:pPr>
    </w:p>
    <w:p w14:paraId="62C1F888" w14:textId="77777777" w:rsidR="00C72043" w:rsidRDefault="00C72043" w:rsidP="00EA0E34">
      <w:pPr>
        <w:pStyle w:val="PargrafodaLista"/>
        <w:numPr>
          <w:ilvl w:val="1"/>
          <w:numId w:val="60"/>
        </w:numPr>
        <w:pBdr>
          <w:top w:val="none" w:sz="0" w:space="0" w:color="auto"/>
          <w:left w:val="none" w:sz="0" w:space="0" w:color="auto"/>
          <w:bottom w:val="none" w:sz="0" w:space="0" w:color="auto"/>
          <w:right w:val="none" w:sz="0" w:space="0" w:color="auto"/>
        </w:pBdr>
        <w:autoSpaceDN w:val="0"/>
        <w:spacing w:line="360" w:lineRule="auto"/>
        <w:ind w:left="851" w:firstLine="0"/>
        <w:jc w:val="both"/>
        <w:textAlignment w:val="auto"/>
        <w:rPr>
          <w:rFonts w:eastAsia="Merriweather"/>
          <w:b/>
          <w:iCs/>
          <w:color w:val="000000"/>
          <w:sz w:val="22"/>
          <w:szCs w:val="22"/>
        </w:rPr>
      </w:pPr>
      <w:r w:rsidRPr="002E1C52">
        <w:rPr>
          <w:rFonts w:eastAsia="Merriweather"/>
          <w:b/>
          <w:iCs/>
          <w:color w:val="000000"/>
          <w:sz w:val="22"/>
          <w:szCs w:val="22"/>
        </w:rPr>
        <w:t>ALERTAS E NOTIFICAÇÕES:</w:t>
      </w:r>
    </w:p>
    <w:p w14:paraId="4668618E" w14:textId="77777777" w:rsidR="00C72043" w:rsidRPr="002E1C52" w:rsidRDefault="00C72043" w:rsidP="00C72043">
      <w:pPr>
        <w:pStyle w:val="PargrafodaLista"/>
        <w:pBdr>
          <w:top w:val="none" w:sz="0" w:space="0" w:color="auto"/>
          <w:left w:val="none" w:sz="0" w:space="0" w:color="auto"/>
          <w:bottom w:val="none" w:sz="0" w:space="0" w:color="auto"/>
          <w:right w:val="none" w:sz="0" w:space="0" w:color="auto"/>
        </w:pBdr>
        <w:autoSpaceDN w:val="0"/>
        <w:spacing w:line="360" w:lineRule="auto"/>
        <w:ind w:left="851"/>
        <w:jc w:val="both"/>
        <w:textAlignment w:val="auto"/>
        <w:rPr>
          <w:rFonts w:eastAsia="Merriweather"/>
          <w:b/>
          <w:iCs/>
          <w:color w:val="000000"/>
          <w:sz w:val="22"/>
          <w:szCs w:val="22"/>
        </w:rPr>
      </w:pPr>
    </w:p>
    <w:p w14:paraId="2D7370DC" w14:textId="4D1C9B99" w:rsidR="00C72043" w:rsidRPr="002E1C52" w:rsidRDefault="00C72043" w:rsidP="00EA0E34">
      <w:pPr>
        <w:pStyle w:val="PargrafodaLista"/>
        <w:numPr>
          <w:ilvl w:val="0"/>
          <w:numId w:val="66"/>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iCs/>
          <w:color w:val="000000"/>
          <w:sz w:val="22"/>
          <w:szCs w:val="22"/>
        </w:rPr>
      </w:pPr>
      <w:r w:rsidRPr="002E1C52">
        <w:rPr>
          <w:rFonts w:eastAsia="Merriweather"/>
          <w:iCs/>
          <w:color w:val="000000"/>
          <w:sz w:val="22"/>
          <w:szCs w:val="22"/>
        </w:rPr>
        <w:t>Configuração de regras para geração de alertas automáticos, incluindo, no mínimo:</w:t>
      </w:r>
    </w:p>
    <w:p w14:paraId="40BD6D75" w14:textId="77777777" w:rsidR="00C72043" w:rsidRPr="002E1C52" w:rsidRDefault="00C72043" w:rsidP="00EA0E34">
      <w:pPr>
        <w:pStyle w:val="PargrafodaLista"/>
        <w:numPr>
          <w:ilvl w:val="0"/>
          <w:numId w:val="34"/>
        </w:numPr>
        <w:pBdr>
          <w:top w:val="none" w:sz="0" w:space="0" w:color="auto"/>
          <w:left w:val="none" w:sz="0" w:space="0" w:color="auto"/>
          <w:bottom w:val="none" w:sz="0" w:space="0" w:color="auto"/>
          <w:right w:val="none" w:sz="0" w:space="0" w:color="auto"/>
        </w:pBdr>
        <w:autoSpaceDN w:val="0"/>
        <w:spacing w:line="360" w:lineRule="auto"/>
        <w:ind w:left="1560" w:firstLine="0"/>
        <w:jc w:val="both"/>
        <w:textAlignment w:val="auto"/>
        <w:rPr>
          <w:rFonts w:eastAsia="Merriweather"/>
          <w:iCs/>
          <w:color w:val="000000"/>
          <w:sz w:val="22"/>
          <w:szCs w:val="22"/>
        </w:rPr>
      </w:pPr>
      <w:r w:rsidRPr="002E1C52">
        <w:rPr>
          <w:rFonts w:eastAsia="Merriweather"/>
          <w:iCs/>
          <w:color w:val="000000"/>
          <w:sz w:val="22"/>
          <w:szCs w:val="22"/>
        </w:rPr>
        <w:t>Ignição ligada/desligada.</w:t>
      </w:r>
    </w:p>
    <w:p w14:paraId="3E1CEA8F" w14:textId="77777777" w:rsidR="00C72043" w:rsidRPr="002E1C52" w:rsidRDefault="00C72043" w:rsidP="00EA0E34">
      <w:pPr>
        <w:pStyle w:val="PargrafodaLista"/>
        <w:numPr>
          <w:ilvl w:val="0"/>
          <w:numId w:val="34"/>
        </w:numPr>
        <w:pBdr>
          <w:top w:val="none" w:sz="0" w:space="0" w:color="auto"/>
          <w:left w:val="none" w:sz="0" w:space="0" w:color="auto"/>
          <w:bottom w:val="none" w:sz="0" w:space="0" w:color="auto"/>
          <w:right w:val="none" w:sz="0" w:space="0" w:color="auto"/>
        </w:pBdr>
        <w:autoSpaceDN w:val="0"/>
        <w:spacing w:line="360" w:lineRule="auto"/>
        <w:ind w:left="1560" w:firstLine="0"/>
        <w:jc w:val="both"/>
        <w:textAlignment w:val="auto"/>
        <w:rPr>
          <w:rFonts w:eastAsia="Merriweather"/>
          <w:iCs/>
          <w:color w:val="000000"/>
          <w:sz w:val="22"/>
          <w:szCs w:val="22"/>
        </w:rPr>
      </w:pPr>
      <w:r w:rsidRPr="002E1C52">
        <w:rPr>
          <w:rFonts w:eastAsia="Merriweather"/>
          <w:iCs/>
          <w:color w:val="000000"/>
          <w:sz w:val="22"/>
          <w:szCs w:val="22"/>
        </w:rPr>
        <w:t>Excesso de velocidade (limites configuráveis por veículo ou grupo).</w:t>
      </w:r>
    </w:p>
    <w:p w14:paraId="765F4D9B" w14:textId="77777777" w:rsidR="00C72043" w:rsidRPr="002E1C52" w:rsidRDefault="00C72043" w:rsidP="00EA0E34">
      <w:pPr>
        <w:pStyle w:val="PargrafodaLista"/>
        <w:numPr>
          <w:ilvl w:val="0"/>
          <w:numId w:val="34"/>
        </w:numPr>
        <w:pBdr>
          <w:top w:val="none" w:sz="0" w:space="0" w:color="auto"/>
          <w:left w:val="none" w:sz="0" w:space="0" w:color="auto"/>
          <w:bottom w:val="none" w:sz="0" w:space="0" w:color="auto"/>
          <w:right w:val="none" w:sz="0" w:space="0" w:color="auto"/>
        </w:pBdr>
        <w:autoSpaceDN w:val="0"/>
        <w:spacing w:line="360" w:lineRule="auto"/>
        <w:ind w:left="1560" w:firstLine="0"/>
        <w:jc w:val="both"/>
        <w:textAlignment w:val="auto"/>
        <w:rPr>
          <w:rFonts w:eastAsia="Merriweather"/>
          <w:iCs/>
          <w:color w:val="000000"/>
          <w:sz w:val="22"/>
          <w:szCs w:val="22"/>
        </w:rPr>
      </w:pPr>
      <w:r w:rsidRPr="002E1C52">
        <w:rPr>
          <w:rFonts w:eastAsia="Merriweather"/>
          <w:iCs/>
          <w:color w:val="000000"/>
          <w:sz w:val="22"/>
          <w:szCs w:val="22"/>
        </w:rPr>
        <w:t>Parada com ignição ligada por tempo superior ao configurado.</w:t>
      </w:r>
    </w:p>
    <w:p w14:paraId="41313576" w14:textId="77777777" w:rsidR="00C72043" w:rsidRPr="002E1C52" w:rsidRDefault="00C72043" w:rsidP="00EA0E34">
      <w:pPr>
        <w:pStyle w:val="PargrafodaLista"/>
        <w:numPr>
          <w:ilvl w:val="0"/>
          <w:numId w:val="34"/>
        </w:numPr>
        <w:pBdr>
          <w:top w:val="none" w:sz="0" w:space="0" w:color="auto"/>
          <w:left w:val="none" w:sz="0" w:space="0" w:color="auto"/>
          <w:bottom w:val="none" w:sz="0" w:space="0" w:color="auto"/>
          <w:right w:val="none" w:sz="0" w:space="0" w:color="auto"/>
        </w:pBdr>
        <w:autoSpaceDN w:val="0"/>
        <w:spacing w:line="360" w:lineRule="auto"/>
        <w:ind w:left="1560" w:firstLine="0"/>
        <w:jc w:val="both"/>
        <w:textAlignment w:val="auto"/>
        <w:rPr>
          <w:rFonts w:eastAsia="Merriweather"/>
          <w:iCs/>
          <w:color w:val="000000"/>
          <w:sz w:val="22"/>
          <w:szCs w:val="22"/>
        </w:rPr>
      </w:pPr>
      <w:r w:rsidRPr="002E1C52">
        <w:rPr>
          <w:rFonts w:eastAsia="Merriweather"/>
          <w:iCs/>
          <w:color w:val="000000"/>
          <w:sz w:val="22"/>
          <w:szCs w:val="22"/>
        </w:rPr>
        <w:t>Desconexão da bateria principal do veículo.</w:t>
      </w:r>
    </w:p>
    <w:p w14:paraId="17DCB6FA" w14:textId="77777777" w:rsidR="00C72043" w:rsidRPr="002E1C52" w:rsidRDefault="00C72043" w:rsidP="00EA0E34">
      <w:pPr>
        <w:pStyle w:val="PargrafodaLista"/>
        <w:numPr>
          <w:ilvl w:val="0"/>
          <w:numId w:val="34"/>
        </w:numPr>
        <w:pBdr>
          <w:top w:val="none" w:sz="0" w:space="0" w:color="auto"/>
          <w:left w:val="none" w:sz="0" w:space="0" w:color="auto"/>
          <w:bottom w:val="none" w:sz="0" w:space="0" w:color="auto"/>
          <w:right w:val="none" w:sz="0" w:space="0" w:color="auto"/>
        </w:pBdr>
        <w:autoSpaceDN w:val="0"/>
        <w:spacing w:line="360" w:lineRule="auto"/>
        <w:ind w:left="1560" w:firstLine="0"/>
        <w:jc w:val="both"/>
        <w:textAlignment w:val="auto"/>
        <w:rPr>
          <w:rFonts w:eastAsia="Merriweather"/>
          <w:iCs/>
          <w:color w:val="000000"/>
          <w:sz w:val="22"/>
          <w:szCs w:val="22"/>
        </w:rPr>
      </w:pPr>
      <w:r w:rsidRPr="002E1C52">
        <w:rPr>
          <w:rFonts w:eastAsia="Merriweather"/>
          <w:iCs/>
          <w:color w:val="000000"/>
          <w:sz w:val="22"/>
          <w:szCs w:val="22"/>
        </w:rPr>
        <w:t>Falha ou tentativa de violação do equipamento rastreador.</w:t>
      </w:r>
    </w:p>
    <w:p w14:paraId="096456C3" w14:textId="77777777" w:rsidR="00C72043" w:rsidRPr="002E1C52" w:rsidRDefault="00C72043" w:rsidP="00C72043">
      <w:pPr>
        <w:spacing w:line="360" w:lineRule="auto"/>
        <w:jc w:val="both"/>
        <w:textAlignment w:val="auto"/>
        <w:rPr>
          <w:rFonts w:eastAsia="Merriweather"/>
          <w:iCs/>
          <w:color w:val="000000"/>
          <w:sz w:val="22"/>
          <w:szCs w:val="22"/>
        </w:rPr>
      </w:pPr>
    </w:p>
    <w:p w14:paraId="69612452" w14:textId="77777777" w:rsidR="00C72043" w:rsidRPr="002E1C52" w:rsidRDefault="00C72043" w:rsidP="00EA0E34">
      <w:pPr>
        <w:pStyle w:val="PargrafodaLista"/>
        <w:numPr>
          <w:ilvl w:val="0"/>
          <w:numId w:val="35"/>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4EBB4171" w14:textId="77777777" w:rsidR="00C72043" w:rsidRPr="002E1C52" w:rsidRDefault="00C72043" w:rsidP="00EA0E34">
      <w:pPr>
        <w:pStyle w:val="PargrafodaLista"/>
        <w:numPr>
          <w:ilvl w:val="0"/>
          <w:numId w:val="35"/>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00CA7C39" w14:textId="77777777" w:rsidR="00C72043" w:rsidRPr="002E1C52" w:rsidRDefault="00C72043" w:rsidP="00EA0E34">
      <w:pPr>
        <w:pStyle w:val="PargrafodaLista"/>
        <w:numPr>
          <w:ilvl w:val="0"/>
          <w:numId w:val="35"/>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730C46F5" w14:textId="77777777" w:rsidR="00C72043" w:rsidRPr="002E1C52" w:rsidRDefault="00C72043" w:rsidP="00EA0E34">
      <w:pPr>
        <w:pStyle w:val="PargrafodaLista"/>
        <w:numPr>
          <w:ilvl w:val="0"/>
          <w:numId w:val="35"/>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390B244F" w14:textId="77777777" w:rsidR="00C72043" w:rsidRPr="002E1C52" w:rsidRDefault="00C72043" w:rsidP="00EA0E34">
      <w:pPr>
        <w:pStyle w:val="PargrafodaLista"/>
        <w:numPr>
          <w:ilvl w:val="0"/>
          <w:numId w:val="35"/>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7B7CC117" w14:textId="77777777" w:rsidR="00C72043" w:rsidRPr="002E1C52" w:rsidRDefault="00C72043" w:rsidP="00EA0E34">
      <w:pPr>
        <w:pStyle w:val="PargrafodaLista"/>
        <w:numPr>
          <w:ilvl w:val="0"/>
          <w:numId w:val="35"/>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7C0879C0" w14:textId="77777777" w:rsidR="00C72043" w:rsidRPr="002E1C52" w:rsidRDefault="00C72043" w:rsidP="00EA0E34">
      <w:pPr>
        <w:pStyle w:val="PargrafodaLista"/>
        <w:numPr>
          <w:ilvl w:val="0"/>
          <w:numId w:val="35"/>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6C33B841" w14:textId="77777777" w:rsidR="00C72043" w:rsidRPr="002E1C52" w:rsidRDefault="00C72043" w:rsidP="00EA0E34">
      <w:pPr>
        <w:pStyle w:val="PargrafodaLista"/>
        <w:numPr>
          <w:ilvl w:val="0"/>
          <w:numId w:val="35"/>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1730790C" w14:textId="77777777" w:rsidR="00C72043" w:rsidRPr="002E1C52" w:rsidRDefault="00C72043" w:rsidP="00EA0E34">
      <w:pPr>
        <w:pStyle w:val="PargrafodaLista"/>
        <w:numPr>
          <w:ilvl w:val="0"/>
          <w:numId w:val="35"/>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39A07656" w14:textId="77777777" w:rsidR="00C72043" w:rsidRPr="002E1C52" w:rsidRDefault="00C72043" w:rsidP="00EA0E34">
      <w:pPr>
        <w:pStyle w:val="PargrafodaLista"/>
        <w:numPr>
          <w:ilvl w:val="1"/>
          <w:numId w:val="35"/>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5BE884D3" w14:textId="77777777" w:rsidR="00C72043" w:rsidRPr="002E1C52" w:rsidRDefault="00C72043" w:rsidP="00EA0E34">
      <w:pPr>
        <w:pStyle w:val="PargrafodaLista"/>
        <w:numPr>
          <w:ilvl w:val="1"/>
          <w:numId w:val="35"/>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023C8CB7" w14:textId="77777777" w:rsidR="00C72043" w:rsidRPr="002E1C52" w:rsidRDefault="00C72043" w:rsidP="00EA0E34">
      <w:pPr>
        <w:pStyle w:val="PargrafodaLista"/>
        <w:numPr>
          <w:ilvl w:val="1"/>
          <w:numId w:val="35"/>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67EEF7D5" w14:textId="77777777" w:rsidR="00C72043" w:rsidRPr="002E1C52" w:rsidRDefault="00C72043" w:rsidP="00EA0E34">
      <w:pPr>
        <w:pStyle w:val="PargrafodaLista"/>
        <w:numPr>
          <w:ilvl w:val="1"/>
          <w:numId w:val="35"/>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55A69ECA" w14:textId="77777777" w:rsidR="00C72043" w:rsidRPr="002E1C52" w:rsidRDefault="00C72043" w:rsidP="00EA0E34">
      <w:pPr>
        <w:pStyle w:val="PargrafodaLista"/>
        <w:numPr>
          <w:ilvl w:val="1"/>
          <w:numId w:val="35"/>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74269840" w14:textId="77777777" w:rsidR="00C72043" w:rsidRPr="002E1C52" w:rsidRDefault="00C72043" w:rsidP="00EA0E34">
      <w:pPr>
        <w:pStyle w:val="PargrafodaLista"/>
        <w:numPr>
          <w:ilvl w:val="1"/>
          <w:numId w:val="35"/>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07ABCC89" w14:textId="77777777" w:rsidR="00C72043" w:rsidRPr="002E1C52" w:rsidRDefault="00C72043" w:rsidP="00EA0E34">
      <w:pPr>
        <w:pStyle w:val="PargrafodaLista"/>
        <w:numPr>
          <w:ilvl w:val="1"/>
          <w:numId w:val="35"/>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64D24BDB" w14:textId="77777777" w:rsidR="00C72043" w:rsidRPr="002E1C52" w:rsidRDefault="00C72043" w:rsidP="00EA0E34">
      <w:pPr>
        <w:pStyle w:val="PargrafodaLista"/>
        <w:numPr>
          <w:ilvl w:val="1"/>
          <w:numId w:val="35"/>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72B4F137" w14:textId="77777777" w:rsidR="00C72043" w:rsidRPr="002E1C52" w:rsidRDefault="00C72043" w:rsidP="00EA0E34">
      <w:pPr>
        <w:pStyle w:val="PargrafodaLista"/>
        <w:numPr>
          <w:ilvl w:val="1"/>
          <w:numId w:val="35"/>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2296B0F6" w14:textId="77777777" w:rsidR="00C72043" w:rsidRPr="002E1C52" w:rsidRDefault="00C72043" w:rsidP="00EA0E34">
      <w:pPr>
        <w:pStyle w:val="PargrafodaLista"/>
        <w:numPr>
          <w:ilvl w:val="1"/>
          <w:numId w:val="35"/>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0A0F8917" w14:textId="488B2396" w:rsidR="00C72043" w:rsidRDefault="00C72043" w:rsidP="00EA0E34">
      <w:pPr>
        <w:pStyle w:val="PargrafodaLista"/>
        <w:numPr>
          <w:ilvl w:val="1"/>
          <w:numId w:val="60"/>
        </w:numPr>
        <w:pBdr>
          <w:top w:val="none" w:sz="0" w:space="0" w:color="auto"/>
          <w:left w:val="none" w:sz="0" w:space="0" w:color="auto"/>
          <w:bottom w:val="none" w:sz="0" w:space="0" w:color="auto"/>
          <w:right w:val="none" w:sz="0" w:space="0" w:color="auto"/>
        </w:pBdr>
        <w:autoSpaceDN w:val="0"/>
        <w:spacing w:line="360" w:lineRule="auto"/>
        <w:ind w:firstLine="311"/>
        <w:jc w:val="both"/>
        <w:textAlignment w:val="auto"/>
        <w:rPr>
          <w:rFonts w:eastAsia="Merriweather"/>
          <w:b/>
          <w:iCs/>
          <w:color w:val="000000"/>
          <w:sz w:val="22"/>
          <w:szCs w:val="22"/>
        </w:rPr>
      </w:pPr>
      <w:r w:rsidRPr="002E1C52">
        <w:rPr>
          <w:rFonts w:eastAsia="Merriweather"/>
          <w:b/>
          <w:iCs/>
          <w:color w:val="000000"/>
          <w:sz w:val="22"/>
          <w:szCs w:val="22"/>
        </w:rPr>
        <w:t>RELATÓRIOS GERENCIAIS:</w:t>
      </w:r>
    </w:p>
    <w:p w14:paraId="110AE1EB" w14:textId="77777777" w:rsidR="00C72043" w:rsidRPr="002E1C52" w:rsidRDefault="00C72043" w:rsidP="00C72043">
      <w:pPr>
        <w:pStyle w:val="PargrafodaLista"/>
        <w:pBdr>
          <w:top w:val="none" w:sz="0" w:space="0" w:color="auto"/>
          <w:left w:val="none" w:sz="0" w:space="0" w:color="auto"/>
          <w:bottom w:val="none" w:sz="0" w:space="0" w:color="auto"/>
          <w:right w:val="none" w:sz="0" w:space="0" w:color="auto"/>
        </w:pBdr>
        <w:autoSpaceDN w:val="0"/>
        <w:spacing w:line="360" w:lineRule="auto"/>
        <w:ind w:left="432"/>
        <w:jc w:val="both"/>
        <w:textAlignment w:val="auto"/>
        <w:rPr>
          <w:rFonts w:eastAsia="Merriweather"/>
          <w:b/>
          <w:iCs/>
          <w:color w:val="000000"/>
          <w:sz w:val="22"/>
          <w:szCs w:val="22"/>
        </w:rPr>
      </w:pPr>
    </w:p>
    <w:p w14:paraId="6989AE70" w14:textId="77777777" w:rsidR="00C72043" w:rsidRPr="002E1C52" w:rsidRDefault="00C72043" w:rsidP="00EA0E34">
      <w:pPr>
        <w:pStyle w:val="PargrafodaLista"/>
        <w:numPr>
          <w:ilvl w:val="0"/>
          <w:numId w:val="36"/>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iCs/>
          <w:vanish/>
          <w:color w:val="000000"/>
          <w:sz w:val="22"/>
          <w:szCs w:val="22"/>
        </w:rPr>
      </w:pPr>
    </w:p>
    <w:p w14:paraId="61F5F61F" w14:textId="77777777" w:rsidR="00C72043" w:rsidRPr="002E1C52" w:rsidRDefault="00C72043" w:rsidP="00EA0E34">
      <w:pPr>
        <w:pStyle w:val="PargrafodaLista"/>
        <w:numPr>
          <w:ilvl w:val="0"/>
          <w:numId w:val="36"/>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iCs/>
          <w:vanish/>
          <w:color w:val="000000"/>
          <w:sz w:val="22"/>
          <w:szCs w:val="22"/>
        </w:rPr>
      </w:pPr>
    </w:p>
    <w:p w14:paraId="33EFF1A2" w14:textId="77777777" w:rsidR="00C72043" w:rsidRPr="002E1C52" w:rsidRDefault="00C72043" w:rsidP="00EA0E34">
      <w:pPr>
        <w:pStyle w:val="PargrafodaLista"/>
        <w:numPr>
          <w:ilvl w:val="0"/>
          <w:numId w:val="36"/>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iCs/>
          <w:vanish/>
          <w:color w:val="000000"/>
          <w:sz w:val="22"/>
          <w:szCs w:val="22"/>
        </w:rPr>
      </w:pPr>
    </w:p>
    <w:p w14:paraId="17159CAF" w14:textId="77777777" w:rsidR="00C72043" w:rsidRPr="002E1C52" w:rsidRDefault="00C72043" w:rsidP="00EA0E34">
      <w:pPr>
        <w:pStyle w:val="PargrafodaLista"/>
        <w:numPr>
          <w:ilvl w:val="0"/>
          <w:numId w:val="36"/>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iCs/>
          <w:vanish/>
          <w:color w:val="000000"/>
          <w:sz w:val="22"/>
          <w:szCs w:val="22"/>
        </w:rPr>
      </w:pPr>
    </w:p>
    <w:p w14:paraId="3328AE55" w14:textId="77777777" w:rsidR="00C72043" w:rsidRPr="002E1C52" w:rsidRDefault="00C72043" w:rsidP="00EA0E34">
      <w:pPr>
        <w:pStyle w:val="PargrafodaLista"/>
        <w:numPr>
          <w:ilvl w:val="0"/>
          <w:numId w:val="36"/>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iCs/>
          <w:vanish/>
          <w:color w:val="000000"/>
          <w:sz w:val="22"/>
          <w:szCs w:val="22"/>
        </w:rPr>
      </w:pPr>
    </w:p>
    <w:p w14:paraId="3AB4B4AB" w14:textId="77777777" w:rsidR="00C72043" w:rsidRPr="002E1C52" w:rsidRDefault="00C72043" w:rsidP="00EA0E34">
      <w:pPr>
        <w:pStyle w:val="PargrafodaLista"/>
        <w:numPr>
          <w:ilvl w:val="0"/>
          <w:numId w:val="36"/>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iCs/>
          <w:vanish/>
          <w:color w:val="000000"/>
          <w:sz w:val="22"/>
          <w:szCs w:val="22"/>
        </w:rPr>
      </w:pPr>
    </w:p>
    <w:p w14:paraId="4183CA08" w14:textId="77777777" w:rsidR="00C72043" w:rsidRPr="002E1C52" w:rsidRDefault="00C72043" w:rsidP="00EA0E34">
      <w:pPr>
        <w:pStyle w:val="PargrafodaLista"/>
        <w:numPr>
          <w:ilvl w:val="0"/>
          <w:numId w:val="36"/>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iCs/>
          <w:vanish/>
          <w:color w:val="000000"/>
          <w:sz w:val="22"/>
          <w:szCs w:val="22"/>
        </w:rPr>
      </w:pPr>
    </w:p>
    <w:p w14:paraId="77EA5A70" w14:textId="77777777" w:rsidR="00C72043" w:rsidRPr="002E1C52" w:rsidRDefault="00C72043" w:rsidP="00EA0E34">
      <w:pPr>
        <w:pStyle w:val="PargrafodaLista"/>
        <w:numPr>
          <w:ilvl w:val="0"/>
          <w:numId w:val="36"/>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iCs/>
          <w:vanish/>
          <w:color w:val="000000"/>
          <w:sz w:val="22"/>
          <w:szCs w:val="22"/>
        </w:rPr>
      </w:pPr>
    </w:p>
    <w:p w14:paraId="749C6A1A" w14:textId="77777777" w:rsidR="00C72043" w:rsidRPr="002E1C52" w:rsidRDefault="00C72043" w:rsidP="00EA0E34">
      <w:pPr>
        <w:pStyle w:val="PargrafodaLista"/>
        <w:numPr>
          <w:ilvl w:val="0"/>
          <w:numId w:val="36"/>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iCs/>
          <w:vanish/>
          <w:color w:val="000000"/>
          <w:sz w:val="22"/>
          <w:szCs w:val="22"/>
        </w:rPr>
      </w:pPr>
    </w:p>
    <w:p w14:paraId="2F9F6B8C" w14:textId="77777777" w:rsidR="00C72043" w:rsidRPr="002E1C52" w:rsidRDefault="00C72043" w:rsidP="00EA0E34">
      <w:pPr>
        <w:pStyle w:val="PargrafodaLista"/>
        <w:numPr>
          <w:ilvl w:val="1"/>
          <w:numId w:val="36"/>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iCs/>
          <w:vanish/>
          <w:color w:val="000000"/>
          <w:sz w:val="22"/>
          <w:szCs w:val="22"/>
        </w:rPr>
      </w:pPr>
    </w:p>
    <w:p w14:paraId="11ED9654" w14:textId="77777777" w:rsidR="00C72043" w:rsidRPr="002E1C52" w:rsidRDefault="00C72043" w:rsidP="00EA0E34">
      <w:pPr>
        <w:pStyle w:val="PargrafodaLista"/>
        <w:numPr>
          <w:ilvl w:val="1"/>
          <w:numId w:val="36"/>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iCs/>
          <w:vanish/>
          <w:color w:val="000000"/>
          <w:sz w:val="22"/>
          <w:szCs w:val="22"/>
        </w:rPr>
      </w:pPr>
    </w:p>
    <w:p w14:paraId="62ACDE65" w14:textId="77777777" w:rsidR="00C72043" w:rsidRPr="002E1C52" w:rsidRDefault="00C72043" w:rsidP="00EA0E34">
      <w:pPr>
        <w:pStyle w:val="PargrafodaLista"/>
        <w:numPr>
          <w:ilvl w:val="1"/>
          <w:numId w:val="36"/>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iCs/>
          <w:vanish/>
          <w:color w:val="000000"/>
          <w:sz w:val="22"/>
          <w:szCs w:val="22"/>
        </w:rPr>
      </w:pPr>
    </w:p>
    <w:p w14:paraId="1CDCA648" w14:textId="77777777" w:rsidR="00C72043" w:rsidRPr="002E1C52" w:rsidRDefault="00C72043" w:rsidP="00EA0E34">
      <w:pPr>
        <w:pStyle w:val="PargrafodaLista"/>
        <w:numPr>
          <w:ilvl w:val="1"/>
          <w:numId w:val="36"/>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iCs/>
          <w:vanish/>
          <w:color w:val="000000"/>
          <w:sz w:val="22"/>
          <w:szCs w:val="22"/>
        </w:rPr>
      </w:pPr>
    </w:p>
    <w:p w14:paraId="57E3C69C" w14:textId="77777777" w:rsidR="00C72043" w:rsidRPr="002E1C52" w:rsidRDefault="00C72043" w:rsidP="00EA0E34">
      <w:pPr>
        <w:pStyle w:val="PargrafodaLista"/>
        <w:numPr>
          <w:ilvl w:val="1"/>
          <w:numId w:val="36"/>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iCs/>
          <w:vanish/>
          <w:color w:val="000000"/>
          <w:sz w:val="22"/>
          <w:szCs w:val="22"/>
        </w:rPr>
      </w:pPr>
    </w:p>
    <w:p w14:paraId="58474030" w14:textId="77777777" w:rsidR="00C72043" w:rsidRPr="002E1C52" w:rsidRDefault="00C72043" w:rsidP="00EA0E34">
      <w:pPr>
        <w:pStyle w:val="PargrafodaLista"/>
        <w:numPr>
          <w:ilvl w:val="1"/>
          <w:numId w:val="36"/>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iCs/>
          <w:vanish/>
          <w:color w:val="000000"/>
          <w:sz w:val="22"/>
          <w:szCs w:val="22"/>
        </w:rPr>
      </w:pPr>
    </w:p>
    <w:p w14:paraId="40765265" w14:textId="77777777" w:rsidR="00C72043" w:rsidRPr="002E1C52" w:rsidRDefault="00C72043" w:rsidP="00EA0E34">
      <w:pPr>
        <w:pStyle w:val="PargrafodaLista"/>
        <w:numPr>
          <w:ilvl w:val="1"/>
          <w:numId w:val="36"/>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iCs/>
          <w:vanish/>
          <w:color w:val="000000"/>
          <w:sz w:val="22"/>
          <w:szCs w:val="22"/>
        </w:rPr>
      </w:pPr>
    </w:p>
    <w:p w14:paraId="1643C82F" w14:textId="77777777" w:rsidR="00C72043" w:rsidRPr="002E1C52" w:rsidRDefault="00C72043" w:rsidP="00EA0E34">
      <w:pPr>
        <w:pStyle w:val="PargrafodaLista"/>
        <w:numPr>
          <w:ilvl w:val="1"/>
          <w:numId w:val="36"/>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iCs/>
          <w:vanish/>
          <w:color w:val="000000"/>
          <w:sz w:val="22"/>
          <w:szCs w:val="22"/>
        </w:rPr>
      </w:pPr>
    </w:p>
    <w:p w14:paraId="41635E3C" w14:textId="77777777" w:rsidR="00C72043" w:rsidRPr="002E1C52" w:rsidRDefault="00C72043" w:rsidP="00EA0E34">
      <w:pPr>
        <w:pStyle w:val="PargrafodaLista"/>
        <w:numPr>
          <w:ilvl w:val="1"/>
          <w:numId w:val="36"/>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iCs/>
          <w:vanish/>
          <w:color w:val="000000"/>
          <w:sz w:val="22"/>
          <w:szCs w:val="22"/>
        </w:rPr>
      </w:pPr>
    </w:p>
    <w:p w14:paraId="1C22EF41" w14:textId="77777777" w:rsidR="00C72043" w:rsidRPr="002E1C52" w:rsidRDefault="00C72043" w:rsidP="00EA0E34">
      <w:pPr>
        <w:pStyle w:val="PargrafodaLista"/>
        <w:numPr>
          <w:ilvl w:val="1"/>
          <w:numId w:val="36"/>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iCs/>
          <w:vanish/>
          <w:color w:val="000000"/>
          <w:sz w:val="22"/>
          <w:szCs w:val="22"/>
        </w:rPr>
      </w:pPr>
    </w:p>
    <w:p w14:paraId="034140B9" w14:textId="77777777" w:rsidR="00C72043" w:rsidRPr="002E1C52" w:rsidRDefault="00C72043" w:rsidP="00EA0E34">
      <w:pPr>
        <w:pStyle w:val="PargrafodaLista"/>
        <w:numPr>
          <w:ilvl w:val="1"/>
          <w:numId w:val="36"/>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iCs/>
          <w:vanish/>
          <w:color w:val="000000"/>
          <w:sz w:val="22"/>
          <w:szCs w:val="22"/>
        </w:rPr>
      </w:pPr>
    </w:p>
    <w:p w14:paraId="795C9DD8" w14:textId="0FF28DA9" w:rsidR="00C72043" w:rsidRPr="002E1C52" w:rsidRDefault="00C72043" w:rsidP="00EA0E34">
      <w:pPr>
        <w:pStyle w:val="PargrafodaLista"/>
        <w:numPr>
          <w:ilvl w:val="2"/>
          <w:numId w:val="60"/>
        </w:numPr>
        <w:pBdr>
          <w:top w:val="none" w:sz="0" w:space="0" w:color="auto"/>
          <w:left w:val="none" w:sz="0" w:space="0" w:color="auto"/>
          <w:bottom w:val="none" w:sz="0" w:space="0" w:color="auto"/>
          <w:right w:val="none" w:sz="0" w:space="0" w:color="auto"/>
        </w:pBdr>
        <w:autoSpaceDN w:val="0"/>
        <w:spacing w:line="360" w:lineRule="auto"/>
        <w:ind w:left="851" w:hanging="11"/>
        <w:jc w:val="both"/>
        <w:textAlignment w:val="auto"/>
        <w:rPr>
          <w:rFonts w:eastAsia="Merriweather"/>
          <w:iCs/>
          <w:color w:val="000000"/>
          <w:sz w:val="22"/>
          <w:szCs w:val="22"/>
        </w:rPr>
      </w:pPr>
      <w:r w:rsidRPr="002E1C52">
        <w:rPr>
          <w:rFonts w:eastAsia="Merriweather"/>
          <w:iCs/>
          <w:color w:val="000000"/>
          <w:sz w:val="22"/>
          <w:szCs w:val="22"/>
        </w:rPr>
        <w:t>Emissão de relatórios detalhados e customizáveis, com possibilidade de exportação em formatos PDF, Excel (XLS/XLSX) e CSV, incluindo, no mínimo:</w:t>
      </w:r>
    </w:p>
    <w:p w14:paraId="712060DA" w14:textId="18ECDE9D" w:rsidR="00C72043" w:rsidRPr="002E1C52" w:rsidRDefault="00C72043" w:rsidP="00EA0E34">
      <w:pPr>
        <w:pStyle w:val="PargrafodaLista"/>
        <w:numPr>
          <w:ilvl w:val="0"/>
          <w:numId w:val="67"/>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iCs/>
          <w:color w:val="000000"/>
          <w:sz w:val="22"/>
          <w:szCs w:val="22"/>
        </w:rPr>
      </w:pPr>
      <w:r w:rsidRPr="002E1C52">
        <w:rPr>
          <w:rFonts w:eastAsia="Merriweather"/>
          <w:iCs/>
          <w:color w:val="000000"/>
          <w:sz w:val="22"/>
          <w:szCs w:val="22"/>
        </w:rPr>
        <w:t>Relatório de Posições e Trajetos;</w:t>
      </w:r>
    </w:p>
    <w:p w14:paraId="02308602" w14:textId="28F1C609" w:rsidR="00C72043" w:rsidRPr="002E1C52" w:rsidRDefault="00C72043" w:rsidP="00EA0E34">
      <w:pPr>
        <w:pStyle w:val="PargrafodaLista"/>
        <w:numPr>
          <w:ilvl w:val="0"/>
          <w:numId w:val="67"/>
        </w:numPr>
        <w:pBdr>
          <w:top w:val="none" w:sz="0" w:space="0" w:color="auto"/>
          <w:left w:val="none" w:sz="0" w:space="0" w:color="auto"/>
          <w:bottom w:val="none" w:sz="0" w:space="0" w:color="auto"/>
          <w:right w:val="none" w:sz="0" w:space="0" w:color="auto"/>
        </w:pBdr>
        <w:autoSpaceDN w:val="0"/>
        <w:spacing w:line="360" w:lineRule="auto"/>
        <w:jc w:val="both"/>
        <w:textAlignment w:val="auto"/>
        <w:rPr>
          <w:rFonts w:eastAsia="Merriweather"/>
          <w:iCs/>
          <w:color w:val="000000"/>
          <w:sz w:val="22"/>
          <w:szCs w:val="22"/>
        </w:rPr>
      </w:pPr>
      <w:r w:rsidRPr="002E1C52">
        <w:rPr>
          <w:rFonts w:eastAsia="Merriweather"/>
          <w:iCs/>
          <w:color w:val="000000"/>
          <w:sz w:val="22"/>
          <w:szCs w:val="22"/>
        </w:rPr>
        <w:t>Relatório de Paradas;</w:t>
      </w:r>
    </w:p>
    <w:p w14:paraId="1A91A31E" w14:textId="77777777" w:rsidR="00C72043" w:rsidRPr="002E1C52" w:rsidRDefault="00C72043" w:rsidP="00EA0E34">
      <w:pPr>
        <w:pStyle w:val="PargrafodaLista"/>
        <w:numPr>
          <w:ilvl w:val="0"/>
          <w:numId w:val="67"/>
        </w:numPr>
        <w:pBdr>
          <w:top w:val="none" w:sz="0" w:space="0" w:color="auto"/>
          <w:left w:val="none" w:sz="0" w:space="0" w:color="auto"/>
          <w:bottom w:val="none" w:sz="0" w:space="0" w:color="auto"/>
          <w:right w:val="none" w:sz="0" w:space="0" w:color="auto"/>
        </w:pBdr>
        <w:autoSpaceDN w:val="0"/>
        <w:spacing w:line="360" w:lineRule="auto"/>
        <w:ind w:left="851" w:firstLine="0"/>
        <w:jc w:val="both"/>
        <w:textAlignment w:val="auto"/>
        <w:rPr>
          <w:rFonts w:eastAsia="Merriweather"/>
          <w:iCs/>
          <w:color w:val="000000"/>
          <w:sz w:val="22"/>
          <w:szCs w:val="22"/>
        </w:rPr>
      </w:pPr>
      <w:r w:rsidRPr="002E1C52">
        <w:rPr>
          <w:rFonts w:eastAsia="Merriweather"/>
          <w:iCs/>
          <w:color w:val="000000"/>
          <w:sz w:val="22"/>
          <w:szCs w:val="22"/>
        </w:rPr>
        <w:lastRenderedPageBreak/>
        <w:t>Relatório de Velocidade;</w:t>
      </w:r>
    </w:p>
    <w:p w14:paraId="602B65B4" w14:textId="77777777" w:rsidR="00C72043" w:rsidRPr="002E1C52" w:rsidRDefault="00C72043" w:rsidP="00EA0E34">
      <w:pPr>
        <w:pStyle w:val="PargrafodaLista"/>
        <w:numPr>
          <w:ilvl w:val="0"/>
          <w:numId w:val="67"/>
        </w:numPr>
        <w:pBdr>
          <w:top w:val="none" w:sz="0" w:space="0" w:color="auto"/>
          <w:left w:val="none" w:sz="0" w:space="0" w:color="auto"/>
          <w:bottom w:val="none" w:sz="0" w:space="0" w:color="auto"/>
          <w:right w:val="none" w:sz="0" w:space="0" w:color="auto"/>
        </w:pBdr>
        <w:autoSpaceDN w:val="0"/>
        <w:spacing w:line="360" w:lineRule="auto"/>
        <w:ind w:left="851" w:firstLine="0"/>
        <w:jc w:val="both"/>
        <w:textAlignment w:val="auto"/>
        <w:rPr>
          <w:rFonts w:eastAsia="Merriweather"/>
          <w:iCs/>
          <w:color w:val="000000"/>
          <w:sz w:val="22"/>
          <w:szCs w:val="22"/>
        </w:rPr>
      </w:pPr>
      <w:r w:rsidRPr="002E1C52">
        <w:rPr>
          <w:rFonts w:eastAsia="Merriweather"/>
          <w:iCs/>
          <w:color w:val="000000"/>
          <w:sz w:val="22"/>
          <w:szCs w:val="22"/>
        </w:rPr>
        <w:t>Relatório de Ignição (tempo ligado/desligado);</w:t>
      </w:r>
    </w:p>
    <w:p w14:paraId="7BE996E2" w14:textId="77777777" w:rsidR="00C72043" w:rsidRPr="002E1C52" w:rsidRDefault="00C72043" w:rsidP="00EA0E34">
      <w:pPr>
        <w:pStyle w:val="PargrafodaLista"/>
        <w:numPr>
          <w:ilvl w:val="0"/>
          <w:numId w:val="67"/>
        </w:numPr>
        <w:pBdr>
          <w:top w:val="none" w:sz="0" w:space="0" w:color="auto"/>
          <w:left w:val="none" w:sz="0" w:space="0" w:color="auto"/>
          <w:bottom w:val="none" w:sz="0" w:space="0" w:color="auto"/>
          <w:right w:val="none" w:sz="0" w:space="0" w:color="auto"/>
        </w:pBdr>
        <w:autoSpaceDN w:val="0"/>
        <w:spacing w:line="360" w:lineRule="auto"/>
        <w:ind w:left="851" w:firstLine="0"/>
        <w:jc w:val="both"/>
        <w:textAlignment w:val="auto"/>
        <w:rPr>
          <w:rFonts w:eastAsia="Merriweather"/>
          <w:iCs/>
          <w:color w:val="000000"/>
          <w:sz w:val="22"/>
          <w:szCs w:val="22"/>
        </w:rPr>
      </w:pPr>
      <w:r w:rsidRPr="002E1C52">
        <w:rPr>
          <w:rFonts w:eastAsia="Merriweather"/>
          <w:iCs/>
          <w:color w:val="000000"/>
          <w:sz w:val="22"/>
          <w:szCs w:val="22"/>
        </w:rPr>
        <w:t>Relatório de Quilometragem Percorrida (por veículo, período, motorista);</w:t>
      </w:r>
    </w:p>
    <w:p w14:paraId="4B4E5CE7" w14:textId="77777777" w:rsidR="00C72043" w:rsidRPr="002E1C52" w:rsidRDefault="00C72043" w:rsidP="00EA0E34">
      <w:pPr>
        <w:pStyle w:val="PargrafodaLista"/>
        <w:numPr>
          <w:ilvl w:val="0"/>
          <w:numId w:val="67"/>
        </w:numPr>
        <w:pBdr>
          <w:top w:val="none" w:sz="0" w:space="0" w:color="auto"/>
          <w:left w:val="none" w:sz="0" w:space="0" w:color="auto"/>
          <w:bottom w:val="none" w:sz="0" w:space="0" w:color="auto"/>
          <w:right w:val="none" w:sz="0" w:space="0" w:color="auto"/>
        </w:pBdr>
        <w:autoSpaceDN w:val="0"/>
        <w:spacing w:line="360" w:lineRule="auto"/>
        <w:ind w:left="851" w:firstLine="0"/>
        <w:jc w:val="both"/>
        <w:textAlignment w:val="auto"/>
        <w:rPr>
          <w:rFonts w:eastAsia="Merriweather"/>
          <w:iCs/>
          <w:color w:val="000000"/>
          <w:sz w:val="22"/>
          <w:szCs w:val="22"/>
        </w:rPr>
      </w:pPr>
      <w:r w:rsidRPr="002E1C52">
        <w:rPr>
          <w:rFonts w:eastAsia="Merriweather"/>
          <w:iCs/>
          <w:color w:val="000000"/>
          <w:sz w:val="22"/>
          <w:szCs w:val="22"/>
        </w:rPr>
        <w:t>Relatório de Alertas e Eventos;</w:t>
      </w:r>
    </w:p>
    <w:p w14:paraId="184EED0D" w14:textId="77777777" w:rsidR="00C72043" w:rsidRPr="002E1C52" w:rsidRDefault="00C72043" w:rsidP="00EA0E34">
      <w:pPr>
        <w:pStyle w:val="PargrafodaLista"/>
        <w:numPr>
          <w:ilvl w:val="0"/>
          <w:numId w:val="67"/>
        </w:numPr>
        <w:pBdr>
          <w:top w:val="none" w:sz="0" w:space="0" w:color="auto"/>
          <w:left w:val="none" w:sz="0" w:space="0" w:color="auto"/>
          <w:bottom w:val="none" w:sz="0" w:space="0" w:color="auto"/>
          <w:right w:val="none" w:sz="0" w:space="0" w:color="auto"/>
        </w:pBdr>
        <w:autoSpaceDN w:val="0"/>
        <w:spacing w:line="360" w:lineRule="auto"/>
        <w:ind w:left="851" w:firstLine="0"/>
        <w:jc w:val="both"/>
        <w:textAlignment w:val="auto"/>
        <w:rPr>
          <w:rFonts w:eastAsia="Merriweather"/>
          <w:iCs/>
          <w:color w:val="000000"/>
          <w:sz w:val="22"/>
          <w:szCs w:val="22"/>
        </w:rPr>
      </w:pPr>
      <w:r w:rsidRPr="002E1C52">
        <w:rPr>
          <w:rFonts w:eastAsia="Merriweather"/>
          <w:iCs/>
          <w:color w:val="000000"/>
          <w:sz w:val="22"/>
          <w:szCs w:val="22"/>
        </w:rPr>
        <w:t>Relatório Consolidado de Utilização da Frota (hodômetro virtual, horímetro).</w:t>
      </w:r>
    </w:p>
    <w:p w14:paraId="26E8CB1D" w14:textId="77777777" w:rsidR="00C72043" w:rsidRPr="002E1C52" w:rsidRDefault="00C72043" w:rsidP="00EA0E34">
      <w:pPr>
        <w:pStyle w:val="PargrafodaLista"/>
        <w:numPr>
          <w:ilvl w:val="2"/>
          <w:numId w:val="60"/>
        </w:numPr>
        <w:pBdr>
          <w:top w:val="none" w:sz="0" w:space="0" w:color="auto"/>
          <w:left w:val="none" w:sz="0" w:space="0" w:color="auto"/>
          <w:bottom w:val="none" w:sz="0" w:space="0" w:color="auto"/>
          <w:right w:val="none" w:sz="0" w:space="0" w:color="auto"/>
        </w:pBdr>
        <w:autoSpaceDN w:val="0"/>
        <w:spacing w:line="360" w:lineRule="auto"/>
        <w:ind w:left="851" w:firstLine="0"/>
        <w:jc w:val="both"/>
        <w:textAlignment w:val="auto"/>
        <w:rPr>
          <w:rFonts w:eastAsia="Merriweather"/>
          <w:iCs/>
          <w:color w:val="000000"/>
          <w:sz w:val="22"/>
          <w:szCs w:val="22"/>
        </w:rPr>
      </w:pPr>
      <w:r w:rsidRPr="002E1C52">
        <w:rPr>
          <w:rFonts w:eastAsia="Merriweather"/>
          <w:iCs/>
          <w:color w:val="000000"/>
          <w:sz w:val="22"/>
          <w:szCs w:val="22"/>
        </w:rPr>
        <w:t>Gestão de Usuários:</w:t>
      </w:r>
    </w:p>
    <w:p w14:paraId="4BC4E4A3" w14:textId="77777777" w:rsidR="00C72043" w:rsidRPr="002E1C52" w:rsidRDefault="00C72043" w:rsidP="00EA0E34">
      <w:pPr>
        <w:pStyle w:val="PargrafodaLista"/>
        <w:numPr>
          <w:ilvl w:val="0"/>
          <w:numId w:val="38"/>
        </w:numPr>
        <w:pBdr>
          <w:top w:val="none" w:sz="0" w:space="0" w:color="auto"/>
          <w:left w:val="none" w:sz="0" w:space="0" w:color="auto"/>
          <w:bottom w:val="none" w:sz="0" w:space="0" w:color="auto"/>
          <w:right w:val="none" w:sz="0" w:space="0" w:color="auto"/>
        </w:pBdr>
        <w:autoSpaceDN w:val="0"/>
        <w:spacing w:line="360" w:lineRule="auto"/>
        <w:ind w:left="851" w:firstLine="0"/>
        <w:jc w:val="both"/>
        <w:textAlignment w:val="auto"/>
        <w:rPr>
          <w:rFonts w:eastAsia="Merriweather"/>
          <w:iCs/>
          <w:color w:val="000000"/>
          <w:sz w:val="22"/>
          <w:szCs w:val="22"/>
        </w:rPr>
      </w:pPr>
      <w:r w:rsidRPr="002E1C52">
        <w:rPr>
          <w:rFonts w:eastAsia="Merriweather"/>
          <w:iCs/>
          <w:color w:val="000000"/>
          <w:sz w:val="22"/>
          <w:szCs w:val="22"/>
        </w:rPr>
        <w:t>Criação e gerenciamento de múltiplos usuários pela CONTRATANTE.</w:t>
      </w:r>
    </w:p>
    <w:p w14:paraId="5B841788" w14:textId="77777777" w:rsidR="00C72043" w:rsidRPr="002E1C52" w:rsidRDefault="00C72043" w:rsidP="00EA0E34">
      <w:pPr>
        <w:pStyle w:val="PargrafodaLista"/>
        <w:numPr>
          <w:ilvl w:val="0"/>
          <w:numId w:val="38"/>
        </w:numPr>
        <w:pBdr>
          <w:top w:val="none" w:sz="0" w:space="0" w:color="auto"/>
          <w:left w:val="none" w:sz="0" w:space="0" w:color="auto"/>
          <w:bottom w:val="none" w:sz="0" w:space="0" w:color="auto"/>
          <w:right w:val="none" w:sz="0" w:space="0" w:color="auto"/>
        </w:pBdr>
        <w:autoSpaceDN w:val="0"/>
        <w:spacing w:line="360" w:lineRule="auto"/>
        <w:ind w:left="851" w:firstLine="0"/>
        <w:jc w:val="both"/>
        <w:textAlignment w:val="auto"/>
        <w:rPr>
          <w:rFonts w:eastAsia="Merriweather"/>
          <w:iCs/>
          <w:color w:val="000000"/>
          <w:sz w:val="22"/>
          <w:szCs w:val="22"/>
        </w:rPr>
      </w:pPr>
      <w:r w:rsidRPr="002E1C52">
        <w:rPr>
          <w:rFonts w:eastAsia="Merriweather"/>
          <w:iCs/>
          <w:color w:val="000000"/>
          <w:sz w:val="22"/>
          <w:szCs w:val="22"/>
        </w:rPr>
        <w:t>Definição de perfis de acesso com permissões especificas por função (visualização de veículos específicos, acesso a relatórios, configuração de alertas, etc.).</w:t>
      </w:r>
    </w:p>
    <w:p w14:paraId="75879FD5" w14:textId="77777777" w:rsidR="00C72043" w:rsidRPr="002E1C52" w:rsidRDefault="00C72043" w:rsidP="00EA0E34">
      <w:pPr>
        <w:pStyle w:val="PargrafodaLista"/>
        <w:numPr>
          <w:ilvl w:val="0"/>
          <w:numId w:val="38"/>
        </w:numPr>
        <w:pBdr>
          <w:top w:val="none" w:sz="0" w:space="0" w:color="auto"/>
          <w:left w:val="none" w:sz="0" w:space="0" w:color="auto"/>
          <w:bottom w:val="none" w:sz="0" w:space="0" w:color="auto"/>
          <w:right w:val="none" w:sz="0" w:space="0" w:color="auto"/>
        </w:pBdr>
        <w:autoSpaceDN w:val="0"/>
        <w:spacing w:line="360" w:lineRule="auto"/>
        <w:ind w:left="851" w:firstLine="0"/>
        <w:jc w:val="both"/>
        <w:textAlignment w:val="auto"/>
        <w:rPr>
          <w:rFonts w:eastAsia="Merriweather"/>
          <w:iCs/>
          <w:color w:val="000000"/>
          <w:sz w:val="22"/>
          <w:szCs w:val="22"/>
        </w:rPr>
      </w:pPr>
      <w:r w:rsidRPr="002E1C52">
        <w:rPr>
          <w:rFonts w:eastAsia="Merriweather"/>
          <w:iCs/>
          <w:color w:val="000000"/>
          <w:sz w:val="22"/>
          <w:szCs w:val="22"/>
        </w:rPr>
        <w:t>Registro de logs de acesso e ações dos usuários na plataforma.</w:t>
      </w:r>
    </w:p>
    <w:p w14:paraId="6F0BB001" w14:textId="77777777" w:rsidR="00C72043" w:rsidRPr="002E1C52" w:rsidRDefault="00C72043" w:rsidP="00EA0E34">
      <w:pPr>
        <w:pStyle w:val="PargrafodaLista"/>
        <w:numPr>
          <w:ilvl w:val="2"/>
          <w:numId w:val="60"/>
        </w:numPr>
        <w:pBdr>
          <w:top w:val="none" w:sz="0" w:space="0" w:color="auto"/>
          <w:left w:val="none" w:sz="0" w:space="0" w:color="auto"/>
          <w:bottom w:val="none" w:sz="0" w:space="0" w:color="auto"/>
          <w:right w:val="none" w:sz="0" w:space="0" w:color="auto"/>
        </w:pBdr>
        <w:autoSpaceDN w:val="0"/>
        <w:spacing w:line="360" w:lineRule="auto"/>
        <w:ind w:left="851" w:firstLine="0"/>
        <w:jc w:val="both"/>
        <w:textAlignment w:val="auto"/>
        <w:rPr>
          <w:rFonts w:eastAsia="Merriweather"/>
          <w:iCs/>
          <w:color w:val="000000"/>
          <w:sz w:val="22"/>
          <w:szCs w:val="22"/>
        </w:rPr>
      </w:pPr>
      <w:r w:rsidRPr="002E1C52">
        <w:rPr>
          <w:rFonts w:eastAsia="Merriweather"/>
          <w:iCs/>
          <w:color w:val="000000"/>
          <w:sz w:val="22"/>
          <w:szCs w:val="22"/>
        </w:rPr>
        <w:t>Dashboard: Painel de controle com visão geral da frota, indicadores chave (veículos online/offline, em movimento/parados, alertas recentes) e acesso rápido às principais funcionalidades.</w:t>
      </w:r>
    </w:p>
    <w:p w14:paraId="2E6BF97F" w14:textId="77777777" w:rsidR="00C72043" w:rsidRPr="002E1C52" w:rsidRDefault="00C72043" w:rsidP="00C72043">
      <w:pPr>
        <w:spacing w:line="360" w:lineRule="auto"/>
        <w:jc w:val="both"/>
        <w:textAlignment w:val="auto"/>
        <w:rPr>
          <w:rFonts w:eastAsia="Merriweather"/>
          <w:iCs/>
          <w:color w:val="000000"/>
          <w:sz w:val="22"/>
          <w:szCs w:val="22"/>
        </w:rPr>
      </w:pPr>
    </w:p>
    <w:p w14:paraId="7F4F3C99" w14:textId="77777777" w:rsidR="00C72043" w:rsidRDefault="00C72043" w:rsidP="00EA0E34">
      <w:pPr>
        <w:pStyle w:val="PargrafodaLista"/>
        <w:numPr>
          <w:ilvl w:val="1"/>
          <w:numId w:val="60"/>
        </w:numPr>
        <w:pBdr>
          <w:top w:val="none" w:sz="0" w:space="0" w:color="auto"/>
          <w:left w:val="none" w:sz="0" w:space="0" w:color="auto"/>
          <w:bottom w:val="none" w:sz="0" w:space="0" w:color="auto"/>
          <w:right w:val="none" w:sz="0" w:space="0" w:color="auto"/>
        </w:pBdr>
        <w:autoSpaceDN w:val="0"/>
        <w:spacing w:line="360" w:lineRule="auto"/>
        <w:ind w:left="851" w:firstLine="0"/>
        <w:jc w:val="both"/>
        <w:textAlignment w:val="auto"/>
        <w:rPr>
          <w:rFonts w:eastAsia="Merriweather"/>
          <w:b/>
          <w:iCs/>
          <w:color w:val="000000"/>
          <w:sz w:val="22"/>
          <w:szCs w:val="22"/>
        </w:rPr>
      </w:pPr>
      <w:r w:rsidRPr="002E1C52">
        <w:rPr>
          <w:rFonts w:eastAsia="Merriweather"/>
          <w:b/>
          <w:iCs/>
          <w:color w:val="000000"/>
          <w:sz w:val="22"/>
          <w:szCs w:val="22"/>
        </w:rPr>
        <w:t>HOSPEDAGEM, SEGURANÇA E PROTEÇÃO DE DADOS:</w:t>
      </w:r>
    </w:p>
    <w:p w14:paraId="1DD4B404" w14:textId="77777777" w:rsidR="00C72043" w:rsidRPr="002E1C52" w:rsidRDefault="00C72043" w:rsidP="00C72043">
      <w:pPr>
        <w:pStyle w:val="PargrafodaLista"/>
        <w:pBdr>
          <w:top w:val="none" w:sz="0" w:space="0" w:color="auto"/>
          <w:left w:val="none" w:sz="0" w:space="0" w:color="auto"/>
          <w:bottom w:val="none" w:sz="0" w:space="0" w:color="auto"/>
          <w:right w:val="none" w:sz="0" w:space="0" w:color="auto"/>
        </w:pBdr>
        <w:autoSpaceDN w:val="0"/>
        <w:spacing w:line="360" w:lineRule="auto"/>
        <w:ind w:left="792"/>
        <w:jc w:val="both"/>
        <w:textAlignment w:val="auto"/>
        <w:rPr>
          <w:rFonts w:eastAsia="Merriweather"/>
          <w:b/>
          <w:iCs/>
          <w:color w:val="000000"/>
          <w:sz w:val="22"/>
          <w:szCs w:val="22"/>
        </w:rPr>
      </w:pPr>
    </w:p>
    <w:p w14:paraId="040ACFCE" w14:textId="77777777" w:rsidR="00C72043" w:rsidRPr="002E1C52" w:rsidRDefault="00C72043" w:rsidP="00EA0E34">
      <w:pPr>
        <w:pStyle w:val="PargrafodaLista"/>
        <w:numPr>
          <w:ilvl w:val="2"/>
          <w:numId w:val="60"/>
        </w:numPr>
        <w:pBdr>
          <w:top w:val="none" w:sz="0" w:space="0" w:color="auto"/>
          <w:left w:val="none" w:sz="0" w:space="0" w:color="auto"/>
          <w:bottom w:val="none" w:sz="0" w:space="0" w:color="auto"/>
          <w:right w:val="none" w:sz="0" w:space="0" w:color="auto"/>
        </w:pBdr>
        <w:autoSpaceDN w:val="0"/>
        <w:spacing w:line="360" w:lineRule="auto"/>
        <w:ind w:left="851" w:firstLine="0"/>
        <w:jc w:val="both"/>
        <w:textAlignment w:val="auto"/>
        <w:rPr>
          <w:sz w:val="22"/>
          <w:szCs w:val="22"/>
        </w:rPr>
      </w:pPr>
      <w:r w:rsidRPr="002E1C52">
        <w:rPr>
          <w:rFonts w:eastAsia="Merriweather"/>
          <w:iCs/>
          <w:color w:val="000000"/>
          <w:sz w:val="22"/>
          <w:szCs w:val="22"/>
        </w:rPr>
        <w:t>Hospedagem: A plataforma de software deverá ser hospedada em ambiente de data center seguro, com infraestrutura redundante (energia, climatização, links de internet) para garantir alta disponibilidade.</w:t>
      </w:r>
    </w:p>
    <w:p w14:paraId="2DD2B6DA" w14:textId="77777777" w:rsidR="00C72043" w:rsidRPr="002E1C52" w:rsidRDefault="00C72043" w:rsidP="00EA0E34">
      <w:pPr>
        <w:pStyle w:val="PargrafodaLista"/>
        <w:numPr>
          <w:ilvl w:val="2"/>
          <w:numId w:val="60"/>
        </w:numPr>
        <w:pBdr>
          <w:top w:val="none" w:sz="0" w:space="0" w:color="auto"/>
          <w:left w:val="none" w:sz="0" w:space="0" w:color="auto"/>
          <w:bottom w:val="none" w:sz="0" w:space="0" w:color="auto"/>
          <w:right w:val="none" w:sz="0" w:space="0" w:color="auto"/>
        </w:pBdr>
        <w:autoSpaceDN w:val="0"/>
        <w:spacing w:line="360" w:lineRule="auto"/>
        <w:ind w:left="851" w:firstLine="0"/>
        <w:jc w:val="both"/>
        <w:textAlignment w:val="auto"/>
        <w:rPr>
          <w:sz w:val="22"/>
          <w:szCs w:val="22"/>
        </w:rPr>
      </w:pPr>
      <w:r w:rsidRPr="002E1C52">
        <w:rPr>
          <w:rFonts w:eastAsia="Merriweather"/>
          <w:iCs/>
          <w:color w:val="000000"/>
          <w:sz w:val="22"/>
          <w:szCs w:val="22"/>
        </w:rPr>
        <w:t>Segurança da Informação: A CONTRATADA deverá adotar as melhores práticas de segurança da informação, incluindo, mas não se limitando a:</w:t>
      </w:r>
    </w:p>
    <w:p w14:paraId="07BD98B3" w14:textId="77777777" w:rsidR="00C72043" w:rsidRPr="002E1C52" w:rsidRDefault="00C72043" w:rsidP="00EA0E34">
      <w:pPr>
        <w:pStyle w:val="PargrafodaLista"/>
        <w:numPr>
          <w:ilvl w:val="3"/>
          <w:numId w:val="60"/>
        </w:numPr>
        <w:pBdr>
          <w:top w:val="none" w:sz="0" w:space="0" w:color="auto"/>
          <w:left w:val="none" w:sz="0" w:space="0" w:color="auto"/>
          <w:bottom w:val="none" w:sz="0" w:space="0" w:color="auto"/>
          <w:right w:val="none" w:sz="0" w:space="0" w:color="auto"/>
        </w:pBdr>
        <w:autoSpaceDN w:val="0"/>
        <w:spacing w:line="360" w:lineRule="auto"/>
        <w:ind w:left="851" w:firstLine="0"/>
        <w:jc w:val="both"/>
        <w:textAlignment w:val="auto"/>
        <w:rPr>
          <w:sz w:val="22"/>
          <w:szCs w:val="22"/>
        </w:rPr>
      </w:pPr>
      <w:r w:rsidRPr="002E1C52">
        <w:rPr>
          <w:rFonts w:eastAsia="Merriweather"/>
          <w:iCs/>
          <w:color w:val="000000"/>
          <w:sz w:val="22"/>
          <w:szCs w:val="22"/>
        </w:rPr>
        <w:t>Certificado SSL/TLS para acesso seguro à plataforma web.</w:t>
      </w:r>
    </w:p>
    <w:p w14:paraId="0F97B3CB" w14:textId="77777777" w:rsidR="00C72043" w:rsidRPr="002E1C52" w:rsidRDefault="00C72043" w:rsidP="00EA0E34">
      <w:pPr>
        <w:pStyle w:val="PargrafodaLista"/>
        <w:numPr>
          <w:ilvl w:val="3"/>
          <w:numId w:val="60"/>
        </w:numPr>
        <w:pBdr>
          <w:top w:val="none" w:sz="0" w:space="0" w:color="auto"/>
          <w:left w:val="none" w:sz="0" w:space="0" w:color="auto"/>
          <w:bottom w:val="none" w:sz="0" w:space="0" w:color="auto"/>
          <w:right w:val="none" w:sz="0" w:space="0" w:color="auto"/>
        </w:pBdr>
        <w:autoSpaceDN w:val="0"/>
        <w:spacing w:line="360" w:lineRule="auto"/>
        <w:ind w:left="851" w:firstLine="0"/>
        <w:jc w:val="both"/>
        <w:textAlignment w:val="auto"/>
        <w:rPr>
          <w:sz w:val="22"/>
          <w:szCs w:val="22"/>
        </w:rPr>
      </w:pPr>
      <w:r w:rsidRPr="002E1C52">
        <w:rPr>
          <w:rFonts w:eastAsia="Merriweather"/>
          <w:iCs/>
          <w:color w:val="000000"/>
          <w:sz w:val="22"/>
          <w:szCs w:val="22"/>
        </w:rPr>
        <w:t>Controles de acesso robustos e política de senhas seguras.</w:t>
      </w:r>
    </w:p>
    <w:p w14:paraId="49D91F07" w14:textId="77777777" w:rsidR="00C72043" w:rsidRPr="002E1C52" w:rsidRDefault="00C72043" w:rsidP="00EA0E34">
      <w:pPr>
        <w:pStyle w:val="PargrafodaLista"/>
        <w:numPr>
          <w:ilvl w:val="3"/>
          <w:numId w:val="60"/>
        </w:numPr>
        <w:pBdr>
          <w:top w:val="none" w:sz="0" w:space="0" w:color="auto"/>
          <w:left w:val="none" w:sz="0" w:space="0" w:color="auto"/>
          <w:bottom w:val="none" w:sz="0" w:space="0" w:color="auto"/>
          <w:right w:val="none" w:sz="0" w:space="0" w:color="auto"/>
        </w:pBdr>
        <w:autoSpaceDN w:val="0"/>
        <w:spacing w:line="360" w:lineRule="auto"/>
        <w:ind w:left="851" w:firstLine="0"/>
        <w:jc w:val="both"/>
        <w:textAlignment w:val="auto"/>
        <w:rPr>
          <w:sz w:val="22"/>
          <w:szCs w:val="22"/>
        </w:rPr>
      </w:pPr>
      <w:r w:rsidRPr="002E1C52">
        <w:rPr>
          <w:rFonts w:eastAsia="Merriweather"/>
          <w:iCs/>
          <w:color w:val="000000"/>
          <w:sz w:val="22"/>
          <w:szCs w:val="22"/>
        </w:rPr>
        <w:t>Proteção contra ataques comuns (injeção SQL, XSS, etc.).</w:t>
      </w:r>
    </w:p>
    <w:p w14:paraId="298836CC" w14:textId="77777777" w:rsidR="00C72043" w:rsidRPr="002E1C52" w:rsidRDefault="00C72043" w:rsidP="00EA0E34">
      <w:pPr>
        <w:pStyle w:val="PargrafodaLista"/>
        <w:numPr>
          <w:ilvl w:val="3"/>
          <w:numId w:val="60"/>
        </w:numPr>
        <w:pBdr>
          <w:top w:val="none" w:sz="0" w:space="0" w:color="auto"/>
          <w:left w:val="none" w:sz="0" w:space="0" w:color="auto"/>
          <w:bottom w:val="none" w:sz="0" w:space="0" w:color="auto"/>
          <w:right w:val="none" w:sz="0" w:space="0" w:color="auto"/>
        </w:pBdr>
        <w:autoSpaceDN w:val="0"/>
        <w:spacing w:line="360" w:lineRule="auto"/>
        <w:ind w:left="851" w:firstLine="0"/>
        <w:jc w:val="both"/>
        <w:textAlignment w:val="auto"/>
        <w:rPr>
          <w:sz w:val="22"/>
          <w:szCs w:val="22"/>
        </w:rPr>
      </w:pPr>
      <w:r w:rsidRPr="002E1C52">
        <w:rPr>
          <w:rFonts w:eastAsia="Merriweather"/>
          <w:iCs/>
          <w:color w:val="000000"/>
          <w:sz w:val="22"/>
          <w:szCs w:val="22"/>
        </w:rPr>
        <w:t>Monitoramento de segurança e detecção de intrusões.</w:t>
      </w:r>
    </w:p>
    <w:p w14:paraId="69AAEF1F" w14:textId="77777777" w:rsidR="00C72043" w:rsidRPr="002E1C52" w:rsidRDefault="00C72043" w:rsidP="00EA0E34">
      <w:pPr>
        <w:pStyle w:val="PargrafodaLista"/>
        <w:numPr>
          <w:ilvl w:val="3"/>
          <w:numId w:val="60"/>
        </w:numPr>
        <w:pBdr>
          <w:top w:val="none" w:sz="0" w:space="0" w:color="auto"/>
          <w:left w:val="none" w:sz="0" w:space="0" w:color="auto"/>
          <w:bottom w:val="none" w:sz="0" w:space="0" w:color="auto"/>
          <w:right w:val="none" w:sz="0" w:space="0" w:color="auto"/>
        </w:pBdr>
        <w:autoSpaceDN w:val="0"/>
        <w:spacing w:line="360" w:lineRule="auto"/>
        <w:ind w:left="851" w:firstLine="0"/>
        <w:jc w:val="both"/>
        <w:textAlignment w:val="auto"/>
        <w:rPr>
          <w:sz w:val="22"/>
          <w:szCs w:val="22"/>
        </w:rPr>
      </w:pPr>
      <w:r w:rsidRPr="002E1C52">
        <w:rPr>
          <w:rFonts w:eastAsia="Merriweather"/>
          <w:iCs/>
          <w:color w:val="000000"/>
          <w:sz w:val="22"/>
          <w:szCs w:val="22"/>
        </w:rPr>
        <w:t>Criptografia dos dados sensíveis armazenados e em trânsito.</w:t>
      </w:r>
    </w:p>
    <w:p w14:paraId="5DA46F3F" w14:textId="77777777" w:rsidR="00C72043" w:rsidRPr="002E1C52" w:rsidRDefault="00C72043" w:rsidP="00EA0E34">
      <w:pPr>
        <w:pStyle w:val="PargrafodaLista"/>
        <w:numPr>
          <w:ilvl w:val="3"/>
          <w:numId w:val="60"/>
        </w:numPr>
        <w:pBdr>
          <w:top w:val="none" w:sz="0" w:space="0" w:color="auto"/>
          <w:left w:val="none" w:sz="0" w:space="0" w:color="auto"/>
          <w:bottom w:val="none" w:sz="0" w:space="0" w:color="auto"/>
          <w:right w:val="none" w:sz="0" w:space="0" w:color="auto"/>
        </w:pBdr>
        <w:autoSpaceDN w:val="0"/>
        <w:spacing w:line="360" w:lineRule="auto"/>
        <w:ind w:left="851" w:firstLine="0"/>
        <w:jc w:val="both"/>
        <w:textAlignment w:val="auto"/>
        <w:rPr>
          <w:sz w:val="22"/>
          <w:szCs w:val="22"/>
        </w:rPr>
      </w:pPr>
      <w:r w:rsidRPr="002E1C52">
        <w:rPr>
          <w:rFonts w:eastAsia="Merriweather"/>
          <w:iCs/>
          <w:color w:val="000000"/>
          <w:sz w:val="22"/>
          <w:szCs w:val="22"/>
        </w:rPr>
        <w:t>Backup: Realização de backups automáticos e periódicos (no mínimo diários) dos dados da plataforma, com política de retenção definida e testes regulares de restauração.</w:t>
      </w:r>
    </w:p>
    <w:p w14:paraId="084CAED0" w14:textId="77777777" w:rsidR="00C72043" w:rsidRPr="002E1C52" w:rsidRDefault="00C72043" w:rsidP="00EA0E34">
      <w:pPr>
        <w:pStyle w:val="PargrafodaLista"/>
        <w:numPr>
          <w:ilvl w:val="2"/>
          <w:numId w:val="60"/>
        </w:numPr>
        <w:pBdr>
          <w:top w:val="none" w:sz="0" w:space="0" w:color="auto"/>
          <w:left w:val="none" w:sz="0" w:space="0" w:color="auto"/>
          <w:bottom w:val="none" w:sz="0" w:space="0" w:color="auto"/>
          <w:right w:val="none" w:sz="0" w:space="0" w:color="auto"/>
        </w:pBdr>
        <w:autoSpaceDN w:val="0"/>
        <w:spacing w:line="360" w:lineRule="auto"/>
        <w:ind w:left="851" w:firstLine="0"/>
        <w:jc w:val="both"/>
        <w:textAlignment w:val="auto"/>
        <w:rPr>
          <w:sz w:val="22"/>
          <w:szCs w:val="22"/>
        </w:rPr>
      </w:pPr>
      <w:r w:rsidRPr="002E1C52">
        <w:rPr>
          <w:rFonts w:eastAsia="Merriweather"/>
          <w:iCs/>
          <w:color w:val="000000"/>
          <w:sz w:val="22"/>
          <w:szCs w:val="22"/>
        </w:rPr>
        <w:t>Conformidade com a LGPD (Lei Geral de Proteção de Dados - Lei 13.709/2018):</w:t>
      </w:r>
    </w:p>
    <w:p w14:paraId="00DB1CC3" w14:textId="77777777" w:rsidR="00C72043" w:rsidRPr="002E1C52" w:rsidRDefault="00C72043" w:rsidP="00EA0E34">
      <w:pPr>
        <w:pStyle w:val="PargrafodaLista"/>
        <w:numPr>
          <w:ilvl w:val="3"/>
          <w:numId w:val="60"/>
        </w:numPr>
        <w:pBdr>
          <w:top w:val="none" w:sz="0" w:space="0" w:color="auto"/>
          <w:left w:val="none" w:sz="0" w:space="0" w:color="auto"/>
          <w:bottom w:val="none" w:sz="0" w:space="0" w:color="auto"/>
          <w:right w:val="none" w:sz="0" w:space="0" w:color="auto"/>
        </w:pBdr>
        <w:autoSpaceDN w:val="0"/>
        <w:spacing w:line="360" w:lineRule="auto"/>
        <w:ind w:left="851" w:firstLine="0"/>
        <w:jc w:val="both"/>
        <w:textAlignment w:val="auto"/>
        <w:rPr>
          <w:sz w:val="22"/>
          <w:szCs w:val="22"/>
        </w:rPr>
      </w:pPr>
      <w:r w:rsidRPr="002E1C52">
        <w:rPr>
          <w:rFonts w:eastAsia="Merriweather"/>
          <w:iCs/>
          <w:color w:val="000000"/>
          <w:sz w:val="22"/>
          <w:szCs w:val="22"/>
        </w:rPr>
        <w:t>A CONTRATADA deverá tratar os dados exclusivamente para a finalidade de prestação dos serviços objeto do contrato, seguindo as instruções da CONTRATANTE.</w:t>
      </w:r>
    </w:p>
    <w:p w14:paraId="70EB04FB" w14:textId="77777777" w:rsidR="00C72043" w:rsidRPr="002E1C52" w:rsidRDefault="00C72043" w:rsidP="00EA0E34">
      <w:pPr>
        <w:pStyle w:val="PargrafodaLista"/>
        <w:numPr>
          <w:ilvl w:val="3"/>
          <w:numId w:val="60"/>
        </w:numPr>
        <w:pBdr>
          <w:top w:val="none" w:sz="0" w:space="0" w:color="auto"/>
          <w:left w:val="none" w:sz="0" w:space="0" w:color="auto"/>
          <w:bottom w:val="none" w:sz="0" w:space="0" w:color="auto"/>
          <w:right w:val="none" w:sz="0" w:space="0" w:color="auto"/>
        </w:pBdr>
        <w:autoSpaceDN w:val="0"/>
        <w:spacing w:line="360" w:lineRule="auto"/>
        <w:ind w:left="851" w:firstLine="0"/>
        <w:jc w:val="both"/>
        <w:textAlignment w:val="auto"/>
        <w:rPr>
          <w:sz w:val="22"/>
          <w:szCs w:val="22"/>
        </w:rPr>
      </w:pPr>
      <w:r w:rsidRPr="002E1C52">
        <w:rPr>
          <w:rFonts w:eastAsia="Merriweather"/>
          <w:iCs/>
          <w:color w:val="000000"/>
          <w:sz w:val="22"/>
          <w:szCs w:val="22"/>
        </w:rPr>
        <w:t>A CONTRATADA deverá implementar medidas técnicas e administrativas aptas a proteger os dados pessoais de acessos não autorizados e de situações acidentais ou ilícitas de destruição, perda, alteração, comunicação ou difusão.</w:t>
      </w:r>
    </w:p>
    <w:p w14:paraId="032B0E78" w14:textId="77777777" w:rsidR="00C72043" w:rsidRPr="002E1C52" w:rsidRDefault="00C72043" w:rsidP="00EA0E34">
      <w:pPr>
        <w:pStyle w:val="PargrafodaLista"/>
        <w:numPr>
          <w:ilvl w:val="3"/>
          <w:numId w:val="60"/>
        </w:numPr>
        <w:pBdr>
          <w:top w:val="none" w:sz="0" w:space="0" w:color="auto"/>
          <w:left w:val="none" w:sz="0" w:space="0" w:color="auto"/>
          <w:bottom w:val="none" w:sz="0" w:space="0" w:color="auto"/>
          <w:right w:val="none" w:sz="0" w:space="0" w:color="auto"/>
        </w:pBdr>
        <w:autoSpaceDN w:val="0"/>
        <w:spacing w:line="360" w:lineRule="auto"/>
        <w:ind w:left="851" w:firstLine="0"/>
        <w:jc w:val="both"/>
        <w:textAlignment w:val="auto"/>
        <w:rPr>
          <w:sz w:val="22"/>
          <w:szCs w:val="22"/>
        </w:rPr>
      </w:pPr>
      <w:r w:rsidRPr="002E1C52">
        <w:rPr>
          <w:rFonts w:eastAsia="Merriweather"/>
          <w:iCs/>
          <w:color w:val="000000"/>
          <w:sz w:val="22"/>
          <w:szCs w:val="22"/>
        </w:rPr>
        <w:t>A CONTRATADA deverá garantir a confidencialidade dos dados tratados.</w:t>
      </w:r>
    </w:p>
    <w:p w14:paraId="25D6C539" w14:textId="77777777" w:rsidR="00C72043" w:rsidRPr="002E1C52" w:rsidRDefault="00C72043" w:rsidP="00EA0E34">
      <w:pPr>
        <w:pStyle w:val="PargrafodaLista"/>
        <w:numPr>
          <w:ilvl w:val="3"/>
          <w:numId w:val="60"/>
        </w:numPr>
        <w:pBdr>
          <w:top w:val="none" w:sz="0" w:space="0" w:color="auto"/>
          <w:left w:val="none" w:sz="0" w:space="0" w:color="auto"/>
          <w:bottom w:val="none" w:sz="0" w:space="0" w:color="auto"/>
          <w:right w:val="none" w:sz="0" w:space="0" w:color="auto"/>
        </w:pBdr>
        <w:autoSpaceDN w:val="0"/>
        <w:spacing w:line="360" w:lineRule="auto"/>
        <w:ind w:left="851" w:firstLine="0"/>
        <w:jc w:val="both"/>
        <w:textAlignment w:val="auto"/>
        <w:rPr>
          <w:sz w:val="22"/>
          <w:szCs w:val="22"/>
        </w:rPr>
      </w:pPr>
      <w:r w:rsidRPr="002E1C52">
        <w:rPr>
          <w:rFonts w:eastAsia="Merriweather"/>
          <w:iCs/>
          <w:color w:val="000000"/>
          <w:sz w:val="22"/>
          <w:szCs w:val="22"/>
        </w:rPr>
        <w:lastRenderedPageBreak/>
        <w:t>Ao término do contrato, a CONTRATADA deverá excluir de forma segura todos os dados pessoais tratados ou devolvê-los à CONTRATANTE, conforme instrução formal, e fornecer declaração de que os dados foram eliminados.</w:t>
      </w:r>
    </w:p>
    <w:p w14:paraId="3B58D4F5" w14:textId="77777777" w:rsidR="00C72043" w:rsidRPr="002E1C52" w:rsidRDefault="00C72043" w:rsidP="00EA0E34">
      <w:pPr>
        <w:pStyle w:val="PargrafodaLista"/>
        <w:numPr>
          <w:ilvl w:val="3"/>
          <w:numId w:val="60"/>
        </w:numPr>
        <w:pBdr>
          <w:top w:val="none" w:sz="0" w:space="0" w:color="auto"/>
          <w:left w:val="none" w:sz="0" w:space="0" w:color="auto"/>
          <w:bottom w:val="none" w:sz="0" w:space="0" w:color="auto"/>
          <w:right w:val="none" w:sz="0" w:space="0" w:color="auto"/>
        </w:pBdr>
        <w:autoSpaceDN w:val="0"/>
        <w:spacing w:line="360" w:lineRule="auto"/>
        <w:ind w:left="851" w:firstLine="0"/>
        <w:jc w:val="both"/>
        <w:textAlignment w:val="auto"/>
        <w:rPr>
          <w:sz w:val="22"/>
          <w:szCs w:val="22"/>
        </w:rPr>
      </w:pPr>
      <w:r w:rsidRPr="002E1C52">
        <w:rPr>
          <w:rFonts w:eastAsia="Merriweather"/>
          <w:iCs/>
          <w:color w:val="000000"/>
          <w:sz w:val="22"/>
          <w:szCs w:val="22"/>
        </w:rPr>
        <w:t>A CONTRATADA deverá auxiliar a CONTRATANTE no atendimento às requisições dos titulares dos dados.</w:t>
      </w:r>
    </w:p>
    <w:p w14:paraId="59EE7CCA" w14:textId="77777777" w:rsidR="00C72043" w:rsidRPr="002E1C52" w:rsidRDefault="00C72043" w:rsidP="00EA0E34">
      <w:pPr>
        <w:pStyle w:val="PargrafodaLista"/>
        <w:numPr>
          <w:ilvl w:val="3"/>
          <w:numId w:val="60"/>
        </w:numPr>
        <w:pBdr>
          <w:top w:val="none" w:sz="0" w:space="0" w:color="auto"/>
          <w:left w:val="none" w:sz="0" w:space="0" w:color="auto"/>
          <w:bottom w:val="none" w:sz="0" w:space="0" w:color="auto"/>
          <w:right w:val="none" w:sz="0" w:space="0" w:color="auto"/>
        </w:pBdr>
        <w:autoSpaceDN w:val="0"/>
        <w:spacing w:line="360" w:lineRule="auto"/>
        <w:ind w:left="851" w:firstLine="0"/>
        <w:jc w:val="both"/>
        <w:textAlignment w:val="auto"/>
        <w:rPr>
          <w:sz w:val="22"/>
          <w:szCs w:val="22"/>
        </w:rPr>
      </w:pPr>
      <w:r w:rsidRPr="002E1C52">
        <w:rPr>
          <w:rFonts w:eastAsia="Merriweather"/>
          <w:iCs/>
          <w:color w:val="000000"/>
          <w:sz w:val="22"/>
          <w:szCs w:val="22"/>
        </w:rPr>
        <w:t>A CONTRATADA deverá comunicar imediatamente à CONTRATANTE qualquer incidente de segurança que envolva os dados pessoais tratados.</w:t>
      </w:r>
    </w:p>
    <w:p w14:paraId="2D363DA8" w14:textId="77777777" w:rsidR="00C72043" w:rsidRPr="002E1C52" w:rsidRDefault="00C72043" w:rsidP="00C72043">
      <w:pPr>
        <w:spacing w:line="360" w:lineRule="auto"/>
        <w:jc w:val="both"/>
        <w:textAlignment w:val="auto"/>
        <w:rPr>
          <w:rFonts w:eastAsia="Merriweather"/>
          <w:b/>
          <w:iCs/>
          <w:color w:val="000000"/>
          <w:sz w:val="22"/>
          <w:szCs w:val="22"/>
        </w:rPr>
      </w:pPr>
    </w:p>
    <w:p w14:paraId="14E81B91" w14:textId="77777777" w:rsidR="00C72043" w:rsidRPr="002E1C52" w:rsidRDefault="00C72043" w:rsidP="00EA0E34">
      <w:pPr>
        <w:pStyle w:val="PargrafodaLista"/>
        <w:numPr>
          <w:ilvl w:val="0"/>
          <w:numId w:val="39"/>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277652BC" w14:textId="77777777" w:rsidR="00C72043" w:rsidRPr="002E1C52" w:rsidRDefault="00C72043" w:rsidP="00EA0E34">
      <w:pPr>
        <w:pStyle w:val="PargrafodaLista"/>
        <w:numPr>
          <w:ilvl w:val="0"/>
          <w:numId w:val="39"/>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0150AD99" w14:textId="77777777" w:rsidR="00C72043" w:rsidRPr="002E1C52" w:rsidRDefault="00C72043" w:rsidP="00EA0E34">
      <w:pPr>
        <w:pStyle w:val="PargrafodaLista"/>
        <w:numPr>
          <w:ilvl w:val="0"/>
          <w:numId w:val="39"/>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0F207C02" w14:textId="77777777" w:rsidR="00C72043" w:rsidRPr="002E1C52" w:rsidRDefault="00C72043" w:rsidP="00EA0E34">
      <w:pPr>
        <w:pStyle w:val="PargrafodaLista"/>
        <w:numPr>
          <w:ilvl w:val="0"/>
          <w:numId w:val="39"/>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6C421FC2" w14:textId="77777777" w:rsidR="00C72043" w:rsidRPr="002E1C52" w:rsidRDefault="00C72043" w:rsidP="00EA0E34">
      <w:pPr>
        <w:pStyle w:val="PargrafodaLista"/>
        <w:numPr>
          <w:ilvl w:val="0"/>
          <w:numId w:val="39"/>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3FC9424F" w14:textId="77777777" w:rsidR="00C72043" w:rsidRPr="002E1C52" w:rsidRDefault="00C72043" w:rsidP="00EA0E34">
      <w:pPr>
        <w:pStyle w:val="PargrafodaLista"/>
        <w:numPr>
          <w:ilvl w:val="0"/>
          <w:numId w:val="39"/>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2701B76E" w14:textId="77777777" w:rsidR="00C72043" w:rsidRPr="002E1C52" w:rsidRDefault="00C72043" w:rsidP="00EA0E34">
      <w:pPr>
        <w:pStyle w:val="PargrafodaLista"/>
        <w:numPr>
          <w:ilvl w:val="0"/>
          <w:numId w:val="39"/>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07E6AB90" w14:textId="77777777" w:rsidR="00C72043" w:rsidRPr="002E1C52" w:rsidRDefault="00C72043" w:rsidP="00EA0E34">
      <w:pPr>
        <w:pStyle w:val="PargrafodaLista"/>
        <w:numPr>
          <w:ilvl w:val="0"/>
          <w:numId w:val="39"/>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37507A6C" w14:textId="77777777" w:rsidR="00C72043" w:rsidRPr="002E1C52" w:rsidRDefault="00C72043" w:rsidP="00EA0E34">
      <w:pPr>
        <w:pStyle w:val="PargrafodaLista"/>
        <w:numPr>
          <w:ilvl w:val="0"/>
          <w:numId w:val="39"/>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2575432C" w14:textId="77777777" w:rsidR="00C72043" w:rsidRPr="002E1C52" w:rsidRDefault="00C72043" w:rsidP="00EA0E34">
      <w:pPr>
        <w:pStyle w:val="PargrafodaLista"/>
        <w:numPr>
          <w:ilvl w:val="1"/>
          <w:numId w:val="39"/>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1E9EC2D5" w14:textId="77777777" w:rsidR="00C72043" w:rsidRPr="002E1C52" w:rsidRDefault="00C72043" w:rsidP="00EA0E34">
      <w:pPr>
        <w:pStyle w:val="PargrafodaLista"/>
        <w:numPr>
          <w:ilvl w:val="1"/>
          <w:numId w:val="39"/>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4BA522AB" w14:textId="77777777" w:rsidR="00C72043" w:rsidRPr="002E1C52" w:rsidRDefault="00C72043" w:rsidP="00EA0E34">
      <w:pPr>
        <w:pStyle w:val="PargrafodaLista"/>
        <w:numPr>
          <w:ilvl w:val="1"/>
          <w:numId w:val="39"/>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192FEA4B" w14:textId="77777777" w:rsidR="00C72043" w:rsidRPr="002E1C52" w:rsidRDefault="00C72043" w:rsidP="00EA0E34">
      <w:pPr>
        <w:pStyle w:val="PargrafodaLista"/>
        <w:numPr>
          <w:ilvl w:val="1"/>
          <w:numId w:val="39"/>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5E3BEF80" w14:textId="77777777" w:rsidR="00C72043" w:rsidRPr="002E1C52" w:rsidRDefault="00C72043" w:rsidP="00EA0E34">
      <w:pPr>
        <w:pStyle w:val="PargrafodaLista"/>
        <w:numPr>
          <w:ilvl w:val="1"/>
          <w:numId w:val="39"/>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3C5FDA71" w14:textId="77777777" w:rsidR="00C72043" w:rsidRPr="002E1C52" w:rsidRDefault="00C72043" w:rsidP="00EA0E34">
      <w:pPr>
        <w:pStyle w:val="PargrafodaLista"/>
        <w:numPr>
          <w:ilvl w:val="1"/>
          <w:numId w:val="39"/>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444BEBD4" w14:textId="77777777" w:rsidR="00C72043" w:rsidRPr="002E1C52" w:rsidRDefault="00C72043" w:rsidP="00EA0E34">
      <w:pPr>
        <w:pStyle w:val="PargrafodaLista"/>
        <w:numPr>
          <w:ilvl w:val="1"/>
          <w:numId w:val="39"/>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2FA3087F" w14:textId="77777777" w:rsidR="00C72043" w:rsidRPr="002E1C52" w:rsidRDefault="00C72043" w:rsidP="00EA0E34">
      <w:pPr>
        <w:pStyle w:val="PargrafodaLista"/>
        <w:numPr>
          <w:ilvl w:val="1"/>
          <w:numId w:val="39"/>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1C89B9DE" w14:textId="77777777" w:rsidR="00C72043" w:rsidRPr="002E1C52" w:rsidRDefault="00C72043" w:rsidP="00EA0E34">
      <w:pPr>
        <w:pStyle w:val="PargrafodaLista"/>
        <w:numPr>
          <w:ilvl w:val="1"/>
          <w:numId w:val="39"/>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6AAC494C" w14:textId="77777777" w:rsidR="00C72043" w:rsidRPr="002E1C52" w:rsidRDefault="00C72043" w:rsidP="00EA0E34">
      <w:pPr>
        <w:pStyle w:val="PargrafodaLista"/>
        <w:numPr>
          <w:ilvl w:val="1"/>
          <w:numId w:val="39"/>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6E84C5AB" w14:textId="77777777" w:rsidR="00C72043" w:rsidRPr="002E1C52" w:rsidRDefault="00C72043" w:rsidP="00EA0E34">
      <w:pPr>
        <w:pStyle w:val="PargrafodaLista"/>
        <w:numPr>
          <w:ilvl w:val="1"/>
          <w:numId w:val="39"/>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76A021E3" w14:textId="77777777" w:rsidR="00C72043" w:rsidRPr="002E1C52" w:rsidRDefault="00C72043" w:rsidP="00EA0E34">
      <w:pPr>
        <w:pStyle w:val="PargrafodaLista"/>
        <w:numPr>
          <w:ilvl w:val="1"/>
          <w:numId w:val="39"/>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7840E98A" w14:textId="2082EA62" w:rsidR="00C72043" w:rsidRDefault="00C72043" w:rsidP="00EA0E34">
      <w:pPr>
        <w:pStyle w:val="PargrafodaLista"/>
        <w:numPr>
          <w:ilvl w:val="1"/>
          <w:numId w:val="60"/>
        </w:numPr>
        <w:pBdr>
          <w:top w:val="none" w:sz="0" w:space="0" w:color="auto"/>
          <w:left w:val="none" w:sz="0" w:space="0" w:color="auto"/>
          <w:bottom w:val="none" w:sz="0" w:space="0" w:color="auto"/>
          <w:right w:val="none" w:sz="0" w:space="0" w:color="auto"/>
        </w:pBdr>
        <w:autoSpaceDN w:val="0"/>
        <w:spacing w:line="360" w:lineRule="auto"/>
        <w:ind w:firstLine="311"/>
        <w:jc w:val="both"/>
        <w:textAlignment w:val="auto"/>
        <w:rPr>
          <w:rFonts w:eastAsia="Merriweather"/>
          <w:b/>
          <w:iCs/>
          <w:color w:val="000000"/>
          <w:sz w:val="22"/>
          <w:szCs w:val="22"/>
        </w:rPr>
      </w:pPr>
      <w:r w:rsidRPr="002E1C52">
        <w:rPr>
          <w:rFonts w:eastAsia="Merriweather"/>
          <w:b/>
          <w:iCs/>
          <w:color w:val="000000"/>
          <w:sz w:val="22"/>
          <w:szCs w:val="22"/>
        </w:rPr>
        <w:t>CAPACITAÇÃO:</w:t>
      </w:r>
    </w:p>
    <w:p w14:paraId="6D4C3882" w14:textId="77777777" w:rsidR="00C72043" w:rsidRPr="002E1C52" w:rsidRDefault="00C72043" w:rsidP="00C72043">
      <w:pPr>
        <w:pStyle w:val="PargrafodaLista"/>
        <w:pBdr>
          <w:top w:val="none" w:sz="0" w:space="0" w:color="auto"/>
          <w:left w:val="none" w:sz="0" w:space="0" w:color="auto"/>
          <w:bottom w:val="none" w:sz="0" w:space="0" w:color="auto"/>
          <w:right w:val="none" w:sz="0" w:space="0" w:color="auto"/>
        </w:pBdr>
        <w:autoSpaceDN w:val="0"/>
        <w:spacing w:line="360" w:lineRule="auto"/>
        <w:ind w:left="432"/>
        <w:jc w:val="both"/>
        <w:textAlignment w:val="auto"/>
        <w:rPr>
          <w:rFonts w:eastAsia="Merriweather"/>
          <w:b/>
          <w:iCs/>
          <w:color w:val="000000"/>
          <w:sz w:val="22"/>
          <w:szCs w:val="22"/>
        </w:rPr>
      </w:pPr>
    </w:p>
    <w:p w14:paraId="2020CA4A" w14:textId="77777777" w:rsidR="00C72043" w:rsidRPr="002E1C52" w:rsidRDefault="00C72043" w:rsidP="00EA0E34">
      <w:pPr>
        <w:pStyle w:val="PargrafodaLista"/>
        <w:numPr>
          <w:ilvl w:val="1"/>
          <w:numId w:val="60"/>
        </w:numPr>
        <w:pBdr>
          <w:top w:val="none" w:sz="0" w:space="0" w:color="auto"/>
          <w:left w:val="none" w:sz="0" w:space="0" w:color="auto"/>
          <w:bottom w:val="none" w:sz="0" w:space="0" w:color="auto"/>
          <w:right w:val="none" w:sz="0" w:space="0" w:color="auto"/>
        </w:pBdr>
        <w:autoSpaceDN w:val="0"/>
        <w:spacing w:line="360" w:lineRule="auto"/>
        <w:ind w:firstLine="0"/>
        <w:textAlignment w:val="auto"/>
        <w:rPr>
          <w:rFonts w:eastAsia="Merriweather"/>
          <w:iCs/>
          <w:vanish/>
          <w:color w:val="000000"/>
          <w:sz w:val="22"/>
          <w:szCs w:val="22"/>
        </w:rPr>
      </w:pPr>
    </w:p>
    <w:p w14:paraId="24FD447D" w14:textId="54AC366C" w:rsidR="00C72043" w:rsidRPr="002E1C52" w:rsidRDefault="00C72043" w:rsidP="00EA0E34">
      <w:pPr>
        <w:pStyle w:val="PargrafodaLista"/>
        <w:numPr>
          <w:ilvl w:val="2"/>
          <w:numId w:val="62"/>
        </w:numPr>
        <w:pBdr>
          <w:top w:val="none" w:sz="0" w:space="0" w:color="auto"/>
          <w:left w:val="none" w:sz="0" w:space="0" w:color="auto"/>
          <w:bottom w:val="none" w:sz="0" w:space="0" w:color="auto"/>
          <w:right w:val="none" w:sz="0" w:space="0" w:color="auto"/>
        </w:pBdr>
        <w:autoSpaceDN w:val="0"/>
        <w:spacing w:line="360" w:lineRule="auto"/>
        <w:ind w:left="2268" w:hanging="1417"/>
        <w:jc w:val="both"/>
        <w:textAlignment w:val="auto"/>
        <w:rPr>
          <w:rFonts w:eastAsia="Merriweather"/>
          <w:iCs/>
          <w:color w:val="000000"/>
          <w:sz w:val="22"/>
          <w:szCs w:val="22"/>
        </w:rPr>
      </w:pPr>
      <w:r w:rsidRPr="002E1C52">
        <w:rPr>
          <w:rFonts w:eastAsia="Merriweather"/>
          <w:iCs/>
          <w:color w:val="000000"/>
          <w:sz w:val="22"/>
          <w:szCs w:val="22"/>
        </w:rPr>
        <w:t>A CONTRATADA deverá ministrar treinamento presencial ou remoto (a critério da CONTRATANTE) para os servidores designados pela Administração Municipal, abordando todas as funcionalidades da plataforma de software.</w:t>
      </w:r>
    </w:p>
    <w:p w14:paraId="23392D74" w14:textId="77777777" w:rsidR="00C72043" w:rsidRPr="002E1C52" w:rsidRDefault="00C72043" w:rsidP="00EA0E34">
      <w:pPr>
        <w:pStyle w:val="PargrafodaLista"/>
        <w:numPr>
          <w:ilvl w:val="2"/>
          <w:numId w:val="62"/>
        </w:numPr>
        <w:pBdr>
          <w:top w:val="none" w:sz="0" w:space="0" w:color="auto"/>
          <w:left w:val="none" w:sz="0" w:space="0" w:color="auto"/>
          <w:bottom w:val="none" w:sz="0" w:space="0" w:color="auto"/>
          <w:right w:val="none" w:sz="0" w:space="0" w:color="auto"/>
        </w:pBdr>
        <w:autoSpaceDN w:val="0"/>
        <w:spacing w:line="360" w:lineRule="auto"/>
        <w:ind w:left="851" w:firstLine="0"/>
        <w:jc w:val="both"/>
        <w:textAlignment w:val="auto"/>
        <w:rPr>
          <w:rFonts w:eastAsia="Merriweather"/>
          <w:iCs/>
          <w:color w:val="000000"/>
          <w:sz w:val="22"/>
          <w:szCs w:val="22"/>
        </w:rPr>
      </w:pPr>
      <w:r w:rsidRPr="002E1C52">
        <w:rPr>
          <w:rFonts w:eastAsia="Merriweather"/>
          <w:iCs/>
          <w:color w:val="000000"/>
          <w:sz w:val="22"/>
          <w:szCs w:val="22"/>
        </w:rPr>
        <w:t>Deverá ser fornecido material didático completo (manual do usuário) em formato digital.</w:t>
      </w:r>
    </w:p>
    <w:p w14:paraId="63917DE6" w14:textId="77777777" w:rsidR="00C72043" w:rsidRPr="002E1C52" w:rsidRDefault="00C72043" w:rsidP="00EA0E34">
      <w:pPr>
        <w:pStyle w:val="PargrafodaLista"/>
        <w:numPr>
          <w:ilvl w:val="2"/>
          <w:numId w:val="62"/>
        </w:numPr>
        <w:pBdr>
          <w:top w:val="none" w:sz="0" w:space="0" w:color="auto"/>
          <w:left w:val="none" w:sz="0" w:space="0" w:color="auto"/>
          <w:bottom w:val="none" w:sz="0" w:space="0" w:color="auto"/>
          <w:right w:val="none" w:sz="0" w:space="0" w:color="auto"/>
        </w:pBdr>
        <w:autoSpaceDN w:val="0"/>
        <w:spacing w:line="360" w:lineRule="auto"/>
        <w:ind w:left="851" w:firstLine="0"/>
        <w:jc w:val="both"/>
        <w:textAlignment w:val="auto"/>
        <w:rPr>
          <w:rFonts w:eastAsia="Merriweather"/>
          <w:iCs/>
          <w:color w:val="000000"/>
          <w:sz w:val="22"/>
          <w:szCs w:val="22"/>
        </w:rPr>
      </w:pPr>
      <w:r w:rsidRPr="002E1C52">
        <w:rPr>
          <w:rFonts w:eastAsia="Merriweather"/>
          <w:iCs/>
          <w:color w:val="000000"/>
          <w:sz w:val="22"/>
          <w:szCs w:val="22"/>
        </w:rPr>
        <w:t>O treinamento inicial deverá ocorrer em até 15 (quinze) dias após a implantação completa do sistema em toda a frota.</w:t>
      </w:r>
    </w:p>
    <w:p w14:paraId="5F97DAB0" w14:textId="77777777" w:rsidR="00C72043" w:rsidRPr="002E1C52" w:rsidRDefault="00C72043" w:rsidP="00EA0E34">
      <w:pPr>
        <w:pStyle w:val="PargrafodaLista"/>
        <w:numPr>
          <w:ilvl w:val="2"/>
          <w:numId w:val="62"/>
        </w:numPr>
        <w:pBdr>
          <w:top w:val="none" w:sz="0" w:space="0" w:color="auto"/>
          <w:left w:val="none" w:sz="0" w:space="0" w:color="auto"/>
          <w:bottom w:val="none" w:sz="0" w:space="0" w:color="auto"/>
          <w:right w:val="none" w:sz="0" w:space="0" w:color="auto"/>
        </w:pBdr>
        <w:autoSpaceDN w:val="0"/>
        <w:spacing w:line="360" w:lineRule="auto"/>
        <w:ind w:left="851" w:firstLine="0"/>
        <w:jc w:val="both"/>
        <w:textAlignment w:val="auto"/>
        <w:rPr>
          <w:rFonts w:eastAsia="Merriweather"/>
          <w:iCs/>
          <w:color w:val="000000"/>
          <w:sz w:val="22"/>
          <w:szCs w:val="22"/>
        </w:rPr>
      </w:pPr>
      <w:r w:rsidRPr="002E1C52">
        <w:rPr>
          <w:rFonts w:eastAsia="Merriweather"/>
          <w:iCs/>
          <w:color w:val="000000"/>
          <w:sz w:val="22"/>
          <w:szCs w:val="22"/>
        </w:rPr>
        <w:t>Treinamentos adicionais deverão ser disponibilizados sempre que houver atualizações significativas na plataforma ou mediante solicitação justificada da CONTRATANTE.</w:t>
      </w:r>
    </w:p>
    <w:p w14:paraId="5FAD6E9F" w14:textId="77777777" w:rsidR="00C72043" w:rsidRPr="002E1C52" w:rsidRDefault="00C72043" w:rsidP="00C72043">
      <w:pPr>
        <w:spacing w:line="360" w:lineRule="auto"/>
        <w:jc w:val="both"/>
        <w:textAlignment w:val="auto"/>
        <w:rPr>
          <w:rFonts w:eastAsia="Merriweather"/>
          <w:iCs/>
          <w:color w:val="000000"/>
          <w:sz w:val="22"/>
          <w:szCs w:val="22"/>
        </w:rPr>
      </w:pPr>
    </w:p>
    <w:p w14:paraId="1B79BE0E" w14:textId="77777777" w:rsidR="00C72043" w:rsidRPr="002E1C52" w:rsidRDefault="00C72043" w:rsidP="00C72043">
      <w:pPr>
        <w:pStyle w:val="PargrafodaLista"/>
        <w:numPr>
          <w:ilvl w:val="0"/>
          <w:numId w:val="11"/>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287CCEF8" w14:textId="77777777" w:rsidR="00C72043" w:rsidRPr="002E1C52" w:rsidRDefault="00C72043" w:rsidP="00C72043">
      <w:pPr>
        <w:pStyle w:val="PargrafodaLista"/>
        <w:numPr>
          <w:ilvl w:val="0"/>
          <w:numId w:val="11"/>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571CB631" w14:textId="77777777" w:rsidR="00C72043" w:rsidRPr="002E1C52" w:rsidRDefault="00C72043" w:rsidP="00C72043">
      <w:pPr>
        <w:pStyle w:val="PargrafodaLista"/>
        <w:numPr>
          <w:ilvl w:val="0"/>
          <w:numId w:val="11"/>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03865530" w14:textId="77777777" w:rsidR="00C72043" w:rsidRPr="002E1C52" w:rsidRDefault="00C72043" w:rsidP="00C72043">
      <w:pPr>
        <w:pStyle w:val="PargrafodaLista"/>
        <w:numPr>
          <w:ilvl w:val="0"/>
          <w:numId w:val="11"/>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537ECEAE" w14:textId="77777777" w:rsidR="00C72043" w:rsidRPr="002E1C52" w:rsidRDefault="00C72043" w:rsidP="00C72043">
      <w:pPr>
        <w:pStyle w:val="PargrafodaLista"/>
        <w:numPr>
          <w:ilvl w:val="0"/>
          <w:numId w:val="11"/>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42CBC48C" w14:textId="77777777" w:rsidR="00C72043" w:rsidRPr="002E1C52" w:rsidRDefault="00C72043" w:rsidP="00C72043">
      <w:pPr>
        <w:pStyle w:val="PargrafodaLista"/>
        <w:numPr>
          <w:ilvl w:val="0"/>
          <w:numId w:val="11"/>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1E4018CF" w14:textId="77777777" w:rsidR="00C72043" w:rsidRPr="002E1C52" w:rsidRDefault="00C72043" w:rsidP="00C72043">
      <w:pPr>
        <w:pStyle w:val="PargrafodaLista"/>
        <w:numPr>
          <w:ilvl w:val="0"/>
          <w:numId w:val="11"/>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1C0490E6" w14:textId="77777777" w:rsidR="00C72043" w:rsidRPr="002E1C52" w:rsidRDefault="00C72043" w:rsidP="00C72043">
      <w:pPr>
        <w:pStyle w:val="PargrafodaLista"/>
        <w:numPr>
          <w:ilvl w:val="0"/>
          <w:numId w:val="11"/>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763776E8" w14:textId="77777777" w:rsidR="00C72043" w:rsidRPr="002E1C52" w:rsidRDefault="00C72043" w:rsidP="00C72043">
      <w:pPr>
        <w:pStyle w:val="PargrafodaLista"/>
        <w:numPr>
          <w:ilvl w:val="0"/>
          <w:numId w:val="11"/>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48D99AB1" w14:textId="77777777" w:rsidR="00C72043" w:rsidRPr="002E1C52" w:rsidRDefault="00C72043" w:rsidP="00C72043">
      <w:pPr>
        <w:pStyle w:val="PargrafodaLista"/>
        <w:numPr>
          <w:ilvl w:val="1"/>
          <w:numId w:val="11"/>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5F104E3E" w14:textId="77777777" w:rsidR="00C72043" w:rsidRPr="002E1C52" w:rsidRDefault="00C72043" w:rsidP="00C72043">
      <w:pPr>
        <w:pStyle w:val="PargrafodaLista"/>
        <w:numPr>
          <w:ilvl w:val="1"/>
          <w:numId w:val="11"/>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0F96877A" w14:textId="77777777" w:rsidR="00C72043" w:rsidRPr="002E1C52" w:rsidRDefault="00C72043" w:rsidP="00C72043">
      <w:pPr>
        <w:pStyle w:val="PargrafodaLista"/>
        <w:numPr>
          <w:ilvl w:val="1"/>
          <w:numId w:val="11"/>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1CD81CD4" w14:textId="77777777" w:rsidR="00C72043" w:rsidRPr="002E1C52" w:rsidRDefault="00C72043" w:rsidP="00C72043">
      <w:pPr>
        <w:pStyle w:val="PargrafodaLista"/>
        <w:numPr>
          <w:ilvl w:val="1"/>
          <w:numId w:val="11"/>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29D6ABC3" w14:textId="77777777" w:rsidR="00C72043" w:rsidRPr="002E1C52" w:rsidRDefault="00C72043" w:rsidP="00C72043">
      <w:pPr>
        <w:pStyle w:val="PargrafodaLista"/>
        <w:numPr>
          <w:ilvl w:val="1"/>
          <w:numId w:val="11"/>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2B881AE7" w14:textId="77777777" w:rsidR="00C72043" w:rsidRPr="002E1C52" w:rsidRDefault="00C72043" w:rsidP="00C72043">
      <w:pPr>
        <w:pStyle w:val="PargrafodaLista"/>
        <w:numPr>
          <w:ilvl w:val="1"/>
          <w:numId w:val="11"/>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1F7CD933" w14:textId="77777777" w:rsidR="00C72043" w:rsidRPr="002E1C52" w:rsidRDefault="00C72043" w:rsidP="00C72043">
      <w:pPr>
        <w:pStyle w:val="PargrafodaLista"/>
        <w:numPr>
          <w:ilvl w:val="1"/>
          <w:numId w:val="11"/>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13A545BC" w14:textId="77777777" w:rsidR="00C72043" w:rsidRPr="002E1C52" w:rsidRDefault="00C72043" w:rsidP="00C72043">
      <w:pPr>
        <w:pStyle w:val="PargrafodaLista"/>
        <w:numPr>
          <w:ilvl w:val="1"/>
          <w:numId w:val="11"/>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4670E65C" w14:textId="77777777" w:rsidR="00C72043" w:rsidRPr="002E1C52" w:rsidRDefault="00C72043" w:rsidP="00C72043">
      <w:pPr>
        <w:pStyle w:val="PargrafodaLista"/>
        <w:numPr>
          <w:ilvl w:val="1"/>
          <w:numId w:val="11"/>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74421F93" w14:textId="77777777" w:rsidR="00C72043" w:rsidRPr="002E1C52" w:rsidRDefault="00C72043" w:rsidP="00C72043">
      <w:pPr>
        <w:pStyle w:val="PargrafodaLista"/>
        <w:numPr>
          <w:ilvl w:val="1"/>
          <w:numId w:val="11"/>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27C24789" w14:textId="77777777" w:rsidR="00C72043" w:rsidRPr="002E1C52" w:rsidRDefault="00C72043" w:rsidP="00C72043">
      <w:pPr>
        <w:pStyle w:val="PargrafodaLista"/>
        <w:numPr>
          <w:ilvl w:val="1"/>
          <w:numId w:val="11"/>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633F136E" w14:textId="77777777" w:rsidR="00C72043" w:rsidRPr="002E1C52" w:rsidRDefault="00C72043" w:rsidP="00C72043">
      <w:pPr>
        <w:pStyle w:val="PargrafodaLista"/>
        <w:numPr>
          <w:ilvl w:val="1"/>
          <w:numId w:val="11"/>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05D959CD" w14:textId="77777777" w:rsidR="00C72043" w:rsidRPr="002E1C52" w:rsidRDefault="00C72043" w:rsidP="00C72043">
      <w:pPr>
        <w:pStyle w:val="PargrafodaLista"/>
        <w:numPr>
          <w:ilvl w:val="1"/>
          <w:numId w:val="11"/>
        </w:numPr>
        <w:pBdr>
          <w:top w:val="none" w:sz="0" w:space="0" w:color="auto"/>
          <w:left w:val="none" w:sz="0" w:space="0" w:color="auto"/>
          <w:bottom w:val="none" w:sz="0" w:space="0" w:color="auto"/>
          <w:right w:val="none" w:sz="0" w:space="0" w:color="auto"/>
        </w:pBdr>
        <w:autoSpaceDN w:val="0"/>
        <w:spacing w:line="360" w:lineRule="auto"/>
        <w:ind w:firstLine="0"/>
        <w:jc w:val="both"/>
        <w:textAlignment w:val="auto"/>
        <w:rPr>
          <w:rFonts w:eastAsia="Merriweather"/>
          <w:b/>
          <w:iCs/>
          <w:vanish/>
          <w:color w:val="000000"/>
          <w:sz w:val="22"/>
          <w:szCs w:val="22"/>
        </w:rPr>
      </w:pPr>
    </w:p>
    <w:p w14:paraId="7E56C418" w14:textId="6A834E75" w:rsidR="00C72043" w:rsidRDefault="00C72043" w:rsidP="00EA0E34">
      <w:pPr>
        <w:pStyle w:val="PargrafodaLista"/>
        <w:numPr>
          <w:ilvl w:val="1"/>
          <w:numId w:val="62"/>
        </w:numPr>
        <w:pBdr>
          <w:top w:val="none" w:sz="0" w:space="0" w:color="auto"/>
          <w:left w:val="none" w:sz="0" w:space="0" w:color="auto"/>
          <w:bottom w:val="none" w:sz="0" w:space="0" w:color="auto"/>
          <w:right w:val="none" w:sz="0" w:space="0" w:color="auto"/>
        </w:pBdr>
        <w:autoSpaceDN w:val="0"/>
        <w:spacing w:line="360" w:lineRule="auto"/>
        <w:ind w:hanging="219"/>
        <w:jc w:val="both"/>
        <w:textAlignment w:val="auto"/>
        <w:rPr>
          <w:rFonts w:eastAsia="Merriweather"/>
          <w:b/>
          <w:iCs/>
          <w:color w:val="000000"/>
          <w:sz w:val="22"/>
          <w:szCs w:val="22"/>
        </w:rPr>
      </w:pPr>
      <w:r w:rsidRPr="002E1C52">
        <w:rPr>
          <w:rFonts w:eastAsia="Merriweather"/>
          <w:b/>
          <w:iCs/>
          <w:color w:val="000000"/>
          <w:sz w:val="22"/>
          <w:szCs w:val="22"/>
        </w:rPr>
        <w:t>SUPORTE TÉCNICO:</w:t>
      </w:r>
    </w:p>
    <w:p w14:paraId="61ADB684" w14:textId="77777777" w:rsidR="00C72043" w:rsidRPr="002E1C52" w:rsidRDefault="00C72043" w:rsidP="00C72043">
      <w:pPr>
        <w:pStyle w:val="PargrafodaLista"/>
        <w:pBdr>
          <w:top w:val="none" w:sz="0" w:space="0" w:color="auto"/>
          <w:left w:val="none" w:sz="0" w:space="0" w:color="auto"/>
          <w:bottom w:val="none" w:sz="0" w:space="0" w:color="auto"/>
          <w:right w:val="none" w:sz="0" w:space="0" w:color="auto"/>
        </w:pBdr>
        <w:autoSpaceDN w:val="0"/>
        <w:spacing w:line="360" w:lineRule="auto"/>
        <w:ind w:left="540"/>
        <w:jc w:val="both"/>
        <w:textAlignment w:val="auto"/>
        <w:rPr>
          <w:rFonts w:eastAsia="Merriweather"/>
          <w:b/>
          <w:iCs/>
          <w:color w:val="000000"/>
          <w:sz w:val="22"/>
          <w:szCs w:val="22"/>
        </w:rPr>
      </w:pPr>
    </w:p>
    <w:p w14:paraId="603FD213" w14:textId="77777777" w:rsidR="00C72043" w:rsidRPr="002E1C52" w:rsidRDefault="00C72043" w:rsidP="00EA0E34">
      <w:pPr>
        <w:pStyle w:val="PargrafodaLista"/>
        <w:numPr>
          <w:ilvl w:val="2"/>
          <w:numId w:val="62"/>
        </w:numPr>
        <w:pBdr>
          <w:top w:val="none" w:sz="0" w:space="0" w:color="auto"/>
          <w:left w:val="none" w:sz="0" w:space="0" w:color="auto"/>
          <w:bottom w:val="none" w:sz="0" w:space="0" w:color="auto"/>
          <w:right w:val="none" w:sz="0" w:space="0" w:color="auto"/>
        </w:pBdr>
        <w:autoSpaceDN w:val="0"/>
        <w:spacing w:line="360" w:lineRule="auto"/>
        <w:ind w:left="851" w:firstLine="0"/>
        <w:jc w:val="both"/>
        <w:textAlignment w:val="auto"/>
        <w:rPr>
          <w:sz w:val="22"/>
          <w:szCs w:val="22"/>
        </w:rPr>
      </w:pPr>
      <w:r w:rsidRPr="002E1C52">
        <w:rPr>
          <w:rFonts w:eastAsia="Merriweather"/>
          <w:iCs/>
          <w:color w:val="000000"/>
          <w:sz w:val="22"/>
          <w:szCs w:val="22"/>
        </w:rPr>
        <w:t>A CONTRATADA deverá prestar suporte técnico para solucionar dúvidas e problemas relacionados ao uso dos equipamentos e da plataforma de software.</w:t>
      </w:r>
    </w:p>
    <w:p w14:paraId="0B6B00DE" w14:textId="77777777" w:rsidR="00C72043" w:rsidRPr="002E1C52" w:rsidRDefault="00C72043" w:rsidP="00EA0E34">
      <w:pPr>
        <w:pStyle w:val="PargrafodaLista"/>
        <w:numPr>
          <w:ilvl w:val="2"/>
          <w:numId w:val="62"/>
        </w:numPr>
        <w:pBdr>
          <w:top w:val="none" w:sz="0" w:space="0" w:color="auto"/>
          <w:left w:val="none" w:sz="0" w:space="0" w:color="auto"/>
          <w:bottom w:val="none" w:sz="0" w:space="0" w:color="auto"/>
          <w:right w:val="none" w:sz="0" w:space="0" w:color="auto"/>
        </w:pBdr>
        <w:autoSpaceDN w:val="0"/>
        <w:spacing w:line="360" w:lineRule="auto"/>
        <w:ind w:left="851" w:firstLine="0"/>
        <w:jc w:val="both"/>
        <w:textAlignment w:val="auto"/>
        <w:rPr>
          <w:sz w:val="22"/>
          <w:szCs w:val="22"/>
        </w:rPr>
      </w:pPr>
      <w:r w:rsidRPr="002E1C52">
        <w:rPr>
          <w:rFonts w:eastAsia="Merriweather"/>
          <w:iCs/>
          <w:color w:val="000000"/>
          <w:sz w:val="22"/>
          <w:szCs w:val="22"/>
        </w:rPr>
        <w:t>Canais de Atendimento: Telefone (com número gratuito ou local), e-mail e sistema de chamados online (help desk).</w:t>
      </w:r>
    </w:p>
    <w:p w14:paraId="230CEF96" w14:textId="77777777" w:rsidR="00C72043" w:rsidRPr="002E1C52" w:rsidRDefault="00C72043" w:rsidP="00EA0E34">
      <w:pPr>
        <w:pStyle w:val="PargrafodaLista"/>
        <w:numPr>
          <w:ilvl w:val="2"/>
          <w:numId w:val="62"/>
        </w:numPr>
        <w:pBdr>
          <w:top w:val="none" w:sz="0" w:space="0" w:color="auto"/>
          <w:left w:val="none" w:sz="0" w:space="0" w:color="auto"/>
          <w:bottom w:val="none" w:sz="0" w:space="0" w:color="auto"/>
          <w:right w:val="none" w:sz="0" w:space="0" w:color="auto"/>
        </w:pBdr>
        <w:autoSpaceDN w:val="0"/>
        <w:spacing w:line="360" w:lineRule="auto"/>
        <w:ind w:left="851" w:firstLine="0"/>
        <w:jc w:val="both"/>
        <w:textAlignment w:val="auto"/>
        <w:rPr>
          <w:sz w:val="22"/>
          <w:szCs w:val="22"/>
        </w:rPr>
      </w:pPr>
      <w:r w:rsidRPr="002E1C52">
        <w:rPr>
          <w:rFonts w:eastAsia="Merriweather"/>
          <w:iCs/>
          <w:color w:val="000000"/>
          <w:sz w:val="22"/>
          <w:szCs w:val="22"/>
        </w:rPr>
        <w:t>Horário de Atendimento: Mínimo de segunda a sexta-feira, das 08:00 às 17:00 (horário de Brasília), para suporte via telefone. Sistema de chamados e e-mail disponíveis 24x7 para registro.</w:t>
      </w:r>
    </w:p>
    <w:p w14:paraId="4250040A" w14:textId="77777777" w:rsidR="00C72043" w:rsidRPr="002E1C52" w:rsidRDefault="00C72043" w:rsidP="00EA0E34">
      <w:pPr>
        <w:pStyle w:val="PargrafodaLista"/>
        <w:numPr>
          <w:ilvl w:val="2"/>
          <w:numId w:val="62"/>
        </w:numPr>
        <w:pBdr>
          <w:top w:val="none" w:sz="0" w:space="0" w:color="auto"/>
          <w:left w:val="none" w:sz="0" w:space="0" w:color="auto"/>
          <w:bottom w:val="none" w:sz="0" w:space="0" w:color="auto"/>
          <w:right w:val="none" w:sz="0" w:space="0" w:color="auto"/>
        </w:pBdr>
        <w:autoSpaceDN w:val="0"/>
        <w:spacing w:line="360" w:lineRule="auto"/>
        <w:ind w:left="851" w:firstLine="0"/>
        <w:jc w:val="both"/>
        <w:textAlignment w:val="auto"/>
        <w:rPr>
          <w:rFonts w:eastAsia="Merriweather"/>
          <w:iCs/>
          <w:color w:val="000000"/>
          <w:sz w:val="22"/>
          <w:szCs w:val="22"/>
        </w:rPr>
      </w:pPr>
      <w:r w:rsidRPr="002E1C52">
        <w:rPr>
          <w:rFonts w:eastAsia="Merriweather"/>
          <w:iCs/>
          <w:color w:val="000000"/>
          <w:sz w:val="22"/>
          <w:szCs w:val="22"/>
        </w:rPr>
        <w:t>O prazo de garantia é o estabelecido na Lei nº 8078/1990.</w:t>
      </w:r>
    </w:p>
    <w:p w14:paraId="73987327" w14:textId="77777777" w:rsidR="00C72043" w:rsidRDefault="00C72043" w:rsidP="00F274DD">
      <w:pPr>
        <w:suppressAutoHyphens w:val="0"/>
        <w:spacing w:line="276" w:lineRule="auto"/>
        <w:jc w:val="both"/>
        <w:textAlignment w:val="auto"/>
        <w:rPr>
          <w:rFonts w:eastAsia="Merriweather"/>
          <w:bCs/>
          <w:sz w:val="22"/>
          <w:szCs w:val="22"/>
        </w:rPr>
      </w:pPr>
    </w:p>
    <w:p w14:paraId="57BEE38A" w14:textId="77777777" w:rsidR="00FC28C1" w:rsidRDefault="00FC28C1" w:rsidP="00F274DD">
      <w:pPr>
        <w:suppressAutoHyphens w:val="0"/>
        <w:spacing w:line="276" w:lineRule="auto"/>
        <w:jc w:val="both"/>
        <w:textAlignment w:val="auto"/>
        <w:rPr>
          <w:rFonts w:eastAsia="Merriweather"/>
          <w:bCs/>
          <w:sz w:val="22"/>
          <w:szCs w:val="22"/>
        </w:rPr>
      </w:pPr>
    </w:p>
    <w:p w14:paraId="20B8FE6F" w14:textId="77777777" w:rsidR="00FC28C1" w:rsidRDefault="00FC28C1" w:rsidP="00F274DD">
      <w:pPr>
        <w:suppressAutoHyphens w:val="0"/>
        <w:spacing w:line="276" w:lineRule="auto"/>
        <w:jc w:val="both"/>
        <w:textAlignment w:val="auto"/>
        <w:rPr>
          <w:rFonts w:eastAsia="Merriweather"/>
          <w:bCs/>
          <w:sz w:val="22"/>
          <w:szCs w:val="22"/>
        </w:rPr>
      </w:pPr>
    </w:p>
    <w:p w14:paraId="15D23DAC" w14:textId="77777777" w:rsidR="00FC28C1" w:rsidRDefault="00FC28C1" w:rsidP="00F274DD">
      <w:pPr>
        <w:suppressAutoHyphens w:val="0"/>
        <w:spacing w:line="276" w:lineRule="auto"/>
        <w:jc w:val="both"/>
        <w:textAlignment w:val="auto"/>
        <w:rPr>
          <w:rFonts w:eastAsia="Merriweather"/>
          <w:bCs/>
          <w:sz w:val="22"/>
          <w:szCs w:val="22"/>
        </w:rPr>
      </w:pPr>
    </w:p>
    <w:p w14:paraId="0E8C5762" w14:textId="77777777" w:rsidR="00FC28C1" w:rsidRDefault="00FC28C1" w:rsidP="00F274DD">
      <w:pPr>
        <w:suppressAutoHyphens w:val="0"/>
        <w:spacing w:line="276" w:lineRule="auto"/>
        <w:jc w:val="both"/>
        <w:textAlignment w:val="auto"/>
        <w:rPr>
          <w:rFonts w:eastAsia="Merriweather"/>
          <w:bCs/>
          <w:sz w:val="22"/>
          <w:szCs w:val="22"/>
        </w:rPr>
      </w:pPr>
    </w:p>
    <w:p w14:paraId="749EE844" w14:textId="77777777" w:rsidR="00FC28C1" w:rsidRDefault="00FC28C1" w:rsidP="00F274DD">
      <w:pPr>
        <w:suppressAutoHyphens w:val="0"/>
        <w:spacing w:line="276" w:lineRule="auto"/>
        <w:jc w:val="both"/>
        <w:textAlignment w:val="auto"/>
        <w:rPr>
          <w:rFonts w:eastAsia="Merriweather"/>
          <w:bCs/>
          <w:sz w:val="22"/>
          <w:szCs w:val="22"/>
        </w:rPr>
      </w:pPr>
    </w:p>
    <w:p w14:paraId="5A3BD6E5" w14:textId="77777777" w:rsidR="00FC28C1" w:rsidRDefault="00FC28C1" w:rsidP="00F274DD">
      <w:pPr>
        <w:suppressAutoHyphens w:val="0"/>
        <w:spacing w:line="276" w:lineRule="auto"/>
        <w:jc w:val="both"/>
        <w:textAlignment w:val="auto"/>
        <w:rPr>
          <w:rFonts w:eastAsia="Merriweather"/>
          <w:bCs/>
          <w:sz w:val="22"/>
          <w:szCs w:val="22"/>
        </w:rPr>
      </w:pPr>
    </w:p>
    <w:p w14:paraId="2C3541F3" w14:textId="77777777" w:rsidR="00FC28C1" w:rsidRDefault="00FC28C1" w:rsidP="00F274DD">
      <w:pPr>
        <w:suppressAutoHyphens w:val="0"/>
        <w:spacing w:line="276" w:lineRule="auto"/>
        <w:jc w:val="both"/>
        <w:textAlignment w:val="auto"/>
        <w:rPr>
          <w:rFonts w:eastAsia="Merriweather"/>
          <w:bCs/>
          <w:sz w:val="22"/>
          <w:szCs w:val="22"/>
        </w:rPr>
      </w:pPr>
    </w:p>
    <w:p w14:paraId="4FD984B8" w14:textId="77777777" w:rsidR="00FC28C1" w:rsidRDefault="00FC28C1" w:rsidP="00F274DD">
      <w:pPr>
        <w:suppressAutoHyphens w:val="0"/>
        <w:spacing w:line="276" w:lineRule="auto"/>
        <w:jc w:val="both"/>
        <w:textAlignment w:val="auto"/>
        <w:rPr>
          <w:rFonts w:eastAsia="Merriweather"/>
          <w:bCs/>
          <w:sz w:val="22"/>
          <w:szCs w:val="22"/>
        </w:rPr>
      </w:pPr>
    </w:p>
    <w:p w14:paraId="5F1EFD32" w14:textId="5E81385E" w:rsidR="00CD0625" w:rsidRPr="002E1C52" w:rsidRDefault="00CD0625" w:rsidP="0031000F">
      <w:pPr>
        <w:pStyle w:val="Standard"/>
        <w:shd w:val="clear" w:color="auto" w:fill="A6A6A6" w:themeFill="background1" w:themeFillShade="A6"/>
        <w:spacing w:before="57" w:after="57"/>
        <w:jc w:val="both"/>
        <w:rPr>
          <w:rFonts w:ascii="Times New Roman" w:eastAsia="Times New Roman" w:hAnsi="Times New Roman" w:cs="Times New Roman"/>
          <w:b/>
          <w:color w:val="000000"/>
          <w:sz w:val="22"/>
          <w:szCs w:val="22"/>
        </w:rPr>
      </w:pPr>
      <w:r w:rsidRPr="002E1C52">
        <w:rPr>
          <w:rFonts w:ascii="Times New Roman" w:eastAsia="Times New Roman" w:hAnsi="Times New Roman" w:cs="Times New Roman"/>
          <w:b/>
          <w:color w:val="000000"/>
          <w:sz w:val="22"/>
          <w:szCs w:val="22"/>
        </w:rPr>
        <w:lastRenderedPageBreak/>
        <w:t>7</w:t>
      </w:r>
      <w:r w:rsidR="0031000F" w:rsidRPr="002E1C52">
        <w:rPr>
          <w:rFonts w:ascii="Times New Roman" w:eastAsia="Times New Roman" w:hAnsi="Times New Roman" w:cs="Times New Roman"/>
          <w:b/>
          <w:color w:val="000000"/>
          <w:sz w:val="22"/>
          <w:szCs w:val="22"/>
        </w:rPr>
        <w:t>.</w:t>
      </w:r>
      <w:r w:rsidRPr="002E1C52">
        <w:rPr>
          <w:rFonts w:ascii="Times New Roman" w:eastAsia="Times New Roman" w:hAnsi="Times New Roman" w:cs="Times New Roman"/>
          <w:b/>
          <w:color w:val="000000"/>
          <w:sz w:val="22"/>
          <w:szCs w:val="22"/>
        </w:rPr>
        <w:t xml:space="preserve"> FONTE DE RECURSOS:</w:t>
      </w:r>
    </w:p>
    <w:p w14:paraId="33BE9B83" w14:textId="73C2A01F" w:rsidR="0031000F" w:rsidRPr="002E1C52" w:rsidRDefault="0031000F" w:rsidP="00CD0625">
      <w:pPr>
        <w:pStyle w:val="Standard"/>
        <w:shd w:val="clear" w:color="auto" w:fill="FFFFFF"/>
        <w:spacing w:before="57" w:after="57"/>
        <w:jc w:val="both"/>
        <w:rPr>
          <w:rFonts w:ascii="Times New Roman" w:eastAsia="Times New Roman" w:hAnsi="Times New Roman" w:cs="Times New Roman"/>
          <w:b/>
          <w:color w:val="000000"/>
          <w:sz w:val="22"/>
          <w:szCs w:val="22"/>
          <w:shd w:val="clear" w:color="auto" w:fill="FFFFFF"/>
        </w:rPr>
      </w:pPr>
    </w:p>
    <w:p w14:paraId="1B700E88" w14:textId="782E1654" w:rsidR="00FC28C1" w:rsidRDefault="00CD0625" w:rsidP="00B910BC">
      <w:pPr>
        <w:pStyle w:val="Standard"/>
        <w:shd w:val="clear" w:color="auto" w:fill="FFFFFF"/>
        <w:spacing w:before="57" w:after="57"/>
        <w:jc w:val="both"/>
        <w:rPr>
          <w:rStyle w:val="Fontepargpadro3"/>
          <w:rFonts w:ascii="Times New Roman" w:eastAsia="Times New Roman" w:hAnsi="Times New Roman" w:cs="Times New Roman"/>
          <w:b/>
          <w:bCs/>
          <w:color w:val="000000"/>
          <w:sz w:val="22"/>
          <w:szCs w:val="22"/>
          <w:highlight w:val="darkGray"/>
          <w:shd w:val="clear" w:color="auto" w:fill="FFFFFF"/>
        </w:rPr>
      </w:pPr>
      <w:r w:rsidRPr="002E1C52">
        <w:rPr>
          <w:rFonts w:ascii="Times New Roman" w:eastAsia="Times New Roman" w:hAnsi="Times New Roman" w:cs="Times New Roman"/>
          <w:b/>
          <w:color w:val="000000"/>
          <w:sz w:val="22"/>
          <w:szCs w:val="22"/>
          <w:shd w:val="clear" w:color="auto" w:fill="FFFFFF"/>
        </w:rPr>
        <w:t>7.1 A despesa correrá por conta da seguinte dotação orçamentária:</w:t>
      </w:r>
    </w:p>
    <w:p w14:paraId="76DB9AE5" w14:textId="3A88DD64" w:rsidR="00FC28C1" w:rsidRDefault="00B910BC" w:rsidP="00FC28C1">
      <w:pPr>
        <w:pStyle w:val="Standard"/>
        <w:shd w:val="clear" w:color="auto" w:fill="FFFFFF" w:themeFill="background1"/>
        <w:spacing w:before="57" w:after="57"/>
        <w:jc w:val="both"/>
        <w:rPr>
          <w:rStyle w:val="Fontepargpadro3"/>
          <w:rFonts w:ascii="Times New Roman" w:eastAsia="Times New Roman" w:hAnsi="Times New Roman" w:cs="Times New Roman"/>
          <w:b/>
          <w:bCs/>
          <w:color w:val="000000"/>
          <w:sz w:val="22"/>
          <w:szCs w:val="22"/>
          <w:highlight w:val="darkGray"/>
          <w:shd w:val="clear" w:color="auto" w:fill="FFFFFF"/>
        </w:rPr>
      </w:pPr>
      <w:r>
        <w:rPr>
          <w:rFonts w:eastAsia="Merriweather"/>
          <w:noProof/>
        </w:rPr>
        <w:drawing>
          <wp:anchor distT="0" distB="0" distL="114300" distR="114300" simplePos="0" relativeHeight="251668480" behindDoc="1" locked="0" layoutInCell="1" allowOverlap="1" wp14:anchorId="3EEED9D1" wp14:editId="312700F3">
            <wp:simplePos x="0" y="0"/>
            <wp:positionH relativeFrom="column">
              <wp:posOffset>2540</wp:posOffset>
            </wp:positionH>
            <wp:positionV relativeFrom="paragraph">
              <wp:posOffset>247015</wp:posOffset>
            </wp:positionV>
            <wp:extent cx="6543675" cy="7191375"/>
            <wp:effectExtent l="0" t="0" r="9525" b="9525"/>
            <wp:wrapNone/>
            <wp:docPr id="3" name="Imagem 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rcRect/>
                    <a:stretch>
                      <a:fillRect/>
                    </a:stretch>
                  </pic:blipFill>
                  <pic:spPr>
                    <a:xfrm>
                      <a:off x="0" y="0"/>
                      <a:ext cx="6543675" cy="7191375"/>
                    </a:xfrm>
                    <a:prstGeom prst="rect">
                      <a:avLst/>
                    </a:prstGeom>
                    <a:noFill/>
                    <a:ln>
                      <a:noFill/>
                      <a:prstDash/>
                    </a:ln>
                  </pic:spPr>
                </pic:pic>
              </a:graphicData>
            </a:graphic>
            <wp14:sizeRelH relativeFrom="margin">
              <wp14:pctWidth>0</wp14:pctWidth>
            </wp14:sizeRelH>
            <wp14:sizeRelV relativeFrom="margin">
              <wp14:pctHeight>0</wp14:pctHeight>
            </wp14:sizeRelV>
          </wp:anchor>
        </w:drawing>
      </w:r>
    </w:p>
    <w:p w14:paraId="56AD56B0" w14:textId="0EE2727A" w:rsidR="00FC28C1" w:rsidRDefault="00FC28C1" w:rsidP="00FC28C1">
      <w:pPr>
        <w:pStyle w:val="Standard"/>
        <w:shd w:val="clear" w:color="auto" w:fill="FFFFFF" w:themeFill="background1"/>
        <w:spacing w:before="57" w:after="57"/>
        <w:jc w:val="both"/>
        <w:rPr>
          <w:rStyle w:val="Fontepargpadro3"/>
          <w:rFonts w:ascii="Times New Roman" w:eastAsia="Times New Roman" w:hAnsi="Times New Roman" w:cs="Times New Roman"/>
          <w:b/>
          <w:bCs/>
          <w:color w:val="000000"/>
          <w:sz w:val="22"/>
          <w:szCs w:val="22"/>
          <w:highlight w:val="darkGray"/>
          <w:shd w:val="clear" w:color="auto" w:fill="FFFFFF"/>
        </w:rPr>
      </w:pPr>
      <w:r>
        <w:rPr>
          <w:rFonts w:eastAsia="Merriweather"/>
          <w:noProof/>
        </w:rPr>
        <w:lastRenderedPageBreak/>
        <w:drawing>
          <wp:inline distT="0" distB="0" distL="0" distR="0" wp14:anchorId="204E5DB5" wp14:editId="1EB45443">
            <wp:extent cx="6629400" cy="8660765"/>
            <wp:effectExtent l="0" t="0" r="0" b="6985"/>
            <wp:docPr id="12" name="Imagem 1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rcRect/>
                    <a:stretch>
                      <a:fillRect/>
                    </a:stretch>
                  </pic:blipFill>
                  <pic:spPr>
                    <a:xfrm>
                      <a:off x="0" y="0"/>
                      <a:ext cx="6629651" cy="8661093"/>
                    </a:xfrm>
                    <a:prstGeom prst="rect">
                      <a:avLst/>
                    </a:prstGeom>
                    <a:noFill/>
                    <a:ln>
                      <a:noFill/>
                      <a:prstDash/>
                    </a:ln>
                  </pic:spPr>
                </pic:pic>
              </a:graphicData>
            </a:graphic>
          </wp:inline>
        </w:drawing>
      </w:r>
    </w:p>
    <w:p w14:paraId="396AB322" w14:textId="3F565971" w:rsidR="00FC28C1" w:rsidRPr="001457F7" w:rsidRDefault="00FC28C1" w:rsidP="00FC28C1">
      <w:pPr>
        <w:pStyle w:val="Standard"/>
        <w:shd w:val="clear" w:color="auto" w:fill="FFFFFF" w:themeFill="background1"/>
        <w:spacing w:before="57" w:after="57"/>
        <w:jc w:val="both"/>
        <w:rPr>
          <w:rStyle w:val="Fontepargpadro3"/>
          <w:rFonts w:ascii="Times New Roman" w:eastAsia="Times New Roman" w:hAnsi="Times New Roman" w:cs="Times New Roman"/>
          <w:b/>
          <w:bCs/>
          <w:color w:val="000000"/>
          <w:sz w:val="10"/>
          <w:szCs w:val="10"/>
          <w:highlight w:val="darkGray"/>
          <w:shd w:val="clear" w:color="auto" w:fill="FFFFFF"/>
        </w:rPr>
      </w:pPr>
      <w:r>
        <w:rPr>
          <w:noProof/>
        </w:rPr>
        <w:lastRenderedPageBreak/>
        <w:drawing>
          <wp:anchor distT="0" distB="0" distL="114300" distR="114300" simplePos="0" relativeHeight="251670528" behindDoc="0" locked="0" layoutInCell="1" allowOverlap="1" wp14:anchorId="39BF13E8" wp14:editId="3AF9B589">
            <wp:simplePos x="0" y="0"/>
            <wp:positionH relativeFrom="margin">
              <wp:posOffset>2540</wp:posOffset>
            </wp:positionH>
            <wp:positionV relativeFrom="paragraph">
              <wp:posOffset>200025</wp:posOffset>
            </wp:positionV>
            <wp:extent cx="6572250" cy="7353300"/>
            <wp:effectExtent l="0" t="0" r="0" b="0"/>
            <wp:wrapTight wrapText="bothSides">
              <wp:wrapPolygon edited="0">
                <wp:start x="1377" y="0"/>
                <wp:lineTo x="0" y="504"/>
                <wp:lineTo x="0" y="17739"/>
                <wp:lineTo x="3819" y="17907"/>
                <wp:lineTo x="0" y="18187"/>
                <wp:lineTo x="0" y="21544"/>
                <wp:lineTo x="21537" y="21544"/>
                <wp:lineTo x="21537" y="14437"/>
                <wp:lineTo x="21412" y="14381"/>
                <wp:lineTo x="20536" y="14325"/>
                <wp:lineTo x="21537" y="13990"/>
                <wp:lineTo x="21537" y="10128"/>
                <wp:lineTo x="21412" y="10073"/>
                <wp:lineTo x="19033" y="9849"/>
                <wp:lineTo x="21537" y="9681"/>
                <wp:lineTo x="21537" y="9009"/>
                <wp:lineTo x="20536" y="8953"/>
                <wp:lineTo x="21537" y="8618"/>
                <wp:lineTo x="21537" y="5820"/>
                <wp:lineTo x="21287" y="5708"/>
                <wp:lineTo x="19033" y="5372"/>
                <wp:lineTo x="21537" y="5372"/>
                <wp:lineTo x="21537" y="4701"/>
                <wp:lineTo x="19033" y="4477"/>
                <wp:lineTo x="21537" y="4365"/>
                <wp:lineTo x="21537" y="1063"/>
                <wp:lineTo x="21412" y="1007"/>
                <wp:lineTo x="20723" y="895"/>
                <wp:lineTo x="21537" y="616"/>
                <wp:lineTo x="21537" y="0"/>
                <wp:lineTo x="1377" y="0"/>
              </wp:wrapPolygon>
            </wp:wrapTight>
            <wp:docPr id="13" name="Imagem 13"/>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rcRect/>
                    <a:stretch>
                      <a:fillRect/>
                    </a:stretch>
                  </pic:blipFill>
                  <pic:spPr>
                    <a:xfrm>
                      <a:off x="0" y="0"/>
                      <a:ext cx="6572250" cy="7353300"/>
                    </a:xfrm>
                    <a:prstGeom prst="rect">
                      <a:avLst/>
                    </a:prstGeom>
                    <a:noFill/>
                    <a:ln>
                      <a:noFill/>
                      <a:prstDash/>
                    </a:ln>
                  </pic:spPr>
                </pic:pic>
              </a:graphicData>
            </a:graphic>
            <wp14:sizeRelH relativeFrom="margin">
              <wp14:pctWidth>0</wp14:pctWidth>
            </wp14:sizeRelH>
          </wp:anchor>
        </w:drawing>
      </w:r>
    </w:p>
    <w:p w14:paraId="00C09201" w14:textId="7FA42DAF" w:rsidR="00FC28C1" w:rsidRDefault="00FC28C1" w:rsidP="00FC28C1">
      <w:pPr>
        <w:pStyle w:val="Standard"/>
        <w:shd w:val="clear" w:color="auto" w:fill="FFFFFF" w:themeFill="background1"/>
        <w:spacing w:before="57" w:after="57"/>
        <w:jc w:val="both"/>
        <w:rPr>
          <w:rStyle w:val="Fontepargpadro3"/>
          <w:rFonts w:ascii="Times New Roman" w:eastAsia="Times New Roman" w:hAnsi="Times New Roman" w:cs="Times New Roman"/>
          <w:b/>
          <w:bCs/>
          <w:color w:val="000000"/>
          <w:sz w:val="22"/>
          <w:szCs w:val="22"/>
          <w:highlight w:val="darkGray"/>
          <w:shd w:val="clear" w:color="auto" w:fill="FFFFFF"/>
        </w:rPr>
      </w:pPr>
      <w:r>
        <w:rPr>
          <w:noProof/>
        </w:rPr>
        <w:lastRenderedPageBreak/>
        <w:drawing>
          <wp:inline distT="0" distB="0" distL="0" distR="0" wp14:anchorId="587980DE" wp14:editId="7DD8F810">
            <wp:extent cx="6572250" cy="3626485"/>
            <wp:effectExtent l="0" t="0" r="0" b="0"/>
            <wp:docPr id="14" name="Imagem 14"/>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rcRect/>
                    <a:stretch>
                      <a:fillRect/>
                    </a:stretch>
                  </pic:blipFill>
                  <pic:spPr>
                    <a:xfrm>
                      <a:off x="0" y="0"/>
                      <a:ext cx="6585323" cy="3633699"/>
                    </a:xfrm>
                    <a:prstGeom prst="rect">
                      <a:avLst/>
                    </a:prstGeom>
                    <a:noFill/>
                    <a:ln>
                      <a:noFill/>
                      <a:prstDash/>
                    </a:ln>
                  </pic:spPr>
                </pic:pic>
              </a:graphicData>
            </a:graphic>
          </wp:inline>
        </w:drawing>
      </w:r>
    </w:p>
    <w:p w14:paraId="05A9FD11" w14:textId="77777777" w:rsidR="00FC28C1" w:rsidRDefault="00FC28C1" w:rsidP="00FC28C1">
      <w:pPr>
        <w:pStyle w:val="Standard"/>
        <w:shd w:val="clear" w:color="auto" w:fill="FFFFFF" w:themeFill="background1"/>
        <w:spacing w:before="57" w:after="57"/>
        <w:jc w:val="both"/>
        <w:rPr>
          <w:rStyle w:val="Fontepargpadro3"/>
          <w:rFonts w:ascii="Times New Roman" w:eastAsia="Times New Roman" w:hAnsi="Times New Roman" w:cs="Times New Roman"/>
          <w:b/>
          <w:bCs/>
          <w:color w:val="000000"/>
          <w:sz w:val="22"/>
          <w:szCs w:val="22"/>
          <w:highlight w:val="darkGray"/>
          <w:shd w:val="clear" w:color="auto" w:fill="FFFFFF"/>
        </w:rPr>
      </w:pPr>
    </w:p>
    <w:p w14:paraId="1AFB47E7" w14:textId="6D240F69" w:rsidR="00CD0625" w:rsidRPr="002E1C52" w:rsidRDefault="00CD0625" w:rsidP="0031000F">
      <w:pPr>
        <w:pStyle w:val="Standard"/>
        <w:shd w:val="clear" w:color="auto" w:fill="A6A6A6" w:themeFill="background1" w:themeFillShade="A6"/>
        <w:spacing w:before="57" w:after="57"/>
        <w:jc w:val="both"/>
        <w:rPr>
          <w:rStyle w:val="Fontepargpadro3"/>
          <w:rFonts w:ascii="Times New Roman" w:eastAsia="Times New Roman" w:hAnsi="Times New Roman" w:cs="Times New Roman"/>
          <w:b/>
          <w:bCs/>
          <w:color w:val="000000"/>
          <w:sz w:val="22"/>
          <w:szCs w:val="22"/>
          <w:shd w:val="clear" w:color="auto" w:fill="FFFFFF"/>
        </w:rPr>
      </w:pPr>
      <w:r w:rsidRPr="002E1C52">
        <w:rPr>
          <w:rStyle w:val="Fontepargpadro3"/>
          <w:rFonts w:ascii="Times New Roman" w:eastAsia="Times New Roman" w:hAnsi="Times New Roman" w:cs="Times New Roman"/>
          <w:b/>
          <w:bCs/>
          <w:color w:val="000000"/>
          <w:sz w:val="22"/>
          <w:szCs w:val="22"/>
          <w:highlight w:val="darkGray"/>
          <w:shd w:val="clear" w:color="auto" w:fill="FFFFFF"/>
        </w:rPr>
        <w:t>8</w:t>
      </w:r>
      <w:r w:rsidR="0031000F" w:rsidRPr="002E1C52">
        <w:rPr>
          <w:rStyle w:val="Fontepargpadro3"/>
          <w:rFonts w:ascii="Times New Roman" w:eastAsia="Times New Roman" w:hAnsi="Times New Roman" w:cs="Times New Roman"/>
          <w:b/>
          <w:bCs/>
          <w:color w:val="000000"/>
          <w:sz w:val="22"/>
          <w:szCs w:val="22"/>
          <w:highlight w:val="darkGray"/>
          <w:shd w:val="clear" w:color="auto" w:fill="FFFFFF"/>
        </w:rPr>
        <w:t>.</w:t>
      </w:r>
      <w:r w:rsidRPr="002E1C52">
        <w:rPr>
          <w:rStyle w:val="Fontepargpadro3"/>
          <w:rFonts w:ascii="Times New Roman" w:eastAsia="Times New Roman" w:hAnsi="Times New Roman" w:cs="Times New Roman"/>
          <w:b/>
          <w:bCs/>
          <w:color w:val="000000"/>
          <w:sz w:val="22"/>
          <w:szCs w:val="22"/>
          <w:highlight w:val="darkGray"/>
          <w:shd w:val="clear" w:color="auto" w:fill="FFFFFF"/>
        </w:rPr>
        <w:t xml:space="preserve"> VIGÊNCIA:</w:t>
      </w:r>
    </w:p>
    <w:p w14:paraId="508CFE29" w14:textId="77777777" w:rsidR="0031000F" w:rsidRPr="002E1C52" w:rsidRDefault="0031000F" w:rsidP="00CD0625">
      <w:pPr>
        <w:pStyle w:val="Standard"/>
        <w:shd w:val="clear" w:color="auto" w:fill="FFFFFF"/>
        <w:spacing w:before="57" w:after="57"/>
        <w:jc w:val="both"/>
        <w:rPr>
          <w:b/>
          <w:bCs/>
          <w:sz w:val="22"/>
          <w:szCs w:val="22"/>
        </w:rPr>
      </w:pPr>
    </w:p>
    <w:p w14:paraId="124E626E" w14:textId="1E0C0EAD" w:rsidR="0025013D" w:rsidRPr="002E1C52" w:rsidRDefault="00CD0625" w:rsidP="0025013D">
      <w:pPr>
        <w:pStyle w:val="Standard"/>
        <w:shd w:val="clear" w:color="auto" w:fill="FFFFFF"/>
        <w:spacing w:before="57" w:after="57"/>
        <w:jc w:val="both"/>
        <w:rPr>
          <w:sz w:val="22"/>
          <w:szCs w:val="22"/>
        </w:rPr>
      </w:pPr>
      <w:bookmarkStart w:id="39" w:name="_30j0zll"/>
      <w:bookmarkEnd w:id="39"/>
      <w:r w:rsidRPr="002E1C52">
        <w:rPr>
          <w:rStyle w:val="Fontepargpadro3"/>
          <w:rFonts w:ascii="Times New Roman" w:eastAsia="Times New Roman" w:hAnsi="Times New Roman" w:cs="Times New Roman"/>
          <w:color w:val="000000"/>
          <w:sz w:val="22"/>
          <w:szCs w:val="22"/>
        </w:rPr>
        <w:t>8.1</w:t>
      </w:r>
      <w:r w:rsidR="005C4D9D" w:rsidRPr="002E1C52">
        <w:rPr>
          <w:rStyle w:val="Fontepargpadro3"/>
          <w:rFonts w:ascii="Times New Roman" w:eastAsia="Times New Roman" w:hAnsi="Times New Roman" w:cs="Times New Roman"/>
          <w:color w:val="000000"/>
          <w:sz w:val="22"/>
          <w:szCs w:val="22"/>
        </w:rPr>
        <w:t>.</w:t>
      </w:r>
      <w:r w:rsidRPr="002E1C52">
        <w:rPr>
          <w:rStyle w:val="Fontepargpadro3"/>
          <w:rFonts w:ascii="Times New Roman" w:eastAsia="Times New Roman" w:hAnsi="Times New Roman" w:cs="Times New Roman"/>
          <w:color w:val="000000"/>
          <w:sz w:val="22"/>
          <w:szCs w:val="22"/>
        </w:rPr>
        <w:t xml:space="preserve"> </w:t>
      </w:r>
      <w:r w:rsidR="0087527B" w:rsidRPr="002E1C52">
        <w:rPr>
          <w:rStyle w:val="Fontepargpadro3"/>
          <w:rFonts w:ascii="Times New Roman" w:eastAsia="Times New Roman" w:hAnsi="Times New Roman" w:cs="Times New Roman"/>
          <w:color w:val="000000"/>
          <w:sz w:val="22"/>
          <w:szCs w:val="22"/>
        </w:rPr>
        <w:t xml:space="preserve">O prazo de </w:t>
      </w:r>
      <w:r w:rsidR="0087527B" w:rsidRPr="002E1C52">
        <w:rPr>
          <w:rStyle w:val="Fontepargpadro3"/>
          <w:rFonts w:ascii="Times New Roman" w:eastAsia="Times New Roman" w:hAnsi="Times New Roman" w:cs="Times New Roman"/>
          <w:b/>
          <w:bCs/>
          <w:color w:val="000000"/>
          <w:sz w:val="22"/>
          <w:szCs w:val="22"/>
          <w:u w:val="single"/>
        </w:rPr>
        <w:t>vigência do contrato será de 60 (sessenta) meses, correspondente à 1825 (mil, oitocentos e vinte e cinco) dias</w:t>
      </w:r>
      <w:r w:rsidR="0087527B" w:rsidRPr="002E1C52">
        <w:rPr>
          <w:rStyle w:val="Fontepargpadro3"/>
          <w:rFonts w:ascii="Times New Roman" w:eastAsia="Times New Roman" w:hAnsi="Times New Roman" w:cs="Times New Roman"/>
          <w:color w:val="000000"/>
          <w:sz w:val="22"/>
          <w:szCs w:val="22"/>
        </w:rPr>
        <w:t xml:space="preserve">, </w:t>
      </w:r>
      <w:r w:rsidR="0087527B" w:rsidRPr="002E1C52">
        <w:rPr>
          <w:sz w:val="22"/>
          <w:szCs w:val="22"/>
        </w:rPr>
        <w:t>contados a partir da assinatura do contrato</w:t>
      </w:r>
      <w:r w:rsidR="0025013D" w:rsidRPr="002E1C52">
        <w:rPr>
          <w:sz w:val="22"/>
          <w:szCs w:val="22"/>
        </w:rPr>
        <w:t>.</w:t>
      </w:r>
    </w:p>
    <w:p w14:paraId="3C7A0F93" w14:textId="77777777" w:rsidR="00844108" w:rsidRPr="002E1C52" w:rsidRDefault="00844108" w:rsidP="0025013D">
      <w:pPr>
        <w:pStyle w:val="Standard"/>
        <w:shd w:val="clear" w:color="auto" w:fill="FFFFFF"/>
        <w:spacing w:before="57" w:after="57"/>
        <w:jc w:val="both"/>
        <w:rPr>
          <w:sz w:val="22"/>
          <w:szCs w:val="22"/>
        </w:rPr>
      </w:pPr>
    </w:p>
    <w:p w14:paraId="6422D5CC" w14:textId="7A4767D0" w:rsidR="0025013D" w:rsidRPr="002E1C52" w:rsidRDefault="005C4D9D" w:rsidP="0025013D">
      <w:pPr>
        <w:pStyle w:val="Standard"/>
        <w:shd w:val="clear" w:color="auto" w:fill="FFFFFF"/>
        <w:spacing w:before="57" w:after="57"/>
        <w:jc w:val="both"/>
        <w:rPr>
          <w:sz w:val="22"/>
          <w:szCs w:val="22"/>
        </w:rPr>
      </w:pPr>
      <w:r w:rsidRPr="002E1C52">
        <w:rPr>
          <w:sz w:val="22"/>
          <w:szCs w:val="22"/>
        </w:rPr>
        <w:t>8.2</w:t>
      </w:r>
      <w:r w:rsidR="0025013D" w:rsidRPr="002E1C52">
        <w:rPr>
          <w:sz w:val="22"/>
          <w:szCs w:val="22"/>
        </w:rPr>
        <w:t>. A presente contratação poderá ser prorrogada por iguais e sucessivos períodos, desde que as condições se mantenham vantajosas para esta Administração</w:t>
      </w:r>
      <w:r w:rsidRPr="002E1C52">
        <w:rPr>
          <w:sz w:val="22"/>
          <w:szCs w:val="22"/>
        </w:rPr>
        <w:t xml:space="preserve">, conforme artigo 106, §2º e artigo 114 da </w:t>
      </w:r>
      <w:r w:rsidR="00844108" w:rsidRPr="002E1C52">
        <w:rPr>
          <w:sz w:val="22"/>
          <w:szCs w:val="22"/>
        </w:rPr>
        <w:t>Lei Federal nº</w:t>
      </w:r>
      <w:r w:rsidRPr="002E1C52">
        <w:rPr>
          <w:sz w:val="22"/>
          <w:szCs w:val="22"/>
        </w:rPr>
        <w:t xml:space="preserve"> 14.133/21 e </w:t>
      </w:r>
      <w:r w:rsidR="00844108" w:rsidRPr="002E1C52">
        <w:rPr>
          <w:sz w:val="22"/>
          <w:szCs w:val="22"/>
        </w:rPr>
        <w:t xml:space="preserve">artigo 405, 406 e 412 do </w:t>
      </w:r>
      <w:r w:rsidRPr="002E1C52">
        <w:rPr>
          <w:sz w:val="22"/>
          <w:szCs w:val="22"/>
        </w:rPr>
        <w:t>Decreto 3.537/2023</w:t>
      </w:r>
      <w:r w:rsidR="0025013D" w:rsidRPr="002E1C52">
        <w:rPr>
          <w:sz w:val="22"/>
          <w:szCs w:val="22"/>
        </w:rPr>
        <w:t>.</w:t>
      </w:r>
    </w:p>
    <w:p w14:paraId="6B561F9F" w14:textId="77777777" w:rsidR="00844108" w:rsidRPr="002E1C52" w:rsidRDefault="00844108" w:rsidP="00CD0625">
      <w:pPr>
        <w:pStyle w:val="Standard"/>
        <w:shd w:val="clear" w:color="auto" w:fill="FFFFFF"/>
        <w:spacing w:before="57" w:after="57"/>
        <w:jc w:val="both"/>
        <w:rPr>
          <w:sz w:val="22"/>
          <w:szCs w:val="22"/>
        </w:rPr>
      </w:pPr>
    </w:p>
    <w:p w14:paraId="2E07F4DB" w14:textId="31B44209" w:rsidR="00CD0625" w:rsidRPr="002E1C52" w:rsidRDefault="005C4D9D" w:rsidP="00CD0625">
      <w:pPr>
        <w:pStyle w:val="Standard"/>
        <w:shd w:val="clear" w:color="auto" w:fill="FFFFFF"/>
        <w:spacing w:before="57" w:after="57"/>
        <w:jc w:val="both"/>
        <w:rPr>
          <w:sz w:val="22"/>
          <w:szCs w:val="22"/>
        </w:rPr>
      </w:pPr>
      <w:r w:rsidRPr="002E1C52">
        <w:rPr>
          <w:sz w:val="22"/>
          <w:szCs w:val="22"/>
        </w:rPr>
        <w:t>8.3</w:t>
      </w:r>
      <w:r w:rsidR="0025013D" w:rsidRPr="002E1C52">
        <w:rPr>
          <w:sz w:val="22"/>
          <w:szCs w:val="22"/>
        </w:rPr>
        <w:t>. O fornecimento dos serviços é enquadrado como continuado, tendo em vista que existe a necessidade permanente do sistema de informação de gestão pública para uso das diversas secretarias deste município.</w:t>
      </w:r>
    </w:p>
    <w:p w14:paraId="662D2FB0" w14:textId="77777777" w:rsidR="00844108" w:rsidRPr="002E1C52" w:rsidRDefault="00844108" w:rsidP="00CD0625">
      <w:pPr>
        <w:pStyle w:val="Standard"/>
        <w:shd w:val="clear" w:color="auto" w:fill="FFFFFF"/>
        <w:spacing w:before="57" w:after="57"/>
        <w:jc w:val="both"/>
        <w:rPr>
          <w:rStyle w:val="Fontepargpadro3"/>
          <w:rFonts w:ascii="Times New Roman" w:eastAsia="Times New Roman" w:hAnsi="Times New Roman" w:cs="Times New Roman"/>
          <w:color w:val="000000"/>
          <w:sz w:val="22"/>
          <w:szCs w:val="22"/>
        </w:rPr>
      </w:pPr>
    </w:p>
    <w:p w14:paraId="4E2D939E" w14:textId="175175F4" w:rsidR="00CD0625" w:rsidRPr="002E1C52" w:rsidRDefault="00CD0625" w:rsidP="00844108">
      <w:pPr>
        <w:pStyle w:val="Standard"/>
        <w:shd w:val="clear" w:color="auto" w:fill="FFFFFF"/>
        <w:spacing w:before="57" w:after="57"/>
        <w:jc w:val="both"/>
        <w:rPr>
          <w:rStyle w:val="Fontepargpadro3"/>
          <w:rFonts w:ascii="Times New Roman" w:hAnsi="Times New Roman" w:cs="Times New Roman"/>
          <w:sz w:val="22"/>
          <w:szCs w:val="22"/>
        </w:rPr>
      </w:pPr>
      <w:r w:rsidRPr="002E1C52">
        <w:rPr>
          <w:rStyle w:val="Fontepargpadro3"/>
          <w:rFonts w:ascii="Times New Roman" w:eastAsia="Times New Roman" w:hAnsi="Times New Roman" w:cs="Times New Roman"/>
          <w:color w:val="000000"/>
          <w:sz w:val="22"/>
          <w:szCs w:val="22"/>
        </w:rPr>
        <w:t>8.</w:t>
      </w:r>
      <w:r w:rsidR="005C4D9D" w:rsidRPr="002E1C52">
        <w:rPr>
          <w:rStyle w:val="Fontepargpadro3"/>
          <w:rFonts w:ascii="Times New Roman" w:eastAsia="Times New Roman" w:hAnsi="Times New Roman" w:cs="Times New Roman"/>
          <w:color w:val="000000"/>
          <w:sz w:val="22"/>
          <w:szCs w:val="22"/>
        </w:rPr>
        <w:t>4.</w:t>
      </w:r>
      <w:r w:rsidRPr="002E1C52">
        <w:rPr>
          <w:rStyle w:val="Fontepargpadro3"/>
          <w:rFonts w:ascii="Times New Roman" w:eastAsia="Times New Roman" w:hAnsi="Times New Roman" w:cs="Times New Roman"/>
          <w:color w:val="000000"/>
          <w:sz w:val="22"/>
          <w:szCs w:val="22"/>
        </w:rPr>
        <w:t xml:space="preserve"> </w:t>
      </w:r>
      <w:r w:rsidRPr="002E1C52">
        <w:rPr>
          <w:rStyle w:val="Fontepargpadro3"/>
          <w:rFonts w:ascii="Times New Roman" w:hAnsi="Times New Roman" w:cs="Times New Roman"/>
          <w:sz w:val="22"/>
          <w:szCs w:val="22"/>
        </w:rPr>
        <w:t>A prorrogação dos contratos de serviços contínuos está condicionada ao atendimento dos seguintes requisitos</w:t>
      </w:r>
      <w:r w:rsidR="005C4D9D" w:rsidRPr="002E1C52">
        <w:rPr>
          <w:rStyle w:val="Fontepargpadro3"/>
          <w:rFonts w:ascii="Times New Roman" w:hAnsi="Times New Roman" w:cs="Times New Roman"/>
          <w:sz w:val="22"/>
          <w:szCs w:val="22"/>
        </w:rPr>
        <w:t xml:space="preserve"> pelo GESTOR E FISCAL DO CONTRATO</w:t>
      </w:r>
      <w:r w:rsidRPr="002E1C52">
        <w:rPr>
          <w:rStyle w:val="Fontepargpadro3"/>
          <w:rFonts w:ascii="Times New Roman" w:hAnsi="Times New Roman" w:cs="Times New Roman"/>
          <w:sz w:val="22"/>
          <w:szCs w:val="22"/>
        </w:rPr>
        <w:t>, cuja observância deverá ser demonstrada no protocolado</w:t>
      </w:r>
      <w:r w:rsidR="00844108" w:rsidRPr="002E1C52">
        <w:rPr>
          <w:rStyle w:val="Fontepargpadro3"/>
          <w:rFonts w:ascii="Times New Roman" w:hAnsi="Times New Roman" w:cs="Times New Roman"/>
          <w:sz w:val="22"/>
          <w:szCs w:val="22"/>
        </w:rPr>
        <w:t xml:space="preserve">, conforme o artigo 106 da </w:t>
      </w:r>
      <w:r w:rsidR="00844108" w:rsidRPr="002E1C52">
        <w:rPr>
          <w:sz w:val="22"/>
          <w:szCs w:val="22"/>
        </w:rPr>
        <w:t>Lei Federal nº 14.133/21</w:t>
      </w:r>
      <w:r w:rsidRPr="002E1C52">
        <w:rPr>
          <w:rStyle w:val="Fontepargpadro3"/>
          <w:rFonts w:ascii="Times New Roman" w:hAnsi="Times New Roman" w:cs="Times New Roman"/>
          <w:sz w:val="22"/>
          <w:szCs w:val="22"/>
        </w:rPr>
        <w:t>:</w:t>
      </w:r>
    </w:p>
    <w:p w14:paraId="68FDDD3F" w14:textId="77777777" w:rsidR="00844108" w:rsidRPr="002E1C52" w:rsidRDefault="00844108" w:rsidP="00844108">
      <w:pPr>
        <w:pStyle w:val="Standard"/>
        <w:shd w:val="clear" w:color="auto" w:fill="FFFFFF"/>
        <w:spacing w:before="57" w:after="57"/>
        <w:jc w:val="both"/>
        <w:rPr>
          <w:sz w:val="22"/>
          <w:szCs w:val="22"/>
        </w:rPr>
      </w:pPr>
    </w:p>
    <w:p w14:paraId="4584FFFF" w14:textId="503EC4C0" w:rsidR="00CD0625" w:rsidRDefault="00CD0625" w:rsidP="00CD0625">
      <w:pPr>
        <w:pStyle w:val="Standard"/>
        <w:shd w:val="clear" w:color="auto" w:fill="FFFFFF"/>
        <w:spacing w:before="57" w:after="57"/>
        <w:ind w:firstLine="851"/>
        <w:jc w:val="both"/>
        <w:rPr>
          <w:rStyle w:val="Fontepargpadro3"/>
          <w:rFonts w:ascii="Times New Roman" w:hAnsi="Times New Roman" w:cs="Times New Roman"/>
          <w:sz w:val="22"/>
          <w:szCs w:val="22"/>
        </w:rPr>
      </w:pPr>
      <w:r w:rsidRPr="002E1C52">
        <w:rPr>
          <w:rStyle w:val="Fontepargpadro3"/>
          <w:rFonts w:ascii="Times New Roman" w:eastAsia="Times New Roman" w:hAnsi="Times New Roman" w:cs="Times New Roman"/>
          <w:color w:val="000000"/>
          <w:sz w:val="22"/>
          <w:szCs w:val="22"/>
        </w:rPr>
        <w:t>8.</w:t>
      </w:r>
      <w:r w:rsidR="005C4D9D" w:rsidRPr="002E1C52">
        <w:rPr>
          <w:rStyle w:val="Fontepargpadro3"/>
          <w:rFonts w:ascii="Times New Roman" w:eastAsia="Times New Roman" w:hAnsi="Times New Roman" w:cs="Times New Roman"/>
          <w:color w:val="000000"/>
          <w:sz w:val="22"/>
          <w:szCs w:val="22"/>
        </w:rPr>
        <w:t>4</w:t>
      </w:r>
      <w:r w:rsidRPr="002E1C52">
        <w:rPr>
          <w:rStyle w:val="Fontepargpadro3"/>
          <w:rFonts w:ascii="Times New Roman" w:eastAsia="Times New Roman" w:hAnsi="Times New Roman" w:cs="Times New Roman"/>
          <w:color w:val="000000"/>
          <w:sz w:val="22"/>
          <w:szCs w:val="22"/>
        </w:rPr>
        <w:t>.1.</w:t>
      </w:r>
      <w:r w:rsidRPr="002E1C52">
        <w:rPr>
          <w:rStyle w:val="Fontepargpadro3"/>
          <w:rFonts w:ascii="Times New Roman" w:eastAsia="Times New Roman" w:hAnsi="Times New Roman" w:cs="Times New Roman"/>
          <w:color w:val="000000"/>
          <w:sz w:val="22"/>
          <w:szCs w:val="22"/>
        </w:rPr>
        <w:tab/>
      </w:r>
      <w:r w:rsidRPr="002E1C52">
        <w:rPr>
          <w:rStyle w:val="Fontepargpadro3"/>
          <w:rFonts w:ascii="Times New Roman" w:hAnsi="Times New Roman" w:cs="Times New Roman"/>
          <w:sz w:val="22"/>
          <w:szCs w:val="22"/>
        </w:rPr>
        <w:t>Os serviços devem ter sido prestados regularmente;</w:t>
      </w:r>
    </w:p>
    <w:p w14:paraId="42CADFB7" w14:textId="77777777" w:rsidR="001457F7" w:rsidRPr="001457F7" w:rsidRDefault="001457F7" w:rsidP="00CD0625">
      <w:pPr>
        <w:pStyle w:val="Standard"/>
        <w:shd w:val="clear" w:color="auto" w:fill="FFFFFF"/>
        <w:spacing w:before="57" w:after="57"/>
        <w:ind w:firstLine="851"/>
        <w:jc w:val="both"/>
        <w:rPr>
          <w:sz w:val="10"/>
          <w:szCs w:val="10"/>
        </w:rPr>
      </w:pPr>
    </w:p>
    <w:p w14:paraId="1A5DC430" w14:textId="3DF73593" w:rsidR="00CD0625" w:rsidRPr="002E1C52" w:rsidRDefault="00CD0625" w:rsidP="00CD0625">
      <w:pPr>
        <w:pStyle w:val="Standard"/>
        <w:shd w:val="clear" w:color="auto" w:fill="FFFFFF"/>
        <w:spacing w:before="57" w:after="57"/>
        <w:ind w:firstLine="851"/>
        <w:jc w:val="both"/>
        <w:rPr>
          <w:sz w:val="22"/>
          <w:szCs w:val="22"/>
        </w:rPr>
      </w:pPr>
      <w:r w:rsidRPr="002E1C52">
        <w:rPr>
          <w:rStyle w:val="Fontepargpadro3"/>
          <w:rFonts w:ascii="Times New Roman" w:eastAsia="Times New Roman" w:hAnsi="Times New Roman" w:cs="Times New Roman"/>
          <w:color w:val="000000"/>
          <w:sz w:val="22"/>
          <w:szCs w:val="22"/>
        </w:rPr>
        <w:t>8.</w:t>
      </w:r>
      <w:r w:rsidR="005C4D9D" w:rsidRPr="002E1C52">
        <w:rPr>
          <w:rStyle w:val="Fontepargpadro3"/>
          <w:rFonts w:ascii="Times New Roman" w:eastAsia="Times New Roman" w:hAnsi="Times New Roman" w:cs="Times New Roman"/>
          <w:color w:val="000000"/>
          <w:sz w:val="22"/>
          <w:szCs w:val="22"/>
        </w:rPr>
        <w:t>4</w:t>
      </w:r>
      <w:r w:rsidRPr="002E1C52">
        <w:rPr>
          <w:rStyle w:val="Fontepargpadro3"/>
          <w:rFonts w:ascii="Times New Roman" w:eastAsia="Times New Roman" w:hAnsi="Times New Roman" w:cs="Times New Roman"/>
          <w:color w:val="000000"/>
          <w:sz w:val="22"/>
          <w:szCs w:val="22"/>
        </w:rPr>
        <w:t>.2.</w:t>
      </w:r>
      <w:r w:rsidRPr="002E1C52">
        <w:rPr>
          <w:rStyle w:val="Fontepargpadro3"/>
          <w:rFonts w:ascii="Times New Roman" w:eastAsia="Times New Roman" w:hAnsi="Times New Roman" w:cs="Times New Roman"/>
          <w:color w:val="000000"/>
          <w:sz w:val="22"/>
          <w:szCs w:val="22"/>
        </w:rPr>
        <w:tab/>
      </w:r>
      <w:r w:rsidRPr="002E1C52">
        <w:rPr>
          <w:rStyle w:val="Fontepargpadro3"/>
          <w:rFonts w:ascii="Times New Roman" w:hAnsi="Times New Roman" w:cs="Times New Roman"/>
          <w:sz w:val="22"/>
          <w:szCs w:val="22"/>
        </w:rPr>
        <w:t>A Administração deve manter interesse na realização do serviço;</w:t>
      </w:r>
    </w:p>
    <w:p w14:paraId="0D43F25E" w14:textId="77777777" w:rsidR="001457F7" w:rsidRPr="001457F7" w:rsidRDefault="001457F7" w:rsidP="00CD0625">
      <w:pPr>
        <w:pStyle w:val="Standard"/>
        <w:shd w:val="clear" w:color="auto" w:fill="FFFFFF"/>
        <w:spacing w:before="57" w:after="57"/>
        <w:ind w:firstLine="851"/>
        <w:jc w:val="both"/>
        <w:rPr>
          <w:rStyle w:val="Fontepargpadro3"/>
          <w:rFonts w:ascii="Times New Roman" w:eastAsia="Times New Roman" w:hAnsi="Times New Roman" w:cs="Times New Roman"/>
          <w:color w:val="000000"/>
          <w:sz w:val="10"/>
          <w:szCs w:val="10"/>
        </w:rPr>
      </w:pPr>
    </w:p>
    <w:p w14:paraId="1A3C2428" w14:textId="7BF5517C" w:rsidR="00CD0625" w:rsidRPr="002E1C52" w:rsidRDefault="00CD0625" w:rsidP="00CD0625">
      <w:pPr>
        <w:pStyle w:val="Standard"/>
        <w:shd w:val="clear" w:color="auto" w:fill="FFFFFF"/>
        <w:spacing w:before="57" w:after="57"/>
        <w:ind w:firstLine="851"/>
        <w:jc w:val="both"/>
        <w:rPr>
          <w:sz w:val="22"/>
          <w:szCs w:val="22"/>
        </w:rPr>
      </w:pPr>
      <w:r w:rsidRPr="002E1C52">
        <w:rPr>
          <w:rStyle w:val="Fontepargpadro3"/>
          <w:rFonts w:ascii="Times New Roman" w:eastAsia="Times New Roman" w:hAnsi="Times New Roman" w:cs="Times New Roman"/>
          <w:color w:val="000000"/>
          <w:sz w:val="22"/>
          <w:szCs w:val="22"/>
        </w:rPr>
        <w:t>8.</w:t>
      </w:r>
      <w:r w:rsidR="005C4D9D" w:rsidRPr="002E1C52">
        <w:rPr>
          <w:rStyle w:val="Fontepargpadro3"/>
          <w:rFonts w:ascii="Times New Roman" w:eastAsia="Times New Roman" w:hAnsi="Times New Roman" w:cs="Times New Roman"/>
          <w:color w:val="000000"/>
          <w:sz w:val="22"/>
          <w:szCs w:val="22"/>
        </w:rPr>
        <w:t>4</w:t>
      </w:r>
      <w:r w:rsidRPr="002E1C52">
        <w:rPr>
          <w:rStyle w:val="Fontepargpadro3"/>
          <w:rFonts w:ascii="Times New Roman" w:eastAsia="Times New Roman" w:hAnsi="Times New Roman" w:cs="Times New Roman"/>
          <w:color w:val="000000"/>
          <w:sz w:val="22"/>
          <w:szCs w:val="22"/>
        </w:rPr>
        <w:t>.3.</w:t>
      </w:r>
      <w:r w:rsidRPr="002E1C52">
        <w:rPr>
          <w:rStyle w:val="Fontepargpadro3"/>
          <w:rFonts w:ascii="Times New Roman" w:eastAsia="Times New Roman" w:hAnsi="Times New Roman" w:cs="Times New Roman"/>
          <w:color w:val="000000"/>
          <w:sz w:val="22"/>
          <w:szCs w:val="22"/>
        </w:rPr>
        <w:tab/>
      </w:r>
      <w:r w:rsidRPr="002E1C52">
        <w:rPr>
          <w:rStyle w:val="Fontepargpadro3"/>
          <w:rFonts w:ascii="Times New Roman" w:hAnsi="Times New Roman" w:cs="Times New Roman"/>
          <w:sz w:val="22"/>
          <w:szCs w:val="22"/>
        </w:rPr>
        <w:t>O valor do contrato deve permanecer economicamente vantajoso para a Administração;</w:t>
      </w:r>
    </w:p>
    <w:p w14:paraId="1156C02D" w14:textId="77777777" w:rsidR="001457F7" w:rsidRPr="001457F7" w:rsidRDefault="001457F7" w:rsidP="00CD0625">
      <w:pPr>
        <w:pStyle w:val="Standard"/>
        <w:shd w:val="clear" w:color="auto" w:fill="FFFFFF"/>
        <w:spacing w:before="57" w:after="57"/>
        <w:ind w:firstLine="851"/>
        <w:jc w:val="both"/>
        <w:rPr>
          <w:rStyle w:val="Fontepargpadro3"/>
          <w:rFonts w:ascii="Times New Roman" w:eastAsia="Times New Roman" w:hAnsi="Times New Roman" w:cs="Times New Roman"/>
          <w:color w:val="000000"/>
          <w:sz w:val="10"/>
          <w:szCs w:val="10"/>
        </w:rPr>
      </w:pPr>
    </w:p>
    <w:p w14:paraId="1043C749" w14:textId="02B5BE6B" w:rsidR="00CD0625" w:rsidRPr="002E1C52" w:rsidRDefault="00CD0625" w:rsidP="00CD0625">
      <w:pPr>
        <w:pStyle w:val="Standard"/>
        <w:shd w:val="clear" w:color="auto" w:fill="FFFFFF"/>
        <w:spacing w:before="57" w:after="57"/>
        <w:ind w:firstLine="851"/>
        <w:jc w:val="both"/>
        <w:rPr>
          <w:sz w:val="22"/>
          <w:szCs w:val="22"/>
        </w:rPr>
      </w:pPr>
      <w:r w:rsidRPr="002E1C52">
        <w:rPr>
          <w:rStyle w:val="Fontepargpadro3"/>
          <w:rFonts w:ascii="Times New Roman" w:eastAsia="Times New Roman" w:hAnsi="Times New Roman" w:cs="Times New Roman"/>
          <w:color w:val="000000"/>
          <w:sz w:val="22"/>
          <w:szCs w:val="22"/>
        </w:rPr>
        <w:t>8.</w:t>
      </w:r>
      <w:r w:rsidR="005C4D9D" w:rsidRPr="002E1C52">
        <w:rPr>
          <w:rStyle w:val="Fontepargpadro3"/>
          <w:rFonts w:ascii="Times New Roman" w:eastAsia="Times New Roman" w:hAnsi="Times New Roman" w:cs="Times New Roman"/>
          <w:color w:val="000000"/>
          <w:sz w:val="22"/>
          <w:szCs w:val="22"/>
        </w:rPr>
        <w:t>4</w:t>
      </w:r>
      <w:r w:rsidRPr="002E1C52">
        <w:rPr>
          <w:rStyle w:val="Fontepargpadro3"/>
          <w:rFonts w:ascii="Times New Roman" w:eastAsia="Times New Roman" w:hAnsi="Times New Roman" w:cs="Times New Roman"/>
          <w:color w:val="000000"/>
          <w:sz w:val="22"/>
          <w:szCs w:val="22"/>
        </w:rPr>
        <w:t>.4.</w:t>
      </w:r>
      <w:r w:rsidRPr="002E1C52">
        <w:rPr>
          <w:rStyle w:val="Fontepargpadro3"/>
          <w:rFonts w:ascii="Times New Roman" w:eastAsia="Times New Roman" w:hAnsi="Times New Roman" w:cs="Times New Roman"/>
          <w:color w:val="000000"/>
          <w:sz w:val="22"/>
          <w:szCs w:val="22"/>
        </w:rPr>
        <w:tab/>
      </w:r>
      <w:r w:rsidRPr="002E1C52">
        <w:rPr>
          <w:rStyle w:val="Fontepargpadro3"/>
          <w:rFonts w:ascii="Times New Roman" w:hAnsi="Times New Roman" w:cs="Times New Roman"/>
          <w:sz w:val="22"/>
          <w:szCs w:val="22"/>
        </w:rPr>
        <w:t>O Contratado deve manifestar expressamente interesse na prorrogação;</w:t>
      </w:r>
    </w:p>
    <w:p w14:paraId="3FDBF1ED" w14:textId="77777777" w:rsidR="001457F7" w:rsidRPr="001457F7" w:rsidRDefault="001457F7" w:rsidP="00CD0625">
      <w:pPr>
        <w:pStyle w:val="Standard"/>
        <w:shd w:val="clear" w:color="auto" w:fill="FFFFFF"/>
        <w:spacing w:before="57" w:after="57"/>
        <w:ind w:firstLine="851"/>
        <w:jc w:val="both"/>
        <w:rPr>
          <w:rStyle w:val="Fontepargpadro3"/>
          <w:rFonts w:ascii="Times New Roman" w:eastAsia="Times New Roman" w:hAnsi="Times New Roman" w:cs="Times New Roman"/>
          <w:color w:val="000000"/>
          <w:sz w:val="10"/>
          <w:szCs w:val="10"/>
        </w:rPr>
      </w:pPr>
    </w:p>
    <w:p w14:paraId="1340EA34" w14:textId="481745C2" w:rsidR="00CD0625" w:rsidRPr="002E1C52" w:rsidRDefault="00CD0625" w:rsidP="00CD0625">
      <w:pPr>
        <w:pStyle w:val="Standard"/>
        <w:shd w:val="clear" w:color="auto" w:fill="FFFFFF"/>
        <w:spacing w:before="57" w:after="57"/>
        <w:ind w:firstLine="851"/>
        <w:jc w:val="both"/>
        <w:rPr>
          <w:sz w:val="22"/>
          <w:szCs w:val="22"/>
        </w:rPr>
      </w:pPr>
      <w:r w:rsidRPr="002E1C52">
        <w:rPr>
          <w:rStyle w:val="Fontepargpadro3"/>
          <w:rFonts w:ascii="Times New Roman" w:eastAsia="Times New Roman" w:hAnsi="Times New Roman" w:cs="Times New Roman"/>
          <w:color w:val="000000"/>
          <w:sz w:val="22"/>
          <w:szCs w:val="22"/>
        </w:rPr>
        <w:t>8.</w:t>
      </w:r>
      <w:r w:rsidR="005C4D9D" w:rsidRPr="002E1C52">
        <w:rPr>
          <w:rStyle w:val="Fontepargpadro3"/>
          <w:rFonts w:ascii="Times New Roman" w:eastAsia="Times New Roman" w:hAnsi="Times New Roman" w:cs="Times New Roman"/>
          <w:color w:val="000000"/>
          <w:sz w:val="22"/>
          <w:szCs w:val="22"/>
        </w:rPr>
        <w:t>4</w:t>
      </w:r>
      <w:r w:rsidRPr="002E1C52">
        <w:rPr>
          <w:rStyle w:val="Fontepargpadro3"/>
          <w:rFonts w:ascii="Times New Roman" w:eastAsia="Times New Roman" w:hAnsi="Times New Roman" w:cs="Times New Roman"/>
          <w:color w:val="000000"/>
          <w:sz w:val="22"/>
          <w:szCs w:val="22"/>
        </w:rPr>
        <w:t>.5.</w:t>
      </w:r>
      <w:r w:rsidRPr="002E1C52">
        <w:rPr>
          <w:rStyle w:val="Fontepargpadro3"/>
          <w:rFonts w:ascii="Times New Roman" w:eastAsia="Times New Roman" w:hAnsi="Times New Roman" w:cs="Times New Roman"/>
          <w:color w:val="000000"/>
          <w:sz w:val="22"/>
          <w:szCs w:val="22"/>
        </w:rPr>
        <w:tab/>
      </w:r>
      <w:r w:rsidRPr="002E1C52">
        <w:rPr>
          <w:rStyle w:val="Fontepargpadro3"/>
          <w:rFonts w:ascii="Times New Roman" w:hAnsi="Times New Roman" w:cs="Times New Roman"/>
          <w:sz w:val="22"/>
          <w:szCs w:val="22"/>
        </w:rPr>
        <w:t>Devem ser mantidas as condições de habilitação; e</w:t>
      </w:r>
    </w:p>
    <w:p w14:paraId="7E335F16" w14:textId="77777777" w:rsidR="001457F7" w:rsidRPr="001457F7" w:rsidRDefault="001457F7" w:rsidP="00CD0625">
      <w:pPr>
        <w:pStyle w:val="Standard"/>
        <w:shd w:val="clear" w:color="auto" w:fill="FFFFFF"/>
        <w:spacing w:before="57" w:after="57"/>
        <w:ind w:firstLine="851"/>
        <w:jc w:val="both"/>
        <w:rPr>
          <w:rStyle w:val="Fontepargpadro3"/>
          <w:rFonts w:ascii="Times New Roman" w:eastAsia="Times New Roman" w:hAnsi="Times New Roman" w:cs="Times New Roman"/>
          <w:color w:val="000000"/>
          <w:sz w:val="10"/>
          <w:szCs w:val="10"/>
        </w:rPr>
      </w:pPr>
    </w:p>
    <w:p w14:paraId="3C658696" w14:textId="73DCF1C1" w:rsidR="00CD0625" w:rsidRDefault="00CD0625" w:rsidP="00CD0625">
      <w:pPr>
        <w:pStyle w:val="Standard"/>
        <w:shd w:val="clear" w:color="auto" w:fill="FFFFFF"/>
        <w:spacing w:before="57" w:after="57"/>
        <w:ind w:firstLine="851"/>
        <w:jc w:val="both"/>
        <w:rPr>
          <w:rStyle w:val="Fontepargpadro3"/>
          <w:rFonts w:ascii="Times New Roman" w:hAnsi="Times New Roman" w:cs="Times New Roman"/>
          <w:sz w:val="22"/>
          <w:szCs w:val="22"/>
        </w:rPr>
      </w:pPr>
      <w:r w:rsidRPr="002E1C52">
        <w:rPr>
          <w:rStyle w:val="Fontepargpadro3"/>
          <w:rFonts w:ascii="Times New Roman" w:eastAsia="Times New Roman" w:hAnsi="Times New Roman" w:cs="Times New Roman"/>
          <w:color w:val="000000"/>
          <w:sz w:val="22"/>
          <w:szCs w:val="22"/>
        </w:rPr>
        <w:t>8.</w:t>
      </w:r>
      <w:r w:rsidR="005C4D9D" w:rsidRPr="002E1C52">
        <w:rPr>
          <w:rStyle w:val="Fontepargpadro3"/>
          <w:rFonts w:ascii="Times New Roman" w:eastAsia="Times New Roman" w:hAnsi="Times New Roman" w:cs="Times New Roman"/>
          <w:color w:val="000000"/>
          <w:sz w:val="22"/>
          <w:szCs w:val="22"/>
        </w:rPr>
        <w:t>4</w:t>
      </w:r>
      <w:r w:rsidRPr="002E1C52">
        <w:rPr>
          <w:rStyle w:val="Fontepargpadro3"/>
          <w:rFonts w:ascii="Times New Roman" w:eastAsia="Times New Roman" w:hAnsi="Times New Roman" w:cs="Times New Roman"/>
          <w:color w:val="000000"/>
          <w:sz w:val="22"/>
          <w:szCs w:val="22"/>
        </w:rPr>
        <w:t>.6.</w:t>
      </w:r>
      <w:r w:rsidRPr="002E1C52">
        <w:rPr>
          <w:rStyle w:val="Fontepargpadro3"/>
          <w:rFonts w:ascii="Times New Roman" w:eastAsia="Times New Roman" w:hAnsi="Times New Roman" w:cs="Times New Roman"/>
          <w:color w:val="000000"/>
          <w:sz w:val="22"/>
          <w:szCs w:val="22"/>
        </w:rPr>
        <w:tab/>
      </w:r>
      <w:r w:rsidRPr="002E1C52">
        <w:rPr>
          <w:rStyle w:val="Fontepargpadro3"/>
          <w:rFonts w:ascii="Times New Roman" w:hAnsi="Times New Roman" w:cs="Times New Roman"/>
          <w:sz w:val="22"/>
          <w:szCs w:val="22"/>
        </w:rPr>
        <w:t>Deve ser juntada a documentação orçamentária e financeira.</w:t>
      </w:r>
    </w:p>
    <w:p w14:paraId="0E42119B" w14:textId="77777777" w:rsidR="00CD0625" w:rsidRPr="002E1C52" w:rsidRDefault="00CD0625" w:rsidP="0031000F">
      <w:pPr>
        <w:pStyle w:val="Standard"/>
        <w:shd w:val="clear" w:color="auto" w:fill="A6A6A6" w:themeFill="background1" w:themeFillShade="A6"/>
        <w:spacing w:before="57" w:after="57"/>
        <w:jc w:val="both"/>
        <w:rPr>
          <w:b/>
          <w:bCs/>
          <w:sz w:val="22"/>
          <w:szCs w:val="22"/>
        </w:rPr>
      </w:pPr>
      <w:r w:rsidRPr="002E1C52">
        <w:rPr>
          <w:rStyle w:val="Fontepargpadro3"/>
          <w:rFonts w:ascii="Times New Roman" w:eastAsia="Times New Roman" w:hAnsi="Times New Roman" w:cs="Times New Roman"/>
          <w:b/>
          <w:bCs/>
          <w:color w:val="000000"/>
          <w:sz w:val="22"/>
          <w:szCs w:val="22"/>
          <w:highlight w:val="darkGray"/>
          <w:shd w:val="clear" w:color="auto" w:fill="FFFFFF"/>
        </w:rPr>
        <w:lastRenderedPageBreak/>
        <w:t>9. PAGAMENTO:</w:t>
      </w:r>
    </w:p>
    <w:p w14:paraId="17AA2E45" w14:textId="77777777" w:rsidR="00CD0625" w:rsidRPr="002E1C52" w:rsidRDefault="00CD0625" w:rsidP="00CD0625">
      <w:pPr>
        <w:pStyle w:val="Standard"/>
        <w:shd w:val="clear" w:color="auto" w:fill="FFFFFF"/>
        <w:spacing w:before="57" w:after="57"/>
        <w:ind w:left="720"/>
        <w:jc w:val="both"/>
        <w:rPr>
          <w:sz w:val="22"/>
          <w:szCs w:val="22"/>
        </w:rPr>
      </w:pPr>
    </w:p>
    <w:p w14:paraId="76BDC110" w14:textId="77777777" w:rsidR="00CD0625" w:rsidRPr="002E1C52" w:rsidRDefault="00CD0625" w:rsidP="00CD0625">
      <w:pPr>
        <w:pStyle w:val="Standard"/>
        <w:shd w:val="clear" w:color="auto" w:fill="FFFFFF"/>
        <w:spacing w:before="57" w:after="57"/>
        <w:jc w:val="both"/>
        <w:rPr>
          <w:sz w:val="22"/>
          <w:szCs w:val="22"/>
        </w:rPr>
      </w:pPr>
      <w:bookmarkStart w:id="40" w:name="_1fob9te"/>
      <w:bookmarkEnd w:id="40"/>
      <w:r w:rsidRPr="002E1C52">
        <w:rPr>
          <w:rStyle w:val="Fontepargpadro3"/>
          <w:rFonts w:ascii="Times New Roman" w:eastAsia="Times New Roman" w:hAnsi="Times New Roman" w:cs="Times New Roman"/>
          <w:color w:val="000000"/>
          <w:sz w:val="22"/>
          <w:szCs w:val="22"/>
        </w:rPr>
        <w:t>9.1 O pagamento de cada fatura deverá ser realizado em um prazo não superior a 30 (trinta) dias contados a partir do atesto da Nota Fiscal, após comprovado o adimplemento da contratada em todas as suas obrigações, já deduzidas as glosas e notas de débitos, e da verificação da regularidade do contratado, mediante atestado emitido pelo Gestor do Contrato, destinado a comprovar a regularidade com os Fiscos Federal, Estadual e Municipal, com o FGTS, INSS e negativa de débitos trabalhistas (CNDT), observadas as disposições do Termo de Referência.</w:t>
      </w:r>
    </w:p>
    <w:p w14:paraId="68A48543" w14:textId="77777777" w:rsidR="00CD0625" w:rsidRPr="002E1C52" w:rsidRDefault="00CD0625" w:rsidP="00CD0625">
      <w:pPr>
        <w:pStyle w:val="Standard"/>
        <w:shd w:val="clear" w:color="auto" w:fill="FFFFFF"/>
        <w:spacing w:before="57" w:after="57"/>
        <w:jc w:val="both"/>
        <w:rPr>
          <w:sz w:val="22"/>
          <w:szCs w:val="22"/>
        </w:rPr>
      </w:pPr>
    </w:p>
    <w:p w14:paraId="0A993E53" w14:textId="77777777" w:rsidR="00CD0625" w:rsidRPr="002E1C52" w:rsidRDefault="00CD0625" w:rsidP="00CD0625">
      <w:pPr>
        <w:pStyle w:val="Standard"/>
        <w:shd w:val="clear" w:color="auto" w:fill="FFFFFF"/>
        <w:spacing w:before="57" w:after="57"/>
        <w:jc w:val="both"/>
        <w:rPr>
          <w:sz w:val="22"/>
          <w:szCs w:val="22"/>
        </w:rPr>
      </w:pPr>
      <w:r w:rsidRPr="002E1C52">
        <w:rPr>
          <w:rStyle w:val="Fontepargpadro3"/>
          <w:rFonts w:ascii="Times New Roman" w:eastAsia="Times New Roman" w:hAnsi="Times New Roman" w:cs="Times New Roman"/>
          <w:color w:val="000000"/>
          <w:sz w:val="22"/>
          <w:szCs w:val="22"/>
        </w:rPr>
        <w:t>9.2 Nenhum pagamento será efetuado sem a apresentação dos documentos exigidos, bem como enquanto não forem sanadas irregularidades eventualmente constatadas na nota fiscal, na prestação de serviços ou no cumprimento de obrigações contratuais.</w:t>
      </w:r>
    </w:p>
    <w:p w14:paraId="33F8A79B" w14:textId="77777777" w:rsidR="00CD0625" w:rsidRPr="002E1C52" w:rsidRDefault="00CD0625" w:rsidP="00CD0625">
      <w:pPr>
        <w:pStyle w:val="Standard"/>
        <w:shd w:val="clear" w:color="auto" w:fill="FFFFFF"/>
        <w:spacing w:before="57" w:after="57"/>
        <w:jc w:val="both"/>
        <w:rPr>
          <w:rFonts w:ascii="Times New Roman" w:eastAsia="Times New Roman" w:hAnsi="Times New Roman" w:cs="Times New Roman"/>
          <w:b/>
          <w:color w:val="000000"/>
          <w:sz w:val="22"/>
          <w:szCs w:val="22"/>
          <w:shd w:val="clear" w:color="auto" w:fill="FFFFFF"/>
        </w:rPr>
      </w:pPr>
    </w:p>
    <w:p w14:paraId="6542BAA6" w14:textId="77777777" w:rsidR="00CD0625" w:rsidRPr="002E1C52" w:rsidRDefault="00CD0625" w:rsidP="00CD0625">
      <w:pPr>
        <w:pStyle w:val="Standard"/>
        <w:shd w:val="clear" w:color="auto" w:fill="FFFFFF"/>
        <w:spacing w:before="57" w:after="5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9.2.1 Os pagamentos ficarão condicionados à prévia informação pelo credor, dos dados da conta-corrente.</w:t>
      </w:r>
    </w:p>
    <w:p w14:paraId="4BFF6E3C" w14:textId="77777777" w:rsidR="00CD0625" w:rsidRPr="002E1C52" w:rsidRDefault="00CD0625" w:rsidP="00CD0625">
      <w:pPr>
        <w:pStyle w:val="Standard"/>
        <w:shd w:val="clear" w:color="auto" w:fill="FFFFFF"/>
        <w:spacing w:before="57" w:after="57"/>
        <w:jc w:val="both"/>
        <w:rPr>
          <w:rFonts w:ascii="Times New Roman" w:eastAsia="Times New Roman" w:hAnsi="Times New Roman" w:cs="Times New Roman"/>
          <w:b/>
          <w:color w:val="000000"/>
          <w:sz w:val="22"/>
          <w:szCs w:val="22"/>
          <w:shd w:val="clear" w:color="auto" w:fill="FFFFFF"/>
        </w:rPr>
      </w:pPr>
      <w:bookmarkStart w:id="41" w:name="_3znysh7"/>
      <w:bookmarkEnd w:id="41"/>
    </w:p>
    <w:p w14:paraId="2134DE46" w14:textId="77777777" w:rsidR="00CD0625" w:rsidRPr="002E1C52" w:rsidRDefault="00CD0625" w:rsidP="00CD0625">
      <w:pPr>
        <w:pStyle w:val="Standard"/>
        <w:shd w:val="clear" w:color="auto" w:fill="FFFFFF"/>
        <w:spacing w:before="57" w:after="5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 xml:space="preserve">9.3 </w:t>
      </w:r>
      <w:r w:rsidRPr="002E1C52">
        <w:rPr>
          <w:rStyle w:val="Fontepargpadro3"/>
          <w:rFonts w:ascii="Times New Roman" w:eastAsia="Times New Roman" w:hAnsi="Times New Roman" w:cs="Times New Roman"/>
          <w:color w:val="000000"/>
          <w:sz w:val="22"/>
          <w:szCs w:val="22"/>
        </w:rPr>
        <w:t>O prazo estabelecido no item 9.1 ficará suspenso na hipótese de</w:t>
      </w:r>
      <w:r w:rsidRPr="002E1C52">
        <w:rPr>
          <w:rStyle w:val="Fontepargpadro3"/>
          <w:rFonts w:ascii="Times New Roman" w:eastAsia="Times New Roman" w:hAnsi="Times New Roman" w:cs="Times New Roman"/>
          <w:color w:val="000000"/>
          <w:sz w:val="22"/>
          <w:szCs w:val="22"/>
          <w:shd w:val="clear" w:color="auto" w:fill="FFFFFF"/>
        </w:rPr>
        <w:t xml:space="preserve"> retenção de pagamento de outros contratos, pela Administração Pública, no período compreendido entre a decisão final que impôs a multa e seu adimplemento, suspendendo-se a fluência de prazo para a Administração, não importando mora, nem gerando compensação financeira.</w:t>
      </w:r>
    </w:p>
    <w:p w14:paraId="043FDB2E" w14:textId="77777777" w:rsidR="00CD0625" w:rsidRPr="002E1C52" w:rsidRDefault="00CD0625" w:rsidP="00CD0625">
      <w:pPr>
        <w:pStyle w:val="Standard"/>
        <w:shd w:val="clear" w:color="auto" w:fill="FFFFFF"/>
        <w:spacing w:before="57" w:after="57"/>
        <w:jc w:val="both"/>
        <w:rPr>
          <w:rFonts w:ascii="Times New Roman" w:eastAsia="Times New Roman" w:hAnsi="Times New Roman" w:cs="Times New Roman"/>
          <w:b/>
          <w:color w:val="000000"/>
          <w:sz w:val="22"/>
          <w:szCs w:val="22"/>
        </w:rPr>
      </w:pPr>
      <w:bookmarkStart w:id="42" w:name="_2et92p0"/>
      <w:bookmarkEnd w:id="42"/>
    </w:p>
    <w:p w14:paraId="20C82C95" w14:textId="77777777" w:rsidR="00CD0625" w:rsidRPr="002E1C52" w:rsidRDefault="00CD0625" w:rsidP="00CD0625">
      <w:pPr>
        <w:pStyle w:val="Standard"/>
        <w:shd w:val="clear" w:color="auto" w:fill="FFFFFF"/>
        <w:spacing w:before="57" w:after="57"/>
        <w:jc w:val="both"/>
        <w:rPr>
          <w:sz w:val="22"/>
          <w:szCs w:val="22"/>
        </w:rPr>
      </w:pPr>
      <w:r w:rsidRPr="002E1C52">
        <w:rPr>
          <w:rStyle w:val="Fontepargpadro3"/>
          <w:rFonts w:ascii="Times New Roman" w:eastAsia="Times New Roman" w:hAnsi="Times New Roman" w:cs="Times New Roman"/>
          <w:color w:val="000000"/>
          <w:sz w:val="22"/>
          <w:szCs w:val="22"/>
        </w:rPr>
        <w:t>9.3.1. Decorrido o prazo de adimplemento da multa, caso esta não tenha sido paga, os valores serão descontados da fatura apresentada.</w:t>
      </w:r>
    </w:p>
    <w:p w14:paraId="088789B1" w14:textId="77777777" w:rsidR="00CD0625" w:rsidRPr="002E1C52" w:rsidRDefault="00CD0625" w:rsidP="00CD0625">
      <w:pPr>
        <w:pStyle w:val="Standard"/>
        <w:shd w:val="clear" w:color="auto" w:fill="FFFFFF"/>
        <w:spacing w:before="57" w:after="5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9.4 Nos casos de eventuais atrasos de pagamento, desde que o Contratado não tenha concorrido, de alguma forma, para tanto, fica convencionado que a taxa de compensação financeira devida pelo Contratante, entre a data do vencimento e o efetivo adimplemento da parcela, é calculada mediante a aplicação da seguinte fórmula:</w:t>
      </w:r>
    </w:p>
    <w:p w14:paraId="52BA0E23" w14:textId="77777777" w:rsidR="00CD0625" w:rsidRPr="002E1C52" w:rsidRDefault="00CD0625" w:rsidP="00CD0625">
      <w:pPr>
        <w:pStyle w:val="Standard"/>
        <w:shd w:val="clear" w:color="auto" w:fill="FFFFFF"/>
        <w:spacing w:after="57"/>
        <w:ind w:left="567" w:firstLine="2835"/>
        <w:jc w:val="both"/>
        <w:rPr>
          <w:rFonts w:ascii="Times New Roman" w:eastAsia="Times New Roman" w:hAnsi="Times New Roman" w:cs="Times New Roman"/>
          <w:color w:val="000000"/>
          <w:sz w:val="22"/>
          <w:szCs w:val="22"/>
        </w:rPr>
      </w:pPr>
    </w:p>
    <w:p w14:paraId="46BD2F74" w14:textId="77777777" w:rsidR="00CD0625" w:rsidRPr="002E1C52" w:rsidRDefault="00CD0625" w:rsidP="00CD0625">
      <w:pPr>
        <w:pStyle w:val="Standard"/>
        <w:shd w:val="clear" w:color="auto" w:fill="FFFFFF"/>
        <w:ind w:left="1134"/>
        <w:jc w:val="both"/>
        <w:rPr>
          <w:rFonts w:ascii="Times New Roman" w:eastAsia="Times New Roman" w:hAnsi="Times New Roman" w:cs="Times New Roman"/>
          <w:color w:val="000000"/>
          <w:sz w:val="22"/>
          <w:szCs w:val="22"/>
        </w:rPr>
      </w:pPr>
      <w:r w:rsidRPr="002E1C52">
        <w:rPr>
          <w:rFonts w:ascii="Times New Roman" w:eastAsia="Times New Roman" w:hAnsi="Times New Roman" w:cs="Times New Roman"/>
          <w:color w:val="000000"/>
          <w:sz w:val="22"/>
          <w:szCs w:val="22"/>
        </w:rPr>
        <w:t>EM = I x N x VP, sendo:</w:t>
      </w:r>
    </w:p>
    <w:p w14:paraId="62D24DB4" w14:textId="77777777" w:rsidR="00CD0625" w:rsidRPr="002E1C52" w:rsidRDefault="00CD0625" w:rsidP="00CD0625">
      <w:pPr>
        <w:pStyle w:val="Standard"/>
        <w:shd w:val="clear" w:color="auto" w:fill="FFFFFF"/>
        <w:tabs>
          <w:tab w:val="left" w:pos="2943"/>
        </w:tabs>
        <w:ind w:left="1134"/>
        <w:jc w:val="both"/>
        <w:rPr>
          <w:rFonts w:ascii="Times New Roman" w:eastAsia="Times New Roman" w:hAnsi="Times New Roman" w:cs="Times New Roman"/>
          <w:color w:val="000000"/>
          <w:sz w:val="22"/>
          <w:szCs w:val="22"/>
        </w:rPr>
      </w:pPr>
      <w:r w:rsidRPr="002E1C52">
        <w:rPr>
          <w:rFonts w:ascii="Times New Roman" w:eastAsia="Times New Roman" w:hAnsi="Times New Roman" w:cs="Times New Roman"/>
          <w:color w:val="000000"/>
          <w:sz w:val="22"/>
          <w:szCs w:val="22"/>
        </w:rPr>
        <w:t>EM = Encargos moratórios;</w:t>
      </w:r>
    </w:p>
    <w:p w14:paraId="38FBE70E" w14:textId="77777777" w:rsidR="00CD0625" w:rsidRPr="002E1C52" w:rsidRDefault="00CD0625" w:rsidP="00CD0625">
      <w:pPr>
        <w:pStyle w:val="Standard"/>
        <w:shd w:val="clear" w:color="auto" w:fill="FFFFFF"/>
        <w:tabs>
          <w:tab w:val="left" w:pos="2943"/>
        </w:tabs>
        <w:ind w:left="1134"/>
        <w:jc w:val="both"/>
        <w:rPr>
          <w:rFonts w:ascii="Times New Roman" w:eastAsia="Times New Roman" w:hAnsi="Times New Roman" w:cs="Times New Roman"/>
          <w:color w:val="000000"/>
          <w:sz w:val="22"/>
          <w:szCs w:val="22"/>
        </w:rPr>
      </w:pPr>
      <w:r w:rsidRPr="002E1C52">
        <w:rPr>
          <w:rFonts w:ascii="Times New Roman" w:eastAsia="Times New Roman" w:hAnsi="Times New Roman" w:cs="Times New Roman"/>
          <w:color w:val="000000"/>
          <w:sz w:val="22"/>
          <w:szCs w:val="22"/>
        </w:rPr>
        <w:t>N = Número de dias entre a data prevista para o pagamento e a do efetivo pagamento;</w:t>
      </w:r>
    </w:p>
    <w:p w14:paraId="32DBD6CF" w14:textId="77777777" w:rsidR="00CD0625" w:rsidRPr="002E1C52" w:rsidRDefault="00CD0625" w:rsidP="00CD0625">
      <w:pPr>
        <w:pStyle w:val="Standard"/>
        <w:shd w:val="clear" w:color="auto" w:fill="FFFFFF"/>
        <w:tabs>
          <w:tab w:val="left" w:pos="2943"/>
        </w:tabs>
        <w:ind w:left="1134"/>
        <w:jc w:val="both"/>
        <w:rPr>
          <w:rFonts w:ascii="Times New Roman" w:eastAsia="Times New Roman" w:hAnsi="Times New Roman" w:cs="Times New Roman"/>
          <w:color w:val="000000"/>
          <w:sz w:val="22"/>
          <w:szCs w:val="22"/>
        </w:rPr>
      </w:pPr>
      <w:r w:rsidRPr="002E1C52">
        <w:rPr>
          <w:rFonts w:ascii="Times New Roman" w:eastAsia="Times New Roman" w:hAnsi="Times New Roman" w:cs="Times New Roman"/>
          <w:color w:val="000000"/>
          <w:sz w:val="22"/>
          <w:szCs w:val="22"/>
        </w:rPr>
        <w:t>VP = Valor da parcela a ser paga.</w:t>
      </w:r>
    </w:p>
    <w:p w14:paraId="36CC8B0E" w14:textId="77777777" w:rsidR="00CD0625" w:rsidRPr="002E1C52" w:rsidRDefault="00CD0625" w:rsidP="00CD0625">
      <w:pPr>
        <w:pStyle w:val="Standard"/>
        <w:shd w:val="clear" w:color="auto" w:fill="FFFFFF"/>
        <w:tabs>
          <w:tab w:val="left" w:pos="2943"/>
        </w:tabs>
        <w:ind w:left="1134"/>
        <w:jc w:val="both"/>
        <w:rPr>
          <w:rFonts w:ascii="Times New Roman" w:eastAsia="Times New Roman" w:hAnsi="Times New Roman" w:cs="Times New Roman"/>
          <w:color w:val="000000"/>
          <w:sz w:val="22"/>
          <w:szCs w:val="22"/>
        </w:rPr>
      </w:pPr>
      <w:r w:rsidRPr="002E1C52">
        <w:rPr>
          <w:rFonts w:ascii="Times New Roman" w:eastAsia="Times New Roman" w:hAnsi="Times New Roman" w:cs="Times New Roman"/>
          <w:color w:val="000000"/>
          <w:sz w:val="22"/>
          <w:szCs w:val="22"/>
        </w:rPr>
        <w:t>I = Índice de compensação financeira = 0,00016438, assim apurado:</w:t>
      </w:r>
    </w:p>
    <w:p w14:paraId="5FFF7957" w14:textId="77777777" w:rsidR="00CD0625" w:rsidRPr="002E1C52" w:rsidRDefault="00CD0625" w:rsidP="00CD0625">
      <w:pPr>
        <w:pStyle w:val="Standard"/>
        <w:shd w:val="clear" w:color="auto" w:fill="FFFFFF"/>
        <w:tabs>
          <w:tab w:val="left" w:pos="1836"/>
        </w:tabs>
        <w:spacing w:after="57"/>
        <w:ind w:left="27"/>
        <w:jc w:val="both"/>
        <w:rPr>
          <w:rFonts w:ascii="Times New Roman" w:eastAsia="Times New Roman" w:hAnsi="Times New Roman" w:cs="Times New Roman"/>
          <w:color w:val="000000"/>
          <w:sz w:val="22"/>
          <w:szCs w:val="22"/>
        </w:rPr>
      </w:pPr>
    </w:p>
    <w:tbl>
      <w:tblPr>
        <w:tblW w:w="6719" w:type="dxa"/>
        <w:tblInd w:w="1187" w:type="dxa"/>
        <w:tblLayout w:type="fixed"/>
        <w:tblCellMar>
          <w:left w:w="10" w:type="dxa"/>
          <w:right w:w="10" w:type="dxa"/>
        </w:tblCellMar>
        <w:tblLook w:val="04A0" w:firstRow="1" w:lastRow="0" w:firstColumn="1" w:lastColumn="0" w:noHBand="0" w:noVBand="1"/>
      </w:tblPr>
      <w:tblGrid>
        <w:gridCol w:w="1638"/>
        <w:gridCol w:w="1638"/>
        <w:gridCol w:w="3443"/>
      </w:tblGrid>
      <w:tr w:rsidR="00CD0625" w:rsidRPr="002E1C52" w14:paraId="71B79728" w14:textId="77777777" w:rsidTr="00494B6A">
        <w:trPr>
          <w:trHeight w:val="859"/>
        </w:trPr>
        <w:tc>
          <w:tcPr>
            <w:tcW w:w="1638" w:type="dxa"/>
            <w:shd w:val="clear" w:color="auto" w:fill="auto"/>
            <w:tcMar>
              <w:top w:w="0" w:type="dxa"/>
              <w:left w:w="108" w:type="dxa"/>
              <w:bottom w:w="0" w:type="dxa"/>
              <w:right w:w="108" w:type="dxa"/>
            </w:tcMar>
            <w:vAlign w:val="center"/>
          </w:tcPr>
          <w:p w14:paraId="66DEF5F7" w14:textId="77777777" w:rsidR="00CD0625" w:rsidRPr="002E1C52" w:rsidRDefault="00CD0625" w:rsidP="00494B6A">
            <w:pPr>
              <w:pStyle w:val="Standard"/>
              <w:shd w:val="clear" w:color="auto" w:fill="FFFFFF"/>
              <w:tabs>
                <w:tab w:val="left" w:pos="1836"/>
              </w:tabs>
              <w:spacing w:after="57"/>
              <w:ind w:left="27"/>
              <w:jc w:val="center"/>
              <w:rPr>
                <w:rFonts w:ascii="Times New Roman" w:eastAsia="Times New Roman" w:hAnsi="Times New Roman" w:cs="Times New Roman"/>
                <w:color w:val="000000"/>
                <w:sz w:val="22"/>
                <w:szCs w:val="22"/>
              </w:rPr>
            </w:pPr>
          </w:p>
          <w:p w14:paraId="128EEC22" w14:textId="77777777" w:rsidR="00CD0625" w:rsidRPr="002E1C52" w:rsidRDefault="00CD0625" w:rsidP="00494B6A">
            <w:pPr>
              <w:pStyle w:val="Standard"/>
              <w:shd w:val="clear" w:color="auto" w:fill="FFFFFF"/>
              <w:tabs>
                <w:tab w:val="left" w:pos="1836"/>
              </w:tabs>
              <w:spacing w:after="57"/>
              <w:ind w:left="27"/>
              <w:jc w:val="center"/>
              <w:rPr>
                <w:rFonts w:ascii="Times New Roman" w:eastAsia="Times New Roman" w:hAnsi="Times New Roman" w:cs="Times New Roman"/>
                <w:color w:val="000000"/>
                <w:sz w:val="22"/>
                <w:szCs w:val="22"/>
              </w:rPr>
            </w:pPr>
            <w:r w:rsidRPr="002E1C52">
              <w:rPr>
                <w:rFonts w:ascii="Times New Roman" w:eastAsia="Times New Roman" w:hAnsi="Times New Roman" w:cs="Times New Roman"/>
                <w:color w:val="000000"/>
                <w:sz w:val="22"/>
                <w:szCs w:val="22"/>
              </w:rPr>
              <w:t>I = (TX)</w:t>
            </w:r>
          </w:p>
          <w:p w14:paraId="1005A14E" w14:textId="77777777" w:rsidR="00CD0625" w:rsidRPr="002E1C52" w:rsidRDefault="00CD0625" w:rsidP="00494B6A">
            <w:pPr>
              <w:pStyle w:val="Standard"/>
              <w:shd w:val="clear" w:color="auto" w:fill="FFFFFF"/>
              <w:tabs>
                <w:tab w:val="left" w:pos="1836"/>
              </w:tabs>
              <w:spacing w:after="57"/>
              <w:ind w:left="27"/>
              <w:jc w:val="center"/>
              <w:rPr>
                <w:rFonts w:ascii="Times New Roman" w:eastAsia="Times New Roman" w:hAnsi="Times New Roman" w:cs="Times New Roman"/>
                <w:color w:val="000000"/>
                <w:sz w:val="22"/>
                <w:szCs w:val="22"/>
              </w:rPr>
            </w:pPr>
          </w:p>
        </w:tc>
        <w:tc>
          <w:tcPr>
            <w:tcW w:w="1638" w:type="dxa"/>
            <w:shd w:val="clear" w:color="auto" w:fill="auto"/>
            <w:tcMar>
              <w:top w:w="0" w:type="dxa"/>
              <w:left w:w="108" w:type="dxa"/>
              <w:bottom w:w="0" w:type="dxa"/>
              <w:right w:w="108" w:type="dxa"/>
            </w:tcMar>
            <w:vAlign w:val="center"/>
          </w:tcPr>
          <w:p w14:paraId="4309F5B8" w14:textId="77777777" w:rsidR="00CD0625" w:rsidRPr="002E1C52" w:rsidRDefault="00CD0625" w:rsidP="00494B6A">
            <w:pPr>
              <w:pStyle w:val="Standard"/>
              <w:shd w:val="clear" w:color="auto" w:fill="FFFFFF"/>
              <w:tabs>
                <w:tab w:val="left" w:pos="1836"/>
              </w:tabs>
              <w:spacing w:after="57"/>
              <w:ind w:left="27"/>
              <w:jc w:val="center"/>
              <w:rPr>
                <w:rFonts w:ascii="Times New Roman" w:eastAsia="Times New Roman" w:hAnsi="Times New Roman" w:cs="Times New Roman"/>
                <w:color w:val="000000"/>
                <w:sz w:val="22"/>
                <w:szCs w:val="22"/>
              </w:rPr>
            </w:pPr>
          </w:p>
          <w:p w14:paraId="70245926" w14:textId="77777777" w:rsidR="00CD0625" w:rsidRPr="002E1C52" w:rsidRDefault="00CD0625" w:rsidP="00494B6A">
            <w:pPr>
              <w:pStyle w:val="Standard"/>
              <w:shd w:val="clear" w:color="auto" w:fill="FFFFFF"/>
              <w:tabs>
                <w:tab w:val="left" w:pos="1836"/>
              </w:tabs>
              <w:spacing w:after="57"/>
              <w:ind w:left="27"/>
              <w:jc w:val="center"/>
              <w:rPr>
                <w:sz w:val="22"/>
                <w:szCs w:val="22"/>
              </w:rPr>
            </w:pPr>
            <w:r w:rsidRPr="002E1C52">
              <w:rPr>
                <w:rStyle w:val="Fontepargpadro3"/>
                <w:rFonts w:ascii="Times New Roman" w:eastAsia="Times New Roman" w:hAnsi="Times New Roman" w:cs="Times New Roman"/>
                <w:color w:val="000000"/>
                <w:sz w:val="22"/>
                <w:szCs w:val="22"/>
              </w:rPr>
              <w:t>I = (</w:t>
            </w:r>
            <w:r w:rsidRPr="002E1C52">
              <w:rPr>
                <w:rStyle w:val="Fontepargpadro3"/>
                <w:rFonts w:ascii="Times New Roman" w:eastAsia="Times New Roman" w:hAnsi="Times New Roman" w:cs="Times New Roman"/>
                <w:color w:val="000000"/>
                <w:sz w:val="22"/>
                <w:szCs w:val="22"/>
                <w:u w:val="single"/>
              </w:rPr>
              <w:t>6/100</w:t>
            </w:r>
            <w:r w:rsidRPr="002E1C52">
              <w:rPr>
                <w:rStyle w:val="Fontepargpadro3"/>
                <w:rFonts w:ascii="Times New Roman" w:eastAsia="Times New Roman" w:hAnsi="Times New Roman" w:cs="Times New Roman"/>
                <w:color w:val="000000"/>
                <w:sz w:val="22"/>
                <w:szCs w:val="22"/>
              </w:rPr>
              <w:t>)</w:t>
            </w:r>
          </w:p>
          <w:p w14:paraId="3D7D07AF" w14:textId="77777777" w:rsidR="00CD0625" w:rsidRPr="002E1C52" w:rsidRDefault="00CD0625" w:rsidP="00494B6A">
            <w:pPr>
              <w:pStyle w:val="Standard"/>
              <w:shd w:val="clear" w:color="auto" w:fill="FFFFFF"/>
              <w:tabs>
                <w:tab w:val="left" w:pos="1836"/>
              </w:tabs>
              <w:spacing w:after="57"/>
              <w:ind w:left="27"/>
              <w:jc w:val="center"/>
              <w:rPr>
                <w:rFonts w:ascii="Times New Roman" w:eastAsia="Times New Roman" w:hAnsi="Times New Roman" w:cs="Times New Roman"/>
                <w:color w:val="000000"/>
                <w:sz w:val="22"/>
                <w:szCs w:val="22"/>
              </w:rPr>
            </w:pPr>
            <w:r w:rsidRPr="002E1C52">
              <w:rPr>
                <w:rFonts w:ascii="Times New Roman" w:eastAsia="Times New Roman" w:hAnsi="Times New Roman" w:cs="Times New Roman"/>
                <w:color w:val="000000"/>
                <w:sz w:val="22"/>
                <w:szCs w:val="22"/>
              </w:rPr>
              <w:t xml:space="preserve">     365</w:t>
            </w:r>
          </w:p>
          <w:p w14:paraId="009C883D" w14:textId="77777777" w:rsidR="00CD0625" w:rsidRPr="002E1C52" w:rsidRDefault="00CD0625" w:rsidP="00494B6A">
            <w:pPr>
              <w:pStyle w:val="Standard"/>
              <w:shd w:val="clear" w:color="auto" w:fill="FFFFFF"/>
              <w:tabs>
                <w:tab w:val="left" w:pos="1836"/>
              </w:tabs>
              <w:spacing w:after="57"/>
              <w:ind w:left="27"/>
              <w:jc w:val="center"/>
              <w:rPr>
                <w:rFonts w:ascii="Times New Roman" w:eastAsia="Times New Roman" w:hAnsi="Times New Roman" w:cs="Times New Roman"/>
                <w:color w:val="000000"/>
                <w:sz w:val="22"/>
                <w:szCs w:val="22"/>
              </w:rPr>
            </w:pPr>
          </w:p>
        </w:tc>
        <w:tc>
          <w:tcPr>
            <w:tcW w:w="3443" w:type="dxa"/>
            <w:shd w:val="clear" w:color="auto" w:fill="auto"/>
            <w:tcMar>
              <w:top w:w="0" w:type="dxa"/>
              <w:left w:w="108" w:type="dxa"/>
              <w:bottom w:w="0" w:type="dxa"/>
              <w:right w:w="108" w:type="dxa"/>
            </w:tcMar>
            <w:vAlign w:val="center"/>
          </w:tcPr>
          <w:p w14:paraId="10234077" w14:textId="77777777" w:rsidR="00CD0625" w:rsidRPr="002E1C52" w:rsidRDefault="00CD0625" w:rsidP="00494B6A">
            <w:pPr>
              <w:pStyle w:val="Standard"/>
              <w:shd w:val="clear" w:color="auto" w:fill="FFFFFF"/>
              <w:tabs>
                <w:tab w:val="left" w:pos="1836"/>
              </w:tabs>
              <w:spacing w:after="57"/>
              <w:ind w:left="27"/>
              <w:jc w:val="center"/>
              <w:rPr>
                <w:rFonts w:ascii="Times New Roman" w:eastAsia="Times New Roman" w:hAnsi="Times New Roman" w:cs="Times New Roman"/>
                <w:color w:val="000000"/>
                <w:sz w:val="22"/>
                <w:szCs w:val="22"/>
              </w:rPr>
            </w:pPr>
          </w:p>
          <w:p w14:paraId="336CC077" w14:textId="77777777" w:rsidR="00CD0625" w:rsidRPr="002E1C52" w:rsidRDefault="00CD0625" w:rsidP="00494B6A">
            <w:pPr>
              <w:pStyle w:val="Standard"/>
              <w:shd w:val="clear" w:color="auto" w:fill="FFFFFF"/>
              <w:tabs>
                <w:tab w:val="left" w:pos="1836"/>
              </w:tabs>
              <w:spacing w:after="57"/>
              <w:ind w:left="27"/>
              <w:jc w:val="center"/>
              <w:rPr>
                <w:rFonts w:ascii="Times New Roman" w:eastAsia="Times New Roman" w:hAnsi="Times New Roman" w:cs="Times New Roman"/>
                <w:color w:val="000000"/>
                <w:sz w:val="22"/>
                <w:szCs w:val="22"/>
              </w:rPr>
            </w:pPr>
            <w:r w:rsidRPr="002E1C52">
              <w:rPr>
                <w:rFonts w:ascii="Times New Roman" w:eastAsia="Times New Roman" w:hAnsi="Times New Roman" w:cs="Times New Roman"/>
                <w:color w:val="000000"/>
                <w:sz w:val="22"/>
                <w:szCs w:val="22"/>
              </w:rPr>
              <w:t>I = 0,00016438</w:t>
            </w:r>
          </w:p>
          <w:p w14:paraId="6E207327" w14:textId="77777777" w:rsidR="00CD0625" w:rsidRPr="002E1C52" w:rsidRDefault="00CD0625" w:rsidP="00494B6A">
            <w:pPr>
              <w:pStyle w:val="Standard"/>
              <w:shd w:val="clear" w:color="auto" w:fill="FFFFFF"/>
              <w:tabs>
                <w:tab w:val="left" w:pos="1836"/>
              </w:tabs>
              <w:spacing w:after="57"/>
              <w:ind w:left="27"/>
              <w:jc w:val="center"/>
              <w:rPr>
                <w:rFonts w:ascii="Times New Roman" w:eastAsia="Times New Roman" w:hAnsi="Times New Roman" w:cs="Times New Roman"/>
                <w:color w:val="000000"/>
                <w:sz w:val="22"/>
                <w:szCs w:val="22"/>
              </w:rPr>
            </w:pPr>
            <w:r w:rsidRPr="002E1C52">
              <w:rPr>
                <w:rFonts w:ascii="Times New Roman" w:eastAsia="Times New Roman" w:hAnsi="Times New Roman" w:cs="Times New Roman"/>
                <w:color w:val="000000"/>
                <w:sz w:val="22"/>
                <w:szCs w:val="22"/>
              </w:rPr>
              <w:t>TX = Percentual da taxa anual = 6%.</w:t>
            </w:r>
          </w:p>
          <w:p w14:paraId="6DEE8029" w14:textId="77777777" w:rsidR="00CD0625" w:rsidRPr="002E1C52" w:rsidRDefault="00CD0625" w:rsidP="00494B6A">
            <w:pPr>
              <w:pStyle w:val="Standard"/>
              <w:shd w:val="clear" w:color="auto" w:fill="FFFFFF"/>
              <w:tabs>
                <w:tab w:val="left" w:pos="1836"/>
              </w:tabs>
              <w:spacing w:after="57"/>
              <w:ind w:left="27"/>
              <w:jc w:val="center"/>
              <w:rPr>
                <w:rFonts w:ascii="Times New Roman" w:eastAsia="Times New Roman" w:hAnsi="Times New Roman" w:cs="Times New Roman"/>
                <w:color w:val="000000"/>
                <w:sz w:val="22"/>
                <w:szCs w:val="22"/>
              </w:rPr>
            </w:pPr>
          </w:p>
        </w:tc>
      </w:tr>
    </w:tbl>
    <w:p w14:paraId="2B2ED9E3" w14:textId="77777777" w:rsidR="00CD0625" w:rsidRPr="002E1C52" w:rsidRDefault="00CD0625" w:rsidP="00CD0625">
      <w:pPr>
        <w:pStyle w:val="Standard"/>
        <w:shd w:val="clear" w:color="auto" w:fill="FFFFFF"/>
        <w:spacing w:after="57"/>
        <w:ind w:left="27"/>
        <w:jc w:val="both"/>
        <w:rPr>
          <w:sz w:val="22"/>
          <w:szCs w:val="22"/>
        </w:rPr>
      </w:pPr>
      <w:r w:rsidRPr="002E1C52">
        <w:rPr>
          <w:rStyle w:val="Fontepargpadro3"/>
          <w:rFonts w:ascii="Times New Roman" w:eastAsia="Times New Roman" w:hAnsi="Times New Roman" w:cs="Times New Roman"/>
          <w:color w:val="000000"/>
          <w:sz w:val="22"/>
          <w:szCs w:val="22"/>
        </w:rPr>
        <w:t>9.5 O pagamento a ser efetuado ao Contratado, quando couber, estará sujeito às retenções na fonte de tributos, inclusive contribuições sociais, de acordo com os respectivos normativos.</w:t>
      </w:r>
    </w:p>
    <w:p w14:paraId="3F6992C9" w14:textId="77777777" w:rsidR="00CD0625" w:rsidRPr="002E1C52" w:rsidRDefault="00CD0625" w:rsidP="00CD0625">
      <w:pPr>
        <w:pStyle w:val="Standard"/>
        <w:shd w:val="clear" w:color="auto" w:fill="FFFFFF"/>
        <w:spacing w:after="57"/>
        <w:ind w:left="27"/>
        <w:jc w:val="both"/>
        <w:rPr>
          <w:sz w:val="22"/>
          <w:szCs w:val="22"/>
        </w:rPr>
      </w:pPr>
    </w:p>
    <w:p w14:paraId="50310122" w14:textId="77777777" w:rsidR="00CD0625" w:rsidRPr="002E1C52" w:rsidRDefault="00CD0625" w:rsidP="00CD0625">
      <w:pPr>
        <w:pStyle w:val="Standard"/>
        <w:shd w:val="clear" w:color="auto" w:fill="FFFFFF"/>
        <w:spacing w:after="57"/>
        <w:ind w:left="2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9.6 Os pagamentos devidos ao Contratado restringem-se aos quantitativos de serviços efetivamente prestados.</w:t>
      </w:r>
    </w:p>
    <w:p w14:paraId="03056692" w14:textId="77777777" w:rsidR="00CD0625" w:rsidRPr="002E1C52" w:rsidRDefault="00CD0625" w:rsidP="00CD0625">
      <w:pPr>
        <w:pStyle w:val="Standard"/>
        <w:shd w:val="clear" w:color="auto" w:fill="FFFFFF"/>
        <w:spacing w:after="57"/>
        <w:ind w:left="27"/>
        <w:jc w:val="both"/>
        <w:rPr>
          <w:sz w:val="22"/>
          <w:szCs w:val="22"/>
        </w:rPr>
      </w:pPr>
    </w:p>
    <w:p w14:paraId="013CB421" w14:textId="77777777" w:rsidR="00CD0625" w:rsidRPr="002E1C52" w:rsidRDefault="00CD0625" w:rsidP="0031000F">
      <w:pPr>
        <w:pStyle w:val="Standard"/>
        <w:shd w:val="clear" w:color="auto" w:fill="A6A6A6" w:themeFill="background1" w:themeFillShade="A6"/>
        <w:spacing w:before="57" w:after="57"/>
        <w:ind w:left="27"/>
        <w:jc w:val="both"/>
        <w:rPr>
          <w:b/>
          <w:bCs/>
          <w:sz w:val="22"/>
          <w:szCs w:val="22"/>
        </w:rPr>
      </w:pPr>
      <w:r w:rsidRPr="002E1C52">
        <w:rPr>
          <w:rStyle w:val="Fontepargpadro3"/>
          <w:rFonts w:ascii="Times New Roman" w:eastAsia="Times New Roman" w:hAnsi="Times New Roman" w:cs="Times New Roman"/>
          <w:b/>
          <w:bCs/>
          <w:color w:val="000000"/>
          <w:sz w:val="22"/>
          <w:szCs w:val="22"/>
          <w:highlight w:val="darkGray"/>
          <w:shd w:val="clear" w:color="auto" w:fill="FFFFFF"/>
        </w:rPr>
        <w:t xml:space="preserve">10 </w:t>
      </w:r>
      <w:r w:rsidRPr="002E1C52">
        <w:rPr>
          <w:rStyle w:val="Fontepargpadro3"/>
          <w:rFonts w:ascii="Times New Roman" w:eastAsia="Times New Roman" w:hAnsi="Times New Roman" w:cs="Times New Roman"/>
          <w:b/>
          <w:bCs/>
          <w:color w:val="000000"/>
          <w:sz w:val="22"/>
          <w:szCs w:val="22"/>
          <w:highlight w:val="darkGray"/>
        </w:rPr>
        <w:t>OBRIGAÇÕES DO CONTRATADO E DO CONTRATANTE</w:t>
      </w:r>
    </w:p>
    <w:p w14:paraId="10D6F53D" w14:textId="77777777" w:rsidR="00CD0625" w:rsidRPr="002E1C52" w:rsidRDefault="00CD0625" w:rsidP="00CD0625">
      <w:pPr>
        <w:pStyle w:val="Standard"/>
        <w:shd w:val="clear" w:color="auto" w:fill="FFFFFF"/>
        <w:spacing w:before="57" w:after="57"/>
        <w:ind w:left="27"/>
        <w:jc w:val="both"/>
        <w:rPr>
          <w:sz w:val="22"/>
          <w:szCs w:val="22"/>
        </w:rPr>
      </w:pPr>
    </w:p>
    <w:p w14:paraId="218AE5D2" w14:textId="77777777" w:rsidR="00CD0625" w:rsidRPr="002E1C52" w:rsidRDefault="00CD0625" w:rsidP="00CD0625">
      <w:pPr>
        <w:pStyle w:val="Standard"/>
        <w:shd w:val="clear" w:color="auto" w:fill="FFFFFF"/>
        <w:spacing w:after="57"/>
        <w:jc w:val="both"/>
        <w:rPr>
          <w:rFonts w:ascii="Times New Roman" w:eastAsia="Times New Roman" w:hAnsi="Times New Roman" w:cs="Times New Roman"/>
          <w:b/>
          <w:color w:val="000000"/>
          <w:sz w:val="22"/>
          <w:szCs w:val="22"/>
          <w:u w:val="single"/>
        </w:rPr>
      </w:pPr>
      <w:r w:rsidRPr="002E1C52">
        <w:rPr>
          <w:rFonts w:ascii="Times New Roman" w:eastAsia="Times New Roman" w:hAnsi="Times New Roman" w:cs="Times New Roman"/>
          <w:b/>
          <w:color w:val="000000"/>
          <w:sz w:val="22"/>
          <w:szCs w:val="22"/>
          <w:u w:val="single"/>
        </w:rPr>
        <w:t>10.1 São obrigações do Contratado:</w:t>
      </w:r>
    </w:p>
    <w:p w14:paraId="689F66A2" w14:textId="77777777" w:rsidR="00CD0625" w:rsidRPr="002E1C52" w:rsidRDefault="00CD0625" w:rsidP="00CD0625">
      <w:pPr>
        <w:pStyle w:val="Standard"/>
        <w:shd w:val="clear" w:color="auto" w:fill="FFFFFF"/>
        <w:spacing w:after="57"/>
        <w:jc w:val="both"/>
        <w:rPr>
          <w:sz w:val="22"/>
          <w:szCs w:val="22"/>
        </w:rPr>
      </w:pPr>
      <w:r w:rsidRPr="002E1C52">
        <w:rPr>
          <w:rStyle w:val="Fontepargpadro3"/>
          <w:rFonts w:ascii="Times New Roman" w:eastAsia="Times New Roman" w:hAnsi="Times New Roman" w:cs="Times New Roman"/>
          <w:color w:val="000000"/>
          <w:sz w:val="22"/>
          <w:szCs w:val="22"/>
        </w:rPr>
        <w:t>10.1.1 executar os serviços conforme especificações contidas no termo de referência, no edital de licitação e seus anexos, bem como na sua proposta, com a alocação dos empregados necessários ao perfeito cumprimento das cláusulas contratuais, além de fornecer os materiais, equipamentos, ferramentas e utensílios necessários, na qualidade e quantidade lá especificadas;</w:t>
      </w:r>
    </w:p>
    <w:p w14:paraId="463153DB" w14:textId="77777777" w:rsidR="00CD0625" w:rsidRPr="002E1C52" w:rsidRDefault="00CD0625" w:rsidP="00CD0625">
      <w:pPr>
        <w:pStyle w:val="Standard"/>
        <w:rPr>
          <w:sz w:val="22"/>
          <w:szCs w:val="22"/>
        </w:rPr>
      </w:pPr>
      <w:r w:rsidRPr="002E1C52">
        <w:rPr>
          <w:rStyle w:val="Fontepargpadro3"/>
          <w:rFonts w:ascii="Times New Roman" w:eastAsia="Times New Roman" w:hAnsi="Times New Roman" w:cs="Times New Roman"/>
          <w:color w:val="000000"/>
          <w:sz w:val="22"/>
          <w:szCs w:val="22"/>
        </w:rPr>
        <w:lastRenderedPageBreak/>
        <w:t>10.1.2 reparar, corrigir, remover ou substituir, às suas expensas, no total ou em parte, no prazo fixado pelo fiscal do contrato, os serviços efetuados em que se verificarem vícios, defeitos ou incorreções resultantes da execução ou dos materiais empregados;</w:t>
      </w:r>
    </w:p>
    <w:p w14:paraId="6D6ACDD3" w14:textId="77777777" w:rsidR="00CD0625" w:rsidRPr="002E1C52" w:rsidRDefault="00CD0625" w:rsidP="00CD0625">
      <w:pPr>
        <w:pStyle w:val="Standard"/>
        <w:shd w:val="clear" w:color="auto" w:fill="FFFFFF"/>
        <w:spacing w:after="57"/>
        <w:jc w:val="both"/>
        <w:rPr>
          <w:sz w:val="22"/>
          <w:szCs w:val="22"/>
        </w:rPr>
      </w:pPr>
      <w:r w:rsidRPr="002E1C52">
        <w:rPr>
          <w:rStyle w:val="Fontepargpadro3"/>
          <w:rFonts w:ascii="Times New Roman" w:eastAsia="Times New Roman" w:hAnsi="Times New Roman" w:cs="Times New Roman"/>
          <w:color w:val="000000"/>
          <w:sz w:val="22"/>
          <w:szCs w:val="22"/>
        </w:rPr>
        <w:t>10.1.3 Manter os empregados nos horários predeterminados pela Administração, quando for o caso;</w:t>
      </w:r>
    </w:p>
    <w:p w14:paraId="35670C9E" w14:textId="77777777" w:rsidR="00CD0625" w:rsidRPr="002E1C52" w:rsidRDefault="00CD0625" w:rsidP="00CD0625">
      <w:pPr>
        <w:pStyle w:val="Standard"/>
        <w:shd w:val="clear" w:color="auto" w:fill="FFFFFF"/>
        <w:spacing w:after="57"/>
        <w:jc w:val="both"/>
        <w:rPr>
          <w:sz w:val="22"/>
          <w:szCs w:val="22"/>
        </w:rPr>
      </w:pPr>
      <w:r w:rsidRPr="002E1C52">
        <w:rPr>
          <w:rStyle w:val="Fontepargpadro3"/>
          <w:rFonts w:ascii="Times New Roman" w:eastAsia="Times New Roman" w:hAnsi="Times New Roman" w:cs="Times New Roman"/>
          <w:color w:val="000000"/>
          <w:sz w:val="22"/>
          <w:szCs w:val="22"/>
        </w:rPr>
        <w:t>10.1.4 responsabilizar-se pelos vícios e danos decorrentes da execução do objeto, de acordo com os artigos 14 e 17 a 27, do Código de Defesa do Consumidor (Lei nº 8.078/1990), ficando o Contratante autorizado a descontar da garantia, caso exigida no edital, ou dos pagamentos devidos ao Contratado, o valor correspondente aos danos sofridos;</w:t>
      </w:r>
    </w:p>
    <w:p w14:paraId="4D5BD1B4" w14:textId="77777777" w:rsidR="00CD0625" w:rsidRPr="002E1C52" w:rsidRDefault="00CD0625" w:rsidP="00CD0625">
      <w:pPr>
        <w:pStyle w:val="Standard"/>
        <w:shd w:val="clear" w:color="auto" w:fill="FFFFFF"/>
        <w:spacing w:after="57"/>
        <w:jc w:val="both"/>
        <w:rPr>
          <w:sz w:val="22"/>
          <w:szCs w:val="22"/>
        </w:rPr>
      </w:pPr>
      <w:r w:rsidRPr="002E1C52">
        <w:rPr>
          <w:rStyle w:val="Fontepargpadro3"/>
          <w:rFonts w:ascii="Times New Roman" w:eastAsia="Times New Roman" w:hAnsi="Times New Roman" w:cs="Times New Roman"/>
          <w:color w:val="000000"/>
          <w:sz w:val="22"/>
          <w:szCs w:val="22"/>
        </w:rPr>
        <w:t>10.1.5 utilizar empregados habilitados e com conhecimento dos serviços a serem executados, em conformidade com as normas e determinações em vigor;</w:t>
      </w:r>
    </w:p>
    <w:p w14:paraId="5688CB18" w14:textId="77777777" w:rsidR="00CD0625" w:rsidRPr="002E1C52" w:rsidRDefault="00CD0625" w:rsidP="00CD0625">
      <w:pPr>
        <w:pStyle w:val="Standard"/>
        <w:shd w:val="clear" w:color="auto" w:fill="FFFFFF"/>
        <w:spacing w:after="57"/>
        <w:jc w:val="both"/>
        <w:rPr>
          <w:sz w:val="22"/>
          <w:szCs w:val="22"/>
        </w:rPr>
      </w:pPr>
      <w:r w:rsidRPr="002E1C52">
        <w:rPr>
          <w:rStyle w:val="Fontepargpadro3"/>
          <w:rFonts w:ascii="Times New Roman" w:eastAsia="Times New Roman" w:hAnsi="Times New Roman" w:cs="Times New Roman"/>
          <w:color w:val="000000"/>
          <w:sz w:val="22"/>
          <w:szCs w:val="22"/>
        </w:rPr>
        <w:t>10.1.6 zelar para que os empregados se apresentem uniformizados e portem crachá de identificação, nos casos de serviços a serem prestados nas dependências da contratante, e utilizem os equipamentos de proteção individual (EPI) necessários à segurança no trabalho, na forma da lei;</w:t>
      </w:r>
    </w:p>
    <w:p w14:paraId="58E4365A" w14:textId="77777777" w:rsidR="00CD0625" w:rsidRPr="002E1C52" w:rsidRDefault="00CD0625" w:rsidP="00CD0625">
      <w:pPr>
        <w:pStyle w:val="Standard"/>
        <w:shd w:val="clear" w:color="auto" w:fill="FFFFFF"/>
        <w:spacing w:after="57"/>
        <w:jc w:val="both"/>
        <w:rPr>
          <w:sz w:val="22"/>
          <w:szCs w:val="22"/>
        </w:rPr>
      </w:pPr>
      <w:r w:rsidRPr="002E1C52">
        <w:rPr>
          <w:rStyle w:val="Fontepargpadro3"/>
          <w:rFonts w:ascii="Times New Roman" w:eastAsia="Times New Roman" w:hAnsi="Times New Roman" w:cs="Times New Roman"/>
          <w:color w:val="000000"/>
          <w:sz w:val="22"/>
          <w:szCs w:val="22"/>
        </w:rPr>
        <w:t>10.1.7 apresentar ao contratante, quando for o caso, a relação nominal dos empregados que adentrarão o órgão para a execução do serviço a serem prestados nas dependências do contratante;</w:t>
      </w:r>
    </w:p>
    <w:p w14:paraId="46060458" w14:textId="77777777" w:rsidR="00CD0625" w:rsidRPr="002E1C52" w:rsidRDefault="00CD0625" w:rsidP="00CD0625">
      <w:pPr>
        <w:pStyle w:val="Standard"/>
        <w:shd w:val="clear" w:color="auto" w:fill="FFFFFF"/>
        <w:spacing w:after="57"/>
        <w:jc w:val="both"/>
        <w:rPr>
          <w:sz w:val="22"/>
          <w:szCs w:val="22"/>
        </w:rPr>
      </w:pPr>
      <w:r w:rsidRPr="002E1C52">
        <w:rPr>
          <w:rStyle w:val="Fontepargpadro3"/>
          <w:rFonts w:ascii="Times New Roman" w:eastAsia="Times New Roman" w:hAnsi="Times New Roman" w:cs="Times New Roman"/>
          <w:color w:val="000000"/>
          <w:sz w:val="22"/>
          <w:szCs w:val="22"/>
        </w:rPr>
        <w:t>10.1.8 responsabilizar-se por todas as obrigações trabalhistas, sociais, previdenciárias, tributárias e as demais previstas na legislação específica, cuja inadimplência não transfere responsabilidade ao contratante;</w:t>
      </w:r>
    </w:p>
    <w:p w14:paraId="6FE18227" w14:textId="77777777" w:rsidR="00CD0625" w:rsidRPr="002E1C52" w:rsidRDefault="00CD0625" w:rsidP="00CD0625">
      <w:pPr>
        <w:pStyle w:val="Standard"/>
        <w:shd w:val="clear" w:color="auto" w:fill="FFFFFF"/>
        <w:spacing w:after="57"/>
        <w:jc w:val="both"/>
        <w:rPr>
          <w:sz w:val="22"/>
          <w:szCs w:val="22"/>
        </w:rPr>
      </w:pPr>
      <w:r w:rsidRPr="002E1C52">
        <w:rPr>
          <w:rStyle w:val="Fontepargpadro3"/>
          <w:rFonts w:ascii="Times New Roman" w:eastAsia="Times New Roman" w:hAnsi="Times New Roman" w:cs="Times New Roman"/>
          <w:color w:val="000000"/>
          <w:sz w:val="22"/>
          <w:szCs w:val="22"/>
        </w:rPr>
        <w:t>10.1.9 atender as solicitações da contratante quanto à substituição dos empregados alocados, no prazo fixado pelo fiscal do contrato, nos casos em que ficar constatado o descumprimento das obrigações relativas à execução do serviço, conforme descrito no termo de referência, no edital de licitação e seus anexos;</w:t>
      </w:r>
    </w:p>
    <w:p w14:paraId="394AF85F" w14:textId="77777777" w:rsidR="00CD0625" w:rsidRPr="002E1C52" w:rsidRDefault="00CD0625" w:rsidP="00CD0625">
      <w:pPr>
        <w:pStyle w:val="Standard"/>
        <w:shd w:val="clear" w:color="auto" w:fill="FFFFFF"/>
        <w:spacing w:after="57"/>
        <w:jc w:val="both"/>
        <w:rPr>
          <w:sz w:val="22"/>
          <w:szCs w:val="22"/>
        </w:rPr>
      </w:pPr>
      <w:r w:rsidRPr="002E1C52">
        <w:rPr>
          <w:rStyle w:val="Fontepargpadro3"/>
          <w:rFonts w:ascii="Times New Roman" w:eastAsia="Times New Roman" w:hAnsi="Times New Roman" w:cs="Times New Roman"/>
          <w:color w:val="000000"/>
          <w:sz w:val="22"/>
          <w:szCs w:val="22"/>
        </w:rPr>
        <w:t>10.1.10 instruir os empregados da observância obrigatória das normas internas da Administração, salvo disposição que especificamente os dispense;</w:t>
      </w:r>
    </w:p>
    <w:p w14:paraId="0C272510" w14:textId="77777777" w:rsidR="00CD0625" w:rsidRPr="002E1C52" w:rsidRDefault="00CD0625" w:rsidP="00CD0625">
      <w:pPr>
        <w:pStyle w:val="Standard"/>
        <w:shd w:val="clear" w:color="auto" w:fill="FFFFFF"/>
        <w:spacing w:after="57"/>
        <w:jc w:val="both"/>
        <w:rPr>
          <w:sz w:val="22"/>
          <w:szCs w:val="22"/>
        </w:rPr>
      </w:pPr>
      <w:r w:rsidRPr="002E1C52">
        <w:rPr>
          <w:rStyle w:val="Fontepargpadro3"/>
          <w:rFonts w:ascii="Times New Roman" w:eastAsia="Times New Roman" w:hAnsi="Times New Roman" w:cs="Times New Roman"/>
          <w:color w:val="000000"/>
          <w:sz w:val="22"/>
          <w:szCs w:val="22"/>
        </w:rPr>
        <w:t>10.1.11 instruir os empregados sobre as atividades que devem desempenhar e proibi-los de exercer atividades não relacionadas à execução do objeto contratado, devendo prontamente relatar à contratante qualquer ocorrência capaz de caracterizar desvio de função;</w:t>
      </w:r>
    </w:p>
    <w:p w14:paraId="54C59467" w14:textId="77777777" w:rsidR="00CD0625" w:rsidRPr="002E1C52" w:rsidRDefault="00CD0625" w:rsidP="00CD0625">
      <w:pPr>
        <w:pStyle w:val="Standard"/>
        <w:shd w:val="clear" w:color="auto" w:fill="FFFFFF"/>
        <w:spacing w:after="57"/>
        <w:jc w:val="both"/>
        <w:rPr>
          <w:sz w:val="22"/>
          <w:szCs w:val="22"/>
        </w:rPr>
      </w:pPr>
      <w:r w:rsidRPr="002E1C52">
        <w:rPr>
          <w:rStyle w:val="Fontepargpadro3"/>
          <w:rFonts w:ascii="Times New Roman" w:eastAsia="Times New Roman" w:hAnsi="Times New Roman" w:cs="Times New Roman"/>
          <w:color w:val="000000"/>
          <w:sz w:val="22"/>
          <w:szCs w:val="22"/>
        </w:rPr>
        <w:t>10.1.12 relatar ao Contratante toda e qualquer irregularidade verificada no decorrer da prestação dos serviços;</w:t>
      </w:r>
    </w:p>
    <w:p w14:paraId="3ADB1919" w14:textId="77777777" w:rsidR="00CD0625" w:rsidRPr="002E1C52" w:rsidRDefault="00CD0625" w:rsidP="00CD0625">
      <w:pPr>
        <w:pStyle w:val="Standard"/>
        <w:shd w:val="clear" w:color="auto" w:fill="FFFFFF"/>
        <w:spacing w:after="57"/>
        <w:jc w:val="both"/>
        <w:rPr>
          <w:sz w:val="22"/>
          <w:szCs w:val="22"/>
        </w:rPr>
      </w:pPr>
      <w:r w:rsidRPr="002E1C52">
        <w:rPr>
          <w:rStyle w:val="Fontepargpadro3"/>
          <w:rFonts w:ascii="Times New Roman" w:eastAsia="Times New Roman" w:hAnsi="Times New Roman" w:cs="Times New Roman"/>
          <w:color w:val="000000"/>
          <w:sz w:val="22"/>
          <w:szCs w:val="22"/>
        </w:rPr>
        <w:t>10.1.13 não permitir a utilização de qualquer trabalho do menor de 16 (dezesseis) anos, exceto na condição de aprendiz para os maiores de 14 (quatorze) anos; nem permitir a utilização do trabalho do menor de 18 (dezoito) anos em trabalho noturno, perigoso ou insalubre;</w:t>
      </w:r>
    </w:p>
    <w:p w14:paraId="025E9A38" w14:textId="77777777" w:rsidR="00CD0625" w:rsidRPr="002E1C52" w:rsidRDefault="00CD0625" w:rsidP="00CD0625">
      <w:pPr>
        <w:pStyle w:val="Standard"/>
        <w:shd w:val="clear" w:color="auto" w:fill="FFFFFF"/>
        <w:spacing w:after="57"/>
        <w:jc w:val="both"/>
        <w:rPr>
          <w:sz w:val="22"/>
          <w:szCs w:val="22"/>
        </w:rPr>
      </w:pPr>
      <w:r w:rsidRPr="002E1C52">
        <w:rPr>
          <w:rStyle w:val="Fontepargpadro3"/>
          <w:rFonts w:ascii="Times New Roman" w:eastAsia="Times New Roman" w:hAnsi="Times New Roman" w:cs="Times New Roman"/>
          <w:color w:val="000000"/>
          <w:sz w:val="22"/>
          <w:szCs w:val="22"/>
        </w:rPr>
        <w:t>10.1.14 manter-se, durante a vigência do contrato, em compatibilidade com as obrigações assumidas, e com as condições exigidas para a habilitação na licitação;</w:t>
      </w:r>
    </w:p>
    <w:p w14:paraId="024F0A6C" w14:textId="77777777" w:rsidR="00CD0625" w:rsidRPr="002E1C52" w:rsidRDefault="00CD0625" w:rsidP="00CD0625">
      <w:pPr>
        <w:pStyle w:val="Standard"/>
        <w:shd w:val="clear" w:color="auto" w:fill="FFFFFF"/>
        <w:spacing w:after="57"/>
        <w:jc w:val="both"/>
        <w:rPr>
          <w:sz w:val="22"/>
          <w:szCs w:val="22"/>
        </w:rPr>
      </w:pPr>
      <w:r w:rsidRPr="002E1C52">
        <w:rPr>
          <w:rStyle w:val="Fontepargpadro3"/>
          <w:rFonts w:ascii="Times New Roman" w:eastAsia="Times New Roman" w:hAnsi="Times New Roman" w:cs="Times New Roman"/>
          <w:color w:val="000000"/>
          <w:sz w:val="22"/>
          <w:szCs w:val="22"/>
        </w:rPr>
        <w:t>10.1.15 manter atualizado os seus dados no Cadastro Unificado de Fornecedores do Estado do Paraná, conforme legislação vigente;</w:t>
      </w:r>
    </w:p>
    <w:p w14:paraId="2D4F8DEE" w14:textId="77777777" w:rsidR="00CD0625" w:rsidRPr="002E1C52" w:rsidRDefault="00CD0625" w:rsidP="00CD0625">
      <w:pPr>
        <w:pStyle w:val="Standard"/>
        <w:shd w:val="clear" w:color="auto" w:fill="FFFFFF"/>
        <w:spacing w:after="57"/>
        <w:jc w:val="both"/>
        <w:rPr>
          <w:sz w:val="22"/>
          <w:szCs w:val="22"/>
        </w:rPr>
      </w:pPr>
      <w:r w:rsidRPr="002E1C52">
        <w:rPr>
          <w:rStyle w:val="Fontepargpadro3"/>
          <w:rFonts w:ascii="Times New Roman" w:eastAsia="Times New Roman" w:hAnsi="Times New Roman" w:cs="Times New Roman"/>
          <w:color w:val="000000"/>
          <w:sz w:val="22"/>
          <w:szCs w:val="22"/>
        </w:rPr>
        <w:t>10.1.16 guardar sigilo sobre todas as informações obtidas em decorrência do cumprimento do Contrato;</w:t>
      </w:r>
    </w:p>
    <w:p w14:paraId="6004B2E1" w14:textId="77777777" w:rsidR="00CD0625" w:rsidRPr="002E1C52" w:rsidRDefault="00CD0625" w:rsidP="00CD0625">
      <w:pPr>
        <w:pStyle w:val="Standard"/>
        <w:shd w:val="clear" w:color="auto" w:fill="FFFFFF"/>
        <w:spacing w:after="57"/>
        <w:jc w:val="both"/>
        <w:rPr>
          <w:sz w:val="22"/>
          <w:szCs w:val="22"/>
        </w:rPr>
      </w:pPr>
      <w:r w:rsidRPr="002E1C52">
        <w:rPr>
          <w:rStyle w:val="Fontepargpadro3"/>
          <w:rFonts w:ascii="Times New Roman" w:eastAsia="Times New Roman" w:hAnsi="Times New Roman" w:cs="Times New Roman"/>
          <w:color w:val="000000"/>
          <w:sz w:val="22"/>
          <w:szCs w:val="22"/>
        </w:rPr>
        <w:t>10.1.17 arcar com o ônus decorrente de eventual equívoco no dimensionamento dos quantitativos de sua proposta, devendo complementá-los, caso o previsto inicialmente em sua proposta não seja satisfatório para o atendimento ao objeto da licitação, exceto quando houver:</w:t>
      </w:r>
    </w:p>
    <w:p w14:paraId="2F4F489E" w14:textId="77777777" w:rsidR="00CD0625" w:rsidRPr="002E1C52" w:rsidRDefault="00CD0625" w:rsidP="00CD0625">
      <w:pPr>
        <w:pStyle w:val="Standard"/>
        <w:shd w:val="clear" w:color="auto" w:fill="FFFFFF"/>
        <w:spacing w:after="57"/>
        <w:jc w:val="both"/>
        <w:rPr>
          <w:sz w:val="22"/>
          <w:szCs w:val="22"/>
        </w:rPr>
      </w:pPr>
      <w:bookmarkStart w:id="43" w:name="_tyjcwt"/>
      <w:bookmarkEnd w:id="43"/>
      <w:r w:rsidRPr="002E1C52">
        <w:rPr>
          <w:rStyle w:val="Fontepargpadro3"/>
          <w:rFonts w:ascii="Times New Roman" w:eastAsia="Times New Roman" w:hAnsi="Times New Roman" w:cs="Times New Roman"/>
          <w:color w:val="000000"/>
          <w:sz w:val="22"/>
          <w:szCs w:val="22"/>
        </w:rPr>
        <w:t>10.1.17.1. alteração qualitativa do projeto ou de suas especificações pela Administração;</w:t>
      </w:r>
    </w:p>
    <w:p w14:paraId="0FA197F0" w14:textId="77777777" w:rsidR="00CD0625" w:rsidRPr="002E1C52" w:rsidRDefault="00CD0625" w:rsidP="00CD0625">
      <w:pPr>
        <w:pStyle w:val="Standard"/>
        <w:shd w:val="clear" w:color="auto" w:fill="FFFFFF"/>
        <w:spacing w:after="57"/>
        <w:jc w:val="both"/>
        <w:rPr>
          <w:sz w:val="22"/>
          <w:szCs w:val="22"/>
        </w:rPr>
      </w:pPr>
      <w:r w:rsidRPr="002E1C52">
        <w:rPr>
          <w:rStyle w:val="Fontepargpadro3"/>
          <w:rFonts w:ascii="Times New Roman" w:eastAsia="Times New Roman" w:hAnsi="Times New Roman" w:cs="Times New Roman"/>
          <w:color w:val="000000"/>
          <w:sz w:val="22"/>
          <w:szCs w:val="22"/>
        </w:rPr>
        <w:t>10.1.17.</w:t>
      </w:r>
      <w:proofErr w:type="gramStart"/>
      <w:r w:rsidRPr="002E1C52">
        <w:rPr>
          <w:rStyle w:val="Fontepargpadro3"/>
          <w:rFonts w:ascii="Times New Roman" w:eastAsia="Times New Roman" w:hAnsi="Times New Roman" w:cs="Times New Roman"/>
          <w:color w:val="000000"/>
          <w:sz w:val="22"/>
          <w:szCs w:val="22"/>
        </w:rPr>
        <w:t>2 superveniência</w:t>
      </w:r>
      <w:proofErr w:type="gramEnd"/>
      <w:r w:rsidRPr="002E1C52">
        <w:rPr>
          <w:rStyle w:val="Fontepargpadro3"/>
          <w:rFonts w:ascii="Times New Roman" w:eastAsia="Times New Roman" w:hAnsi="Times New Roman" w:cs="Times New Roman"/>
          <w:color w:val="000000"/>
          <w:sz w:val="22"/>
          <w:szCs w:val="22"/>
        </w:rPr>
        <w:t xml:space="preserve"> de fato excepcional ou imprevisível, ou previsível de consequências incalculáveis, estranho à vontade das partes, que altere fundamentalmente as condições de execução do contrato;</w:t>
      </w:r>
    </w:p>
    <w:p w14:paraId="454E910D" w14:textId="77777777" w:rsidR="00CD0625" w:rsidRPr="002E1C52" w:rsidRDefault="00CD0625" w:rsidP="00CD0625">
      <w:pPr>
        <w:pStyle w:val="Standard"/>
        <w:shd w:val="clear" w:color="auto" w:fill="FFFFFF"/>
        <w:spacing w:after="57"/>
        <w:jc w:val="both"/>
        <w:rPr>
          <w:sz w:val="22"/>
          <w:szCs w:val="22"/>
        </w:rPr>
      </w:pPr>
      <w:r w:rsidRPr="002E1C52">
        <w:rPr>
          <w:rStyle w:val="Fontepargpadro3"/>
          <w:rFonts w:ascii="Times New Roman" w:eastAsia="Times New Roman" w:hAnsi="Times New Roman" w:cs="Times New Roman"/>
          <w:color w:val="000000"/>
          <w:sz w:val="22"/>
          <w:szCs w:val="22"/>
        </w:rPr>
        <w:t>10.1.17.</w:t>
      </w:r>
      <w:proofErr w:type="gramStart"/>
      <w:r w:rsidRPr="002E1C52">
        <w:rPr>
          <w:rStyle w:val="Fontepargpadro3"/>
          <w:rFonts w:ascii="Times New Roman" w:eastAsia="Times New Roman" w:hAnsi="Times New Roman" w:cs="Times New Roman"/>
          <w:color w:val="000000"/>
          <w:sz w:val="22"/>
          <w:szCs w:val="22"/>
        </w:rPr>
        <w:t>3 retardamento</w:t>
      </w:r>
      <w:proofErr w:type="gramEnd"/>
      <w:r w:rsidRPr="002E1C52">
        <w:rPr>
          <w:rStyle w:val="Fontepargpadro3"/>
          <w:rFonts w:ascii="Times New Roman" w:eastAsia="Times New Roman" w:hAnsi="Times New Roman" w:cs="Times New Roman"/>
          <w:color w:val="000000"/>
          <w:sz w:val="22"/>
          <w:szCs w:val="22"/>
        </w:rPr>
        <w:t xml:space="preserve"> na expedição da ordem de execução do serviço, interrupção da execução do contrato ou diminuição do ritmo do trabalho, por ordem e no interesse da Administração;</w:t>
      </w:r>
    </w:p>
    <w:p w14:paraId="721F88C5" w14:textId="77777777" w:rsidR="00CD0625" w:rsidRPr="002E1C52" w:rsidRDefault="00CD0625" w:rsidP="00CD0625">
      <w:pPr>
        <w:pStyle w:val="Standard"/>
        <w:shd w:val="clear" w:color="auto" w:fill="FFFFFF"/>
        <w:spacing w:after="57"/>
        <w:jc w:val="both"/>
        <w:rPr>
          <w:sz w:val="22"/>
          <w:szCs w:val="22"/>
        </w:rPr>
      </w:pPr>
      <w:r w:rsidRPr="002E1C52">
        <w:rPr>
          <w:rStyle w:val="Fontepargpadro3"/>
          <w:rFonts w:ascii="Times New Roman" w:eastAsia="Times New Roman" w:hAnsi="Times New Roman" w:cs="Times New Roman"/>
          <w:color w:val="000000"/>
          <w:sz w:val="22"/>
          <w:szCs w:val="22"/>
        </w:rPr>
        <w:t>10.1.17.</w:t>
      </w:r>
      <w:proofErr w:type="gramStart"/>
      <w:r w:rsidRPr="002E1C52">
        <w:rPr>
          <w:rStyle w:val="Fontepargpadro3"/>
          <w:rFonts w:ascii="Times New Roman" w:eastAsia="Times New Roman" w:hAnsi="Times New Roman" w:cs="Times New Roman"/>
          <w:color w:val="000000"/>
          <w:sz w:val="22"/>
          <w:szCs w:val="22"/>
        </w:rPr>
        <w:t>4 aumento</w:t>
      </w:r>
      <w:proofErr w:type="gramEnd"/>
      <w:r w:rsidRPr="002E1C52">
        <w:rPr>
          <w:rStyle w:val="Fontepargpadro3"/>
          <w:rFonts w:ascii="Times New Roman" w:eastAsia="Times New Roman" w:hAnsi="Times New Roman" w:cs="Times New Roman"/>
          <w:color w:val="000000"/>
          <w:sz w:val="22"/>
          <w:szCs w:val="22"/>
        </w:rPr>
        <w:t xml:space="preserve"> das quantidades inicialmente previstas no contrato, nos limites permitidos por esta Lei;</w:t>
      </w:r>
    </w:p>
    <w:p w14:paraId="3ECEE0BB" w14:textId="77777777" w:rsidR="00CD0625" w:rsidRPr="002E1C52" w:rsidRDefault="00CD0625" w:rsidP="00CD0625">
      <w:pPr>
        <w:pStyle w:val="Standard"/>
        <w:shd w:val="clear" w:color="auto" w:fill="FFFFFF"/>
        <w:spacing w:after="57"/>
        <w:jc w:val="both"/>
        <w:rPr>
          <w:sz w:val="22"/>
          <w:szCs w:val="22"/>
        </w:rPr>
      </w:pPr>
      <w:r w:rsidRPr="002E1C52">
        <w:rPr>
          <w:rStyle w:val="Fontepargpadro3"/>
          <w:rFonts w:ascii="Times New Roman" w:eastAsia="Times New Roman" w:hAnsi="Times New Roman" w:cs="Times New Roman"/>
          <w:color w:val="000000"/>
          <w:sz w:val="22"/>
          <w:szCs w:val="22"/>
        </w:rPr>
        <w:t>10.1.17.5. impedimento de execução do contrato por fato ou ato de terceiro reconhecido pela Administração em documento contemporâneo à sua ocorrência;</w:t>
      </w:r>
    </w:p>
    <w:p w14:paraId="219046D1" w14:textId="77777777" w:rsidR="00CD0625" w:rsidRPr="002E1C52" w:rsidRDefault="00CD0625" w:rsidP="00CD0625">
      <w:pPr>
        <w:pStyle w:val="Standard"/>
        <w:shd w:val="clear" w:color="auto" w:fill="FFFFFF"/>
        <w:spacing w:after="57"/>
        <w:jc w:val="both"/>
        <w:rPr>
          <w:sz w:val="22"/>
          <w:szCs w:val="22"/>
        </w:rPr>
      </w:pPr>
      <w:r w:rsidRPr="002E1C52">
        <w:rPr>
          <w:rStyle w:val="Fontepargpadro3"/>
          <w:rFonts w:ascii="Times New Roman" w:eastAsia="Times New Roman" w:hAnsi="Times New Roman" w:cs="Times New Roman"/>
          <w:color w:val="000000"/>
          <w:sz w:val="22"/>
          <w:szCs w:val="22"/>
        </w:rPr>
        <w:t>10.1.17.6. omissão ou atraso de providências a cargo da Administração, inclusive quanto aos pagamentos previstos de que resulte, diretamente, impedimento ou retardamento na execução do contrato, sem prejuízo das sanções legais aplicáveis aos responsáveis.</w:t>
      </w:r>
    </w:p>
    <w:p w14:paraId="36F99472" w14:textId="77777777" w:rsidR="00CD0625" w:rsidRPr="002E1C52" w:rsidRDefault="00CD0625" w:rsidP="00CD0625">
      <w:pPr>
        <w:pStyle w:val="Standard"/>
        <w:shd w:val="clear" w:color="auto" w:fill="FFFFFF"/>
        <w:spacing w:after="57"/>
        <w:jc w:val="both"/>
        <w:rPr>
          <w:sz w:val="22"/>
          <w:szCs w:val="22"/>
        </w:rPr>
      </w:pPr>
      <w:r w:rsidRPr="002E1C52">
        <w:rPr>
          <w:rStyle w:val="Fontepargpadro3"/>
          <w:rFonts w:ascii="Times New Roman" w:eastAsia="Times New Roman" w:hAnsi="Times New Roman" w:cs="Times New Roman"/>
          <w:color w:val="000000"/>
          <w:sz w:val="22"/>
          <w:szCs w:val="22"/>
        </w:rPr>
        <w:lastRenderedPageBreak/>
        <w:t>10.1.18 ceder os direitos patrimoniais relativos ao projeto ou serviço técnico especializado, inclusive daqueles que contemplem o desenvolvimento de programas e aplicações de internet para computadores, máquinas, equipamentos e dispositivos de tratamento e de comunicação da informação (software) e a respectiva documentação técnica associada, para livre uso e alteração pela Administração Pública em outras ocasiões, nos termos do artigo 93 da Lei Federal n° 14.133, de 2021;</w:t>
      </w:r>
    </w:p>
    <w:p w14:paraId="1FC0AF0F" w14:textId="77777777" w:rsidR="00CD0625" w:rsidRPr="002E1C52" w:rsidRDefault="00CD0625" w:rsidP="00CD0625">
      <w:pPr>
        <w:pStyle w:val="Standard"/>
        <w:shd w:val="clear" w:color="auto" w:fill="FFFFFF"/>
        <w:spacing w:after="57"/>
        <w:jc w:val="both"/>
        <w:rPr>
          <w:sz w:val="22"/>
          <w:szCs w:val="22"/>
        </w:rPr>
      </w:pPr>
      <w:r w:rsidRPr="002E1C52">
        <w:rPr>
          <w:rStyle w:val="Fontepargpadro3"/>
          <w:rFonts w:ascii="Times New Roman" w:eastAsia="Times New Roman" w:hAnsi="Times New Roman" w:cs="Times New Roman"/>
          <w:color w:val="000000"/>
          <w:sz w:val="22"/>
          <w:szCs w:val="22"/>
        </w:rPr>
        <w:t>10.1.19 Ceder os direitos e fornecer os dados, documentos e elementos de informação pertinentes à tecnologia de concepção, desenvolvimento, fixação em suporte físico de qualquer natureza e aplicação da obra quando o projeto se referir à obra imaterial de caráter tecnológico, insuscetível de privilégio;</w:t>
      </w:r>
    </w:p>
    <w:p w14:paraId="3E089D87" w14:textId="77777777" w:rsidR="00CD0625" w:rsidRPr="002E1C52" w:rsidRDefault="00CD0625" w:rsidP="00CD0625">
      <w:pPr>
        <w:pStyle w:val="Standard"/>
        <w:shd w:val="clear" w:color="auto" w:fill="FFFFFF"/>
        <w:spacing w:after="57"/>
        <w:jc w:val="both"/>
        <w:rPr>
          <w:rFonts w:ascii="Times New Roman" w:eastAsia="Times New Roman" w:hAnsi="Times New Roman" w:cs="Times New Roman"/>
          <w:b/>
          <w:color w:val="000000"/>
          <w:sz w:val="22"/>
          <w:szCs w:val="22"/>
        </w:rPr>
      </w:pPr>
    </w:p>
    <w:p w14:paraId="6B901E08" w14:textId="77777777" w:rsidR="00CD0625" w:rsidRPr="002E1C52" w:rsidRDefault="00CD0625" w:rsidP="00CD0625">
      <w:pPr>
        <w:pStyle w:val="Standard"/>
        <w:shd w:val="clear" w:color="auto" w:fill="FFFFFF"/>
        <w:spacing w:after="57"/>
        <w:jc w:val="both"/>
        <w:rPr>
          <w:sz w:val="22"/>
          <w:szCs w:val="22"/>
        </w:rPr>
      </w:pPr>
      <w:r w:rsidRPr="002E1C52">
        <w:rPr>
          <w:rStyle w:val="Fontepargpadro3"/>
          <w:rFonts w:ascii="Times New Roman" w:eastAsia="Times New Roman" w:hAnsi="Times New Roman" w:cs="Times New Roman"/>
          <w:color w:val="000000"/>
          <w:sz w:val="22"/>
          <w:szCs w:val="22"/>
        </w:rPr>
        <w:t>10.1.20 Garantir ao contratante:</w:t>
      </w:r>
    </w:p>
    <w:p w14:paraId="12DCF885" w14:textId="77777777" w:rsidR="00CD0625" w:rsidRPr="002E1C52" w:rsidRDefault="00CD0625" w:rsidP="00CD0625">
      <w:pPr>
        <w:pStyle w:val="Standard"/>
        <w:shd w:val="clear" w:color="auto" w:fill="FFFFFF"/>
        <w:spacing w:after="57"/>
        <w:jc w:val="both"/>
        <w:rPr>
          <w:rFonts w:ascii="Times New Roman" w:eastAsia="Times New Roman" w:hAnsi="Times New Roman" w:cs="Times New Roman"/>
          <w:b/>
          <w:color w:val="000000"/>
          <w:sz w:val="22"/>
          <w:szCs w:val="22"/>
        </w:rPr>
      </w:pPr>
      <w:bookmarkStart w:id="44" w:name="_3dy6vkm"/>
      <w:bookmarkEnd w:id="44"/>
    </w:p>
    <w:p w14:paraId="4236B11A" w14:textId="77777777" w:rsidR="00CD0625" w:rsidRPr="002E1C52" w:rsidRDefault="00CD0625" w:rsidP="00CD0625">
      <w:pPr>
        <w:pStyle w:val="Standard"/>
        <w:shd w:val="clear" w:color="auto" w:fill="FFFFFF"/>
        <w:spacing w:after="57"/>
        <w:jc w:val="both"/>
        <w:rPr>
          <w:sz w:val="22"/>
          <w:szCs w:val="22"/>
        </w:rPr>
      </w:pPr>
      <w:r w:rsidRPr="002E1C52">
        <w:rPr>
          <w:rStyle w:val="Fontepargpadro3"/>
          <w:rFonts w:ascii="Times New Roman" w:eastAsia="Times New Roman" w:hAnsi="Times New Roman" w:cs="Times New Roman"/>
          <w:color w:val="000000"/>
          <w:sz w:val="22"/>
          <w:szCs w:val="22"/>
        </w:rPr>
        <w:t>10.1.20.1 o direito de propriedade intelectual dos produtos desenvolvidos, inclusive sobre as eventuais adequações e atualizações que vierem a ser realizadas, logo após o recebimento de cada parcela, de forma permanente, permitindo ao contratante distribuir, alterar e utilizar os mesmos sem limitações;</w:t>
      </w:r>
    </w:p>
    <w:p w14:paraId="578450F1" w14:textId="77777777" w:rsidR="00CD0625" w:rsidRPr="002E1C52" w:rsidRDefault="00CD0625" w:rsidP="00CD0625">
      <w:pPr>
        <w:pStyle w:val="Standard"/>
        <w:shd w:val="clear" w:color="auto" w:fill="FFFFFF"/>
        <w:spacing w:after="57"/>
        <w:jc w:val="both"/>
        <w:rPr>
          <w:sz w:val="22"/>
          <w:szCs w:val="22"/>
        </w:rPr>
      </w:pPr>
      <w:bookmarkStart w:id="45" w:name="_1t3h5sf"/>
      <w:bookmarkEnd w:id="45"/>
      <w:r w:rsidRPr="002E1C52">
        <w:rPr>
          <w:rStyle w:val="Fontepargpadro3"/>
          <w:rFonts w:ascii="Times New Roman" w:eastAsia="Times New Roman" w:hAnsi="Times New Roman" w:cs="Times New Roman"/>
          <w:color w:val="000000"/>
          <w:sz w:val="22"/>
          <w:szCs w:val="22"/>
        </w:rPr>
        <w:t>10.1.20.2 os direitos autorais da solução, do projeto, de suas especificações técnicas, da documentação produzida e congêneres, e os demais produtos gerados na execução do contrato, inclusive aqueles produzidos por terceiras subcontratadas, ficando proibida a sua utilização sem que exista autorização expressa do contratante.</w:t>
      </w:r>
    </w:p>
    <w:p w14:paraId="0A221D0C" w14:textId="77777777" w:rsidR="00CD0625" w:rsidRPr="002E1C52" w:rsidRDefault="00CD0625" w:rsidP="00CD0625">
      <w:pPr>
        <w:pStyle w:val="Standard"/>
        <w:shd w:val="clear" w:color="auto" w:fill="FFFFFF"/>
        <w:spacing w:after="57"/>
        <w:jc w:val="both"/>
        <w:rPr>
          <w:rFonts w:ascii="Times New Roman" w:eastAsia="Arial" w:hAnsi="Times New Roman" w:cs="Times New Roman"/>
          <w:b/>
          <w:color w:val="000000"/>
          <w:sz w:val="22"/>
          <w:szCs w:val="22"/>
        </w:rPr>
      </w:pPr>
    </w:p>
    <w:p w14:paraId="59C113A0" w14:textId="77777777" w:rsidR="00CD0625" w:rsidRPr="002E1C52" w:rsidRDefault="00CD0625" w:rsidP="00CD0625">
      <w:pPr>
        <w:pStyle w:val="Standard"/>
        <w:shd w:val="clear" w:color="auto" w:fill="FFFFFF"/>
        <w:spacing w:after="57"/>
        <w:jc w:val="both"/>
        <w:rPr>
          <w:rFonts w:ascii="Times New Roman" w:eastAsia="Times New Roman" w:hAnsi="Times New Roman" w:cs="Times New Roman"/>
          <w:b/>
          <w:color w:val="000000"/>
          <w:sz w:val="22"/>
          <w:szCs w:val="22"/>
          <w:u w:val="single"/>
        </w:rPr>
      </w:pPr>
      <w:r w:rsidRPr="002E1C52">
        <w:rPr>
          <w:rFonts w:ascii="Times New Roman" w:eastAsia="Times New Roman" w:hAnsi="Times New Roman" w:cs="Times New Roman"/>
          <w:b/>
          <w:color w:val="000000"/>
          <w:sz w:val="22"/>
          <w:szCs w:val="22"/>
          <w:u w:val="single"/>
        </w:rPr>
        <w:t>10.2 São obrigações do Contratante:</w:t>
      </w:r>
    </w:p>
    <w:p w14:paraId="5F1AB8CA" w14:textId="77777777" w:rsidR="00CD0625" w:rsidRPr="002E1C52" w:rsidRDefault="00CD0625" w:rsidP="00CD0625">
      <w:pPr>
        <w:pStyle w:val="Standard"/>
        <w:shd w:val="clear" w:color="auto" w:fill="FFFFFF"/>
        <w:spacing w:after="57"/>
        <w:jc w:val="both"/>
        <w:rPr>
          <w:b/>
          <w:sz w:val="22"/>
          <w:szCs w:val="22"/>
          <w:u w:val="single"/>
        </w:rPr>
      </w:pPr>
    </w:p>
    <w:p w14:paraId="1F300B28" w14:textId="77777777" w:rsidR="00CD0625" w:rsidRPr="002E1C52" w:rsidRDefault="00CD0625" w:rsidP="00CD0625">
      <w:pPr>
        <w:pStyle w:val="Standard"/>
        <w:shd w:val="clear" w:color="auto" w:fill="FFFFFF"/>
        <w:spacing w:after="57"/>
        <w:jc w:val="both"/>
        <w:rPr>
          <w:sz w:val="22"/>
          <w:szCs w:val="22"/>
        </w:rPr>
      </w:pPr>
      <w:r w:rsidRPr="002E1C52">
        <w:rPr>
          <w:rStyle w:val="Fontepargpadro3"/>
          <w:rFonts w:ascii="Times New Roman" w:eastAsia="Times New Roman" w:hAnsi="Times New Roman" w:cs="Times New Roman"/>
          <w:color w:val="000000"/>
          <w:sz w:val="22"/>
          <w:szCs w:val="22"/>
        </w:rPr>
        <w:t>10.2 1 receber o objeto no local, prazo e nas condições estabelecidas no termo de referência, no edital de licitação e seus anexos, bem como na proposta;</w:t>
      </w:r>
    </w:p>
    <w:p w14:paraId="1128B4FB" w14:textId="77777777" w:rsidR="00CD0625" w:rsidRPr="002E1C52" w:rsidRDefault="00CD0625" w:rsidP="00CD0625">
      <w:pPr>
        <w:pStyle w:val="Standard"/>
        <w:shd w:val="clear" w:color="auto" w:fill="FFFFFF"/>
        <w:spacing w:after="57"/>
        <w:jc w:val="both"/>
        <w:rPr>
          <w:sz w:val="22"/>
          <w:szCs w:val="22"/>
        </w:rPr>
      </w:pPr>
    </w:p>
    <w:p w14:paraId="61B3C48B" w14:textId="77777777" w:rsidR="00CD0625" w:rsidRPr="002E1C52" w:rsidRDefault="00CD0625" w:rsidP="00CD0625">
      <w:pPr>
        <w:pStyle w:val="Standard"/>
        <w:shd w:val="clear" w:color="auto" w:fill="FFFFFF"/>
        <w:spacing w:after="57"/>
        <w:jc w:val="both"/>
        <w:rPr>
          <w:sz w:val="22"/>
          <w:szCs w:val="22"/>
        </w:rPr>
      </w:pPr>
      <w:r w:rsidRPr="002E1C52">
        <w:rPr>
          <w:rStyle w:val="Fontepargpadro3"/>
          <w:rFonts w:ascii="Times New Roman" w:eastAsia="Times New Roman" w:hAnsi="Times New Roman" w:cs="Times New Roman"/>
          <w:color w:val="000000"/>
          <w:sz w:val="22"/>
          <w:szCs w:val="22"/>
        </w:rPr>
        <w:t>10.2.2 exigir o cumprimento de todas as obrigações assumidas pelo contratado no termo de referência, no edital de licitação e seus anexos, bem como na proposta;</w:t>
      </w:r>
    </w:p>
    <w:p w14:paraId="4887EDA6" w14:textId="77777777" w:rsidR="00CD0625" w:rsidRPr="002E1C52" w:rsidRDefault="00CD0625" w:rsidP="00CD0625">
      <w:pPr>
        <w:pStyle w:val="Standard"/>
        <w:shd w:val="clear" w:color="auto" w:fill="FFFFFF"/>
        <w:spacing w:after="57"/>
        <w:jc w:val="both"/>
        <w:rPr>
          <w:rFonts w:ascii="Times New Roman" w:eastAsia="Times New Roman" w:hAnsi="Times New Roman" w:cs="Times New Roman"/>
          <w:b/>
          <w:color w:val="000000"/>
          <w:sz w:val="22"/>
          <w:szCs w:val="22"/>
        </w:rPr>
      </w:pPr>
    </w:p>
    <w:p w14:paraId="21B4DB63" w14:textId="77777777" w:rsidR="00CD0625" w:rsidRPr="002E1C52" w:rsidRDefault="00CD0625" w:rsidP="00CD0625">
      <w:pPr>
        <w:pStyle w:val="Standard"/>
        <w:shd w:val="clear" w:color="auto" w:fill="FFFFFF"/>
        <w:spacing w:after="57"/>
        <w:jc w:val="both"/>
        <w:rPr>
          <w:sz w:val="22"/>
          <w:szCs w:val="22"/>
        </w:rPr>
      </w:pPr>
      <w:r w:rsidRPr="002E1C52">
        <w:rPr>
          <w:rStyle w:val="Fontepargpadro3"/>
          <w:rFonts w:ascii="Times New Roman" w:eastAsia="Times New Roman" w:hAnsi="Times New Roman" w:cs="Times New Roman"/>
          <w:color w:val="000000"/>
          <w:sz w:val="22"/>
          <w:szCs w:val="22"/>
        </w:rPr>
        <w:t>10.2.3 verificar minuciosamente, no prazo fixado, a conformidade do objeto recebido provisoriamente com as especificações constantes do termo de referência, do edital de licitação e seus anexos, bem como da proposta, para fins de aceitação e, após, para o recebimento definitivo;</w:t>
      </w:r>
    </w:p>
    <w:p w14:paraId="325135E3" w14:textId="77777777" w:rsidR="00CD0625" w:rsidRPr="002E1C52" w:rsidRDefault="00CD0625" w:rsidP="00CD0625">
      <w:pPr>
        <w:pStyle w:val="Standard"/>
        <w:shd w:val="clear" w:color="auto" w:fill="FFFFFF"/>
        <w:spacing w:after="57"/>
        <w:jc w:val="both"/>
        <w:rPr>
          <w:rFonts w:ascii="Times New Roman" w:eastAsia="Times New Roman" w:hAnsi="Times New Roman" w:cs="Times New Roman"/>
          <w:b/>
          <w:color w:val="000000"/>
          <w:sz w:val="22"/>
          <w:szCs w:val="22"/>
        </w:rPr>
      </w:pPr>
    </w:p>
    <w:p w14:paraId="708D25E5" w14:textId="77777777" w:rsidR="00CD0625" w:rsidRPr="002E1C52" w:rsidRDefault="00CD0625" w:rsidP="00CD0625">
      <w:pPr>
        <w:pStyle w:val="Standard"/>
        <w:shd w:val="clear" w:color="auto" w:fill="FFFFFF"/>
        <w:spacing w:after="57"/>
        <w:jc w:val="both"/>
        <w:rPr>
          <w:sz w:val="22"/>
          <w:szCs w:val="22"/>
        </w:rPr>
      </w:pPr>
      <w:r w:rsidRPr="002E1C52">
        <w:rPr>
          <w:rStyle w:val="Fontepargpadro3"/>
          <w:rFonts w:ascii="Times New Roman" w:eastAsia="Times New Roman" w:hAnsi="Times New Roman" w:cs="Times New Roman"/>
          <w:color w:val="000000"/>
          <w:sz w:val="22"/>
          <w:szCs w:val="22"/>
        </w:rPr>
        <w:t>10.2.4 comunicar ao contratado, por escrito, as imperfeições, falhas ou irregularidades verificadas, fixando prazo para a sua correção;</w:t>
      </w:r>
    </w:p>
    <w:p w14:paraId="71F3B9A0" w14:textId="77777777" w:rsidR="00CD0625" w:rsidRPr="002E1C52" w:rsidRDefault="00CD0625" w:rsidP="00CD0625">
      <w:pPr>
        <w:pStyle w:val="Standard"/>
        <w:shd w:val="clear" w:color="auto" w:fill="FFFFFF"/>
        <w:spacing w:after="57"/>
        <w:jc w:val="both"/>
        <w:rPr>
          <w:rFonts w:ascii="Times New Roman" w:eastAsia="Times New Roman" w:hAnsi="Times New Roman" w:cs="Times New Roman"/>
          <w:b/>
          <w:color w:val="000000"/>
          <w:sz w:val="22"/>
          <w:szCs w:val="22"/>
        </w:rPr>
      </w:pPr>
    </w:p>
    <w:p w14:paraId="2E251DA5" w14:textId="77777777" w:rsidR="00CD0625" w:rsidRPr="002E1C52" w:rsidRDefault="00CD0625" w:rsidP="00CD0625">
      <w:pPr>
        <w:pStyle w:val="Standard"/>
        <w:shd w:val="clear" w:color="auto" w:fill="FFFFFF"/>
        <w:spacing w:after="57"/>
        <w:jc w:val="both"/>
        <w:rPr>
          <w:sz w:val="22"/>
          <w:szCs w:val="22"/>
        </w:rPr>
      </w:pPr>
      <w:r w:rsidRPr="002E1C52">
        <w:rPr>
          <w:rStyle w:val="Fontepargpadro3"/>
          <w:rFonts w:ascii="Times New Roman" w:eastAsia="Times New Roman" w:hAnsi="Times New Roman" w:cs="Times New Roman"/>
          <w:color w:val="000000"/>
          <w:sz w:val="22"/>
          <w:szCs w:val="22"/>
        </w:rPr>
        <w:t>10.2.5 acompanhar e fiscalizar o cumprimento das obrigações do contratado, por intermédio de comissão ou servidor especialmente designado;</w:t>
      </w:r>
    </w:p>
    <w:p w14:paraId="60EF19C8" w14:textId="77777777" w:rsidR="00CD0625" w:rsidRPr="002E1C52" w:rsidRDefault="00CD0625" w:rsidP="00CD0625">
      <w:pPr>
        <w:pStyle w:val="Standard"/>
        <w:shd w:val="clear" w:color="auto" w:fill="FFFFFF"/>
        <w:spacing w:after="57"/>
        <w:jc w:val="both"/>
        <w:rPr>
          <w:rFonts w:ascii="Times New Roman" w:eastAsia="Times New Roman" w:hAnsi="Times New Roman" w:cs="Times New Roman"/>
          <w:b/>
          <w:color w:val="000000"/>
          <w:sz w:val="22"/>
          <w:szCs w:val="22"/>
        </w:rPr>
      </w:pPr>
    </w:p>
    <w:p w14:paraId="4FBCFB80" w14:textId="77777777" w:rsidR="00CD0625" w:rsidRPr="002E1C52" w:rsidRDefault="00CD0625" w:rsidP="00CD0625">
      <w:pPr>
        <w:pStyle w:val="Standard"/>
        <w:shd w:val="clear" w:color="auto" w:fill="FFFFFF"/>
        <w:spacing w:after="57"/>
        <w:jc w:val="both"/>
        <w:rPr>
          <w:sz w:val="22"/>
          <w:szCs w:val="22"/>
        </w:rPr>
      </w:pPr>
      <w:r w:rsidRPr="002E1C52">
        <w:rPr>
          <w:rStyle w:val="Fontepargpadro3"/>
          <w:rFonts w:ascii="Times New Roman" w:eastAsia="Times New Roman" w:hAnsi="Times New Roman" w:cs="Times New Roman"/>
          <w:color w:val="000000"/>
          <w:sz w:val="22"/>
          <w:szCs w:val="22"/>
        </w:rPr>
        <w:t>10.2.6 efetuar o pagamento ao contratado no valor correspondente ao efetivo fornecimento do objeto ou à efetiva execução do serviço ou etapa do serviço, no prazo e forma estabelecidos no termo de referência, no edital de licitação e seus anexos e no contrato;</w:t>
      </w:r>
    </w:p>
    <w:p w14:paraId="20094248" w14:textId="77777777" w:rsidR="00CD0625" w:rsidRPr="002E1C52" w:rsidRDefault="00CD0625" w:rsidP="00CD0625">
      <w:pPr>
        <w:pStyle w:val="Standard"/>
        <w:shd w:val="clear" w:color="auto" w:fill="FFFFFF"/>
        <w:spacing w:after="57"/>
        <w:jc w:val="both"/>
        <w:rPr>
          <w:rFonts w:ascii="Times New Roman" w:eastAsia="Times New Roman" w:hAnsi="Times New Roman" w:cs="Times New Roman"/>
          <w:b/>
          <w:color w:val="000000"/>
          <w:sz w:val="22"/>
          <w:szCs w:val="22"/>
        </w:rPr>
      </w:pPr>
    </w:p>
    <w:p w14:paraId="1E408366" w14:textId="77777777" w:rsidR="00CD0625" w:rsidRPr="002E1C52" w:rsidRDefault="00CD0625" w:rsidP="00CD0625">
      <w:pPr>
        <w:pStyle w:val="Standard"/>
        <w:shd w:val="clear" w:color="auto" w:fill="FFFFFF"/>
        <w:spacing w:after="57"/>
        <w:jc w:val="both"/>
        <w:rPr>
          <w:sz w:val="22"/>
          <w:szCs w:val="22"/>
        </w:rPr>
      </w:pPr>
      <w:r w:rsidRPr="002E1C52">
        <w:rPr>
          <w:rStyle w:val="Fontepargpadro3"/>
          <w:rFonts w:ascii="Times New Roman" w:eastAsia="Times New Roman" w:hAnsi="Times New Roman" w:cs="Times New Roman"/>
          <w:color w:val="000000"/>
          <w:sz w:val="22"/>
          <w:szCs w:val="22"/>
        </w:rPr>
        <w:t>10.2.7 efetuar as retenções tributárias devidas sobre o valor da nota fiscal e fatura fornecidas pelo contratado, no que couber;</w:t>
      </w:r>
    </w:p>
    <w:p w14:paraId="2BFD9F39" w14:textId="77777777" w:rsidR="00CD0625" w:rsidRPr="002E1C52" w:rsidRDefault="00CD0625" w:rsidP="00CD0625">
      <w:pPr>
        <w:pStyle w:val="Standard"/>
        <w:shd w:val="clear" w:color="auto" w:fill="FFFFFF"/>
        <w:spacing w:after="57"/>
        <w:jc w:val="both"/>
        <w:rPr>
          <w:rFonts w:ascii="Times New Roman" w:eastAsia="Times New Roman" w:hAnsi="Times New Roman" w:cs="Times New Roman"/>
          <w:b/>
          <w:color w:val="000000"/>
          <w:sz w:val="22"/>
          <w:szCs w:val="22"/>
        </w:rPr>
      </w:pPr>
    </w:p>
    <w:p w14:paraId="3BD205E7" w14:textId="77777777" w:rsidR="00CD0625" w:rsidRPr="002E1C52" w:rsidRDefault="00CD0625" w:rsidP="00CD0625">
      <w:pPr>
        <w:pStyle w:val="Standard"/>
        <w:shd w:val="clear" w:color="auto" w:fill="FFFFFF"/>
        <w:spacing w:after="57"/>
        <w:jc w:val="both"/>
        <w:rPr>
          <w:sz w:val="22"/>
          <w:szCs w:val="22"/>
        </w:rPr>
      </w:pPr>
      <w:r w:rsidRPr="002E1C52">
        <w:rPr>
          <w:rStyle w:val="Fontepargpadro3"/>
          <w:rFonts w:ascii="Times New Roman" w:eastAsia="Times New Roman" w:hAnsi="Times New Roman" w:cs="Times New Roman"/>
          <w:color w:val="000000"/>
          <w:sz w:val="22"/>
          <w:szCs w:val="22"/>
        </w:rPr>
        <w:t>10.2.8 emitir decisão sobre as solicitações e reclamações relacionadas à execução do contrato, ressalvados requerimentos manifestamente impertinentes, meramente protelatórios ou de nenhum interesse para a boa execução do contrato;</w:t>
      </w:r>
    </w:p>
    <w:p w14:paraId="0339519A" w14:textId="77777777" w:rsidR="00CD0625" w:rsidRPr="002E1C52" w:rsidRDefault="00CD0625" w:rsidP="00CD0625">
      <w:pPr>
        <w:pStyle w:val="Standard"/>
        <w:shd w:val="clear" w:color="auto" w:fill="FFFFFF"/>
        <w:spacing w:after="57"/>
        <w:jc w:val="both"/>
        <w:rPr>
          <w:rFonts w:ascii="Times New Roman" w:eastAsia="Times New Roman" w:hAnsi="Times New Roman" w:cs="Times New Roman"/>
          <w:b/>
          <w:color w:val="000000"/>
          <w:sz w:val="22"/>
          <w:szCs w:val="22"/>
        </w:rPr>
      </w:pPr>
    </w:p>
    <w:p w14:paraId="48FC3CE3" w14:textId="77777777" w:rsidR="00CD0625" w:rsidRPr="002E1C52" w:rsidRDefault="00CD0625" w:rsidP="00CD0625">
      <w:pPr>
        <w:pStyle w:val="Standard"/>
        <w:shd w:val="clear" w:color="auto" w:fill="FFFFFF"/>
        <w:spacing w:after="57"/>
        <w:jc w:val="both"/>
        <w:rPr>
          <w:sz w:val="22"/>
          <w:szCs w:val="22"/>
        </w:rPr>
      </w:pPr>
      <w:r w:rsidRPr="002E1C52">
        <w:rPr>
          <w:rStyle w:val="Fontepargpadro3"/>
          <w:rFonts w:ascii="Times New Roman" w:eastAsia="Times New Roman" w:hAnsi="Times New Roman" w:cs="Times New Roman"/>
          <w:color w:val="000000"/>
          <w:sz w:val="22"/>
          <w:szCs w:val="22"/>
        </w:rPr>
        <w:lastRenderedPageBreak/>
        <w:t>10.2.9 ressarcir o contratado, nos casos de extinção de contrato por culpa exclusiva da Administração, pelos prejuízos regularmente comprovados que houver sofrido, além de devolver a garantia, quando houver, e efetuar os pagamentos devidos pela execução do contrato até a data de extinção e pelo custo de eventual desmobilização;</w:t>
      </w:r>
    </w:p>
    <w:p w14:paraId="0FB8B64C" w14:textId="77777777" w:rsidR="00CD0625" w:rsidRPr="002E1C52" w:rsidRDefault="00CD0625" w:rsidP="00CD0625">
      <w:pPr>
        <w:pStyle w:val="Standard"/>
        <w:shd w:val="clear" w:color="auto" w:fill="FFFFFF"/>
        <w:jc w:val="both"/>
        <w:rPr>
          <w:rFonts w:ascii="Times New Roman" w:eastAsia="Times New Roman" w:hAnsi="Times New Roman" w:cs="Times New Roman"/>
          <w:b/>
          <w:color w:val="000000"/>
          <w:sz w:val="22"/>
          <w:szCs w:val="22"/>
        </w:rPr>
      </w:pPr>
    </w:p>
    <w:p w14:paraId="3C364652" w14:textId="77777777" w:rsidR="00CD0625" w:rsidRPr="002E1C52" w:rsidRDefault="00CD0625" w:rsidP="00CD0625">
      <w:pPr>
        <w:pStyle w:val="Standard"/>
        <w:shd w:val="clear" w:color="auto" w:fill="FFFFFF"/>
        <w:jc w:val="both"/>
        <w:rPr>
          <w:sz w:val="22"/>
          <w:szCs w:val="22"/>
        </w:rPr>
      </w:pPr>
      <w:r w:rsidRPr="002E1C52">
        <w:rPr>
          <w:rStyle w:val="Fontepargpadro3"/>
          <w:rFonts w:ascii="Times New Roman" w:eastAsia="Times New Roman" w:hAnsi="Times New Roman" w:cs="Times New Roman"/>
          <w:color w:val="000000"/>
          <w:sz w:val="22"/>
          <w:szCs w:val="22"/>
        </w:rPr>
        <w:t>10.2.10 adotar providências necessárias para a apuração das infrações administrativas, quando se constatar irregularidade que configure dano à Administração, além de remeter cópias dos documentos cabíveis ao Ministério Público competente, para a apuração dos ilícitos de sua competência;</w:t>
      </w:r>
    </w:p>
    <w:p w14:paraId="093480EC" w14:textId="77777777" w:rsidR="00CD0625" w:rsidRPr="002E1C52" w:rsidRDefault="00CD0625" w:rsidP="00CD0625">
      <w:pPr>
        <w:pStyle w:val="Standard"/>
        <w:shd w:val="clear" w:color="auto" w:fill="FFFFFF"/>
        <w:jc w:val="both"/>
        <w:rPr>
          <w:sz w:val="22"/>
          <w:szCs w:val="22"/>
        </w:rPr>
      </w:pPr>
    </w:p>
    <w:p w14:paraId="3E429C00" w14:textId="0946F57F" w:rsidR="00CD0625" w:rsidRPr="002E1C52" w:rsidRDefault="00CD0625" w:rsidP="0031000F">
      <w:pPr>
        <w:pStyle w:val="Standard"/>
        <w:shd w:val="clear" w:color="auto" w:fill="A6A6A6" w:themeFill="background1" w:themeFillShade="A6"/>
        <w:spacing w:before="57" w:after="57"/>
        <w:jc w:val="both"/>
        <w:rPr>
          <w:rFonts w:ascii="Times New Roman" w:eastAsia="Times New Roman" w:hAnsi="Times New Roman" w:cs="Times New Roman"/>
          <w:b/>
          <w:color w:val="000000"/>
          <w:sz w:val="22"/>
          <w:szCs w:val="22"/>
        </w:rPr>
      </w:pPr>
      <w:r w:rsidRPr="002E1C52">
        <w:rPr>
          <w:rFonts w:ascii="Times New Roman" w:eastAsia="Times New Roman" w:hAnsi="Times New Roman" w:cs="Times New Roman"/>
          <w:b/>
          <w:color w:val="000000"/>
          <w:sz w:val="22"/>
          <w:szCs w:val="22"/>
          <w:highlight w:val="darkGray"/>
        </w:rPr>
        <w:t>11</w:t>
      </w:r>
      <w:r w:rsidR="0031000F" w:rsidRPr="002E1C52">
        <w:rPr>
          <w:rFonts w:ascii="Times New Roman" w:eastAsia="Times New Roman" w:hAnsi="Times New Roman" w:cs="Times New Roman"/>
          <w:b/>
          <w:color w:val="000000"/>
          <w:sz w:val="22"/>
          <w:szCs w:val="22"/>
          <w:highlight w:val="darkGray"/>
        </w:rPr>
        <w:t>.</w:t>
      </w:r>
      <w:r w:rsidRPr="002E1C52">
        <w:rPr>
          <w:rFonts w:ascii="Times New Roman" w:eastAsia="Times New Roman" w:hAnsi="Times New Roman" w:cs="Times New Roman"/>
          <w:b/>
          <w:color w:val="000000"/>
          <w:sz w:val="22"/>
          <w:szCs w:val="22"/>
          <w:highlight w:val="darkGray"/>
        </w:rPr>
        <w:t xml:space="preserve"> GARANTIA DE EXECUÇÃO:</w:t>
      </w:r>
    </w:p>
    <w:p w14:paraId="1C6783AB" w14:textId="77777777" w:rsidR="00CD0625" w:rsidRPr="002E1C52" w:rsidRDefault="00CD0625" w:rsidP="00CD0625">
      <w:pPr>
        <w:pStyle w:val="Standard"/>
        <w:shd w:val="clear" w:color="auto" w:fill="FFFFFF"/>
        <w:spacing w:before="57" w:after="57"/>
        <w:jc w:val="both"/>
        <w:rPr>
          <w:sz w:val="22"/>
          <w:szCs w:val="22"/>
        </w:rPr>
      </w:pPr>
    </w:p>
    <w:p w14:paraId="4A32FE87" w14:textId="77777777" w:rsidR="00CD0625" w:rsidRPr="002E1C52" w:rsidRDefault="00CD0625" w:rsidP="00CD0625">
      <w:pPr>
        <w:pStyle w:val="Standard"/>
        <w:shd w:val="clear" w:color="auto" w:fill="FFFFFF"/>
        <w:spacing w:before="57" w:after="57"/>
        <w:jc w:val="both"/>
        <w:rPr>
          <w:rFonts w:ascii="Times New Roman" w:hAnsi="Times New Roman" w:cs="Times New Roman"/>
          <w:sz w:val="22"/>
          <w:szCs w:val="22"/>
        </w:rPr>
      </w:pPr>
      <w:r w:rsidRPr="002E1C52">
        <w:rPr>
          <w:rFonts w:ascii="Times New Roman" w:hAnsi="Times New Roman" w:cs="Times New Roman"/>
          <w:sz w:val="22"/>
          <w:szCs w:val="22"/>
        </w:rPr>
        <w:t>11.1.  Não haverá exigência de garantia contratual da execução, pelas razões consignadas no Termo de Referência.</w:t>
      </w:r>
    </w:p>
    <w:p w14:paraId="215B5EDB" w14:textId="77777777" w:rsidR="00CD0625" w:rsidRPr="002E1C52" w:rsidRDefault="00CD0625" w:rsidP="00CD0625">
      <w:pPr>
        <w:pStyle w:val="Standard"/>
        <w:shd w:val="clear" w:color="auto" w:fill="FFFFFF"/>
        <w:spacing w:before="57" w:after="57"/>
        <w:jc w:val="both"/>
        <w:rPr>
          <w:rFonts w:ascii="Times New Roman" w:hAnsi="Times New Roman" w:cs="Times New Roman"/>
          <w:sz w:val="22"/>
          <w:szCs w:val="22"/>
        </w:rPr>
      </w:pPr>
    </w:p>
    <w:p w14:paraId="4952BAEB" w14:textId="0244CA54" w:rsidR="00CD0625" w:rsidRPr="002E1C52" w:rsidRDefault="00CD0625" w:rsidP="0031000F">
      <w:pPr>
        <w:pStyle w:val="Standard"/>
        <w:shd w:val="clear" w:color="auto" w:fill="A6A6A6" w:themeFill="background1" w:themeFillShade="A6"/>
        <w:spacing w:before="57" w:after="57"/>
        <w:jc w:val="both"/>
        <w:rPr>
          <w:rFonts w:ascii="Times New Roman" w:eastAsia="Times New Roman" w:hAnsi="Times New Roman" w:cs="Times New Roman"/>
          <w:b/>
          <w:color w:val="000000"/>
          <w:sz w:val="22"/>
          <w:szCs w:val="22"/>
          <w:shd w:val="clear" w:color="auto" w:fill="FFFFFF"/>
        </w:rPr>
      </w:pPr>
      <w:bookmarkStart w:id="46" w:name="_4d34og8"/>
      <w:bookmarkEnd w:id="46"/>
      <w:r w:rsidRPr="002E1C52">
        <w:rPr>
          <w:rFonts w:ascii="Times New Roman" w:eastAsia="Times New Roman" w:hAnsi="Times New Roman" w:cs="Times New Roman"/>
          <w:b/>
          <w:color w:val="000000"/>
          <w:sz w:val="22"/>
          <w:szCs w:val="22"/>
          <w:highlight w:val="darkGray"/>
          <w:shd w:val="clear" w:color="auto" w:fill="FFFFFF"/>
        </w:rPr>
        <w:t>12</w:t>
      </w:r>
      <w:r w:rsidR="0031000F" w:rsidRPr="002E1C52">
        <w:rPr>
          <w:rFonts w:ascii="Times New Roman" w:eastAsia="Times New Roman" w:hAnsi="Times New Roman" w:cs="Times New Roman"/>
          <w:b/>
          <w:color w:val="000000"/>
          <w:sz w:val="22"/>
          <w:szCs w:val="22"/>
          <w:highlight w:val="darkGray"/>
          <w:shd w:val="clear" w:color="auto" w:fill="FFFFFF"/>
        </w:rPr>
        <w:t>.</w:t>
      </w:r>
      <w:r w:rsidRPr="002E1C52">
        <w:rPr>
          <w:rFonts w:ascii="Times New Roman" w:eastAsia="Times New Roman" w:hAnsi="Times New Roman" w:cs="Times New Roman"/>
          <w:b/>
          <w:color w:val="000000"/>
          <w:sz w:val="22"/>
          <w:szCs w:val="22"/>
          <w:highlight w:val="darkGray"/>
          <w:shd w:val="clear" w:color="auto" w:fill="FFFFFF"/>
        </w:rPr>
        <w:t xml:space="preserve"> PENALIDADES:</w:t>
      </w:r>
    </w:p>
    <w:p w14:paraId="05D9AE87" w14:textId="77777777" w:rsidR="00CD0625" w:rsidRPr="002E1C52" w:rsidRDefault="00CD0625" w:rsidP="00CD0625">
      <w:pPr>
        <w:pStyle w:val="Standard"/>
        <w:shd w:val="clear" w:color="auto" w:fill="FFFFFF"/>
        <w:spacing w:before="57" w:after="57"/>
        <w:jc w:val="both"/>
        <w:rPr>
          <w:rFonts w:ascii="Times New Roman" w:eastAsia="Times New Roman" w:hAnsi="Times New Roman" w:cs="Times New Roman"/>
          <w:b/>
          <w:color w:val="000000"/>
          <w:sz w:val="22"/>
          <w:szCs w:val="22"/>
          <w:shd w:val="clear" w:color="auto" w:fill="FFFFFF"/>
        </w:rPr>
      </w:pPr>
    </w:p>
    <w:p w14:paraId="0B092CC4" w14:textId="77777777" w:rsidR="00CD0625" w:rsidRPr="002E1C52" w:rsidRDefault="00CD0625" w:rsidP="00CD0625">
      <w:pPr>
        <w:pStyle w:val="Standard"/>
        <w:shd w:val="clear" w:color="auto" w:fill="FFFFFF"/>
        <w:spacing w:before="57"/>
        <w:jc w:val="both"/>
        <w:rPr>
          <w:rStyle w:val="Fontepargpadro3"/>
          <w:rFonts w:ascii="Times New Roman" w:eastAsia="Times New Roman" w:hAnsi="Times New Roman" w:cs="Times New Roman"/>
          <w:color w:val="000000"/>
          <w:sz w:val="22"/>
          <w:szCs w:val="22"/>
          <w:shd w:val="clear" w:color="auto" w:fill="FFFFFF"/>
        </w:rPr>
      </w:pPr>
      <w:r w:rsidRPr="002E1C52">
        <w:rPr>
          <w:rStyle w:val="Fontepargpadro3"/>
          <w:rFonts w:ascii="Times New Roman" w:eastAsia="Times New Roman" w:hAnsi="Times New Roman" w:cs="Times New Roman"/>
          <w:color w:val="000000"/>
          <w:sz w:val="22"/>
          <w:szCs w:val="22"/>
          <w:shd w:val="clear" w:color="auto" w:fill="FFFFFF"/>
        </w:rPr>
        <w:t>12.1. O licitante e o contratado que incorram em infrações sujeitam-se às sanções administrativas previstas no art. 156 da Lei Federal n.º 14.133, de 2021 e nos arts. 193 ao 227 do Decreto nº 3.538/2023, sem prejuízo de eventuais implicações penais nos termos do que prevê o Capítulo II-B do Título XI do Código Penal.</w:t>
      </w:r>
    </w:p>
    <w:p w14:paraId="0C739CE0" w14:textId="77777777" w:rsidR="0031000F" w:rsidRPr="002E1C52" w:rsidRDefault="0031000F" w:rsidP="00CD0625">
      <w:pPr>
        <w:pStyle w:val="Standard"/>
        <w:shd w:val="clear" w:color="auto" w:fill="FFFFFF"/>
        <w:spacing w:before="57"/>
        <w:jc w:val="both"/>
        <w:rPr>
          <w:sz w:val="22"/>
          <w:szCs w:val="22"/>
        </w:rPr>
      </w:pPr>
    </w:p>
    <w:p w14:paraId="7A0705C2" w14:textId="77777777" w:rsidR="00CD0625" w:rsidRPr="002E1C52" w:rsidRDefault="00CD0625" w:rsidP="00CD0625">
      <w:pPr>
        <w:pStyle w:val="Standard"/>
        <w:shd w:val="clear" w:color="auto" w:fill="FFFFFF"/>
        <w:spacing w:before="57" w:after="57"/>
        <w:jc w:val="both"/>
        <w:rPr>
          <w:rStyle w:val="Fontepargpadro3"/>
          <w:rFonts w:ascii="Times New Roman" w:eastAsia="Times New Roman" w:hAnsi="Times New Roman" w:cs="Times New Roman"/>
          <w:color w:val="000000"/>
          <w:sz w:val="22"/>
          <w:szCs w:val="22"/>
          <w:shd w:val="clear" w:color="auto" w:fill="FFFFFF"/>
        </w:rPr>
      </w:pPr>
      <w:r w:rsidRPr="002E1C52">
        <w:rPr>
          <w:rStyle w:val="Fontepargpadro3"/>
          <w:rFonts w:ascii="Times New Roman" w:eastAsia="Times New Roman" w:hAnsi="Times New Roman" w:cs="Times New Roman"/>
          <w:color w:val="000000"/>
          <w:sz w:val="22"/>
          <w:szCs w:val="22"/>
          <w:shd w:val="clear" w:color="auto" w:fill="FFFFFF"/>
        </w:rPr>
        <w:t>12.2. A multa não poderá ser inferior a 0,5% (cinco décimos por cento), nem superior a 30% (trinta por cento) sobre o valor total do lote no qual participou ou do contrato, observando ainda as seguintes variações:</w:t>
      </w:r>
    </w:p>
    <w:p w14:paraId="612A88A7" w14:textId="77777777" w:rsidR="0031000F" w:rsidRPr="002E1C52" w:rsidRDefault="0031000F" w:rsidP="00CD0625">
      <w:pPr>
        <w:pStyle w:val="Standard"/>
        <w:shd w:val="clear" w:color="auto" w:fill="FFFFFF"/>
        <w:spacing w:before="57" w:after="57"/>
        <w:jc w:val="both"/>
        <w:rPr>
          <w:sz w:val="22"/>
          <w:szCs w:val="22"/>
        </w:rPr>
      </w:pPr>
    </w:p>
    <w:p w14:paraId="7A74EA45" w14:textId="77777777" w:rsidR="00CD0625" w:rsidRPr="002E1C52" w:rsidRDefault="00CD0625" w:rsidP="0031000F">
      <w:pPr>
        <w:pStyle w:val="Standard"/>
        <w:shd w:val="clear" w:color="auto" w:fill="FFFFFF"/>
        <w:spacing w:before="57" w:after="57"/>
        <w:ind w:left="993" w:right="57"/>
        <w:jc w:val="both"/>
        <w:rPr>
          <w:rFonts w:ascii="Times New Roman" w:eastAsia="Times New Roman" w:hAnsi="Times New Roman" w:cs="Times New Roman"/>
          <w:color w:val="000000"/>
          <w:sz w:val="22"/>
          <w:szCs w:val="22"/>
          <w:shd w:val="clear" w:color="auto" w:fill="FFFFFF"/>
        </w:rPr>
      </w:pPr>
      <w:r w:rsidRPr="002E1C52">
        <w:rPr>
          <w:rFonts w:ascii="Times New Roman" w:eastAsia="Times New Roman" w:hAnsi="Times New Roman" w:cs="Times New Roman"/>
          <w:color w:val="000000"/>
          <w:sz w:val="22"/>
          <w:szCs w:val="22"/>
          <w:shd w:val="clear" w:color="auto" w:fill="FFFFFF"/>
        </w:rPr>
        <w:t>a) multa de 0,5% a 5%, nos casos das infrações previstas no art. 195, do Decreto nº 3.538/2023;</w:t>
      </w:r>
    </w:p>
    <w:p w14:paraId="724C5093" w14:textId="77777777" w:rsidR="00CD0625" w:rsidRPr="002E1C52" w:rsidRDefault="00CD0625" w:rsidP="0031000F">
      <w:pPr>
        <w:pStyle w:val="Standard"/>
        <w:shd w:val="clear" w:color="auto" w:fill="FFFFFF"/>
        <w:spacing w:before="57" w:after="57"/>
        <w:ind w:left="993" w:right="57"/>
        <w:jc w:val="both"/>
        <w:rPr>
          <w:rFonts w:ascii="Times New Roman" w:eastAsia="Times New Roman" w:hAnsi="Times New Roman" w:cs="Times New Roman"/>
          <w:color w:val="000000"/>
          <w:sz w:val="22"/>
          <w:szCs w:val="22"/>
          <w:shd w:val="clear" w:color="auto" w:fill="FFFFFF"/>
        </w:rPr>
      </w:pPr>
      <w:r w:rsidRPr="002E1C52">
        <w:rPr>
          <w:rFonts w:ascii="Times New Roman" w:eastAsia="Times New Roman" w:hAnsi="Times New Roman" w:cs="Times New Roman"/>
          <w:color w:val="000000"/>
          <w:sz w:val="22"/>
          <w:szCs w:val="22"/>
          <w:shd w:val="clear" w:color="auto" w:fill="FFFFFF"/>
        </w:rPr>
        <w:t>b) multa de 5% a 30%, nos casos das infrações previstas no art. 196, do Decreto nº 3.538/2023;</w:t>
      </w:r>
    </w:p>
    <w:p w14:paraId="74BC0CD0" w14:textId="77777777" w:rsidR="00CD0625" w:rsidRPr="002E1C52" w:rsidRDefault="00CD0625" w:rsidP="0031000F">
      <w:pPr>
        <w:pStyle w:val="Standard"/>
        <w:shd w:val="clear" w:color="auto" w:fill="FFFFFF"/>
        <w:spacing w:before="57" w:after="57"/>
        <w:ind w:left="993" w:right="57"/>
        <w:jc w:val="both"/>
        <w:rPr>
          <w:rFonts w:ascii="Times New Roman" w:eastAsia="Times New Roman" w:hAnsi="Times New Roman" w:cs="Times New Roman"/>
          <w:color w:val="000000"/>
          <w:sz w:val="22"/>
          <w:szCs w:val="22"/>
          <w:shd w:val="clear" w:color="auto" w:fill="FFFFFF"/>
        </w:rPr>
      </w:pPr>
      <w:r w:rsidRPr="002E1C52">
        <w:rPr>
          <w:rFonts w:ascii="Times New Roman" w:eastAsia="Times New Roman" w:hAnsi="Times New Roman" w:cs="Times New Roman"/>
          <w:color w:val="000000"/>
          <w:sz w:val="22"/>
          <w:szCs w:val="22"/>
          <w:shd w:val="clear" w:color="auto" w:fill="FFFFFF"/>
        </w:rPr>
        <w:t>c) multa de 15% a 30%, nos casos das infrações previstas no art. 197, do Decreto nº 3.538/2023;</w:t>
      </w:r>
    </w:p>
    <w:p w14:paraId="452AF8A2" w14:textId="77777777" w:rsidR="0031000F" w:rsidRPr="002E1C52" w:rsidRDefault="0031000F" w:rsidP="0031000F">
      <w:pPr>
        <w:pStyle w:val="Standard"/>
        <w:shd w:val="clear" w:color="auto" w:fill="FFFFFF"/>
        <w:spacing w:before="57" w:after="57"/>
        <w:ind w:left="993" w:right="57"/>
        <w:jc w:val="both"/>
        <w:rPr>
          <w:rFonts w:ascii="Times New Roman" w:eastAsia="Times New Roman" w:hAnsi="Times New Roman" w:cs="Times New Roman"/>
          <w:color w:val="000000"/>
          <w:sz w:val="22"/>
          <w:szCs w:val="22"/>
          <w:shd w:val="clear" w:color="auto" w:fill="FFFFFF"/>
        </w:rPr>
      </w:pPr>
    </w:p>
    <w:p w14:paraId="6D4479AD" w14:textId="77777777" w:rsidR="00CD0625" w:rsidRPr="002E1C52" w:rsidRDefault="00CD0625" w:rsidP="00CD0625">
      <w:pPr>
        <w:pStyle w:val="Standard"/>
        <w:shd w:val="clear" w:color="auto" w:fill="FFFFFF"/>
        <w:spacing w:before="57" w:after="57"/>
        <w:ind w:right="5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12.3. O cálculo da multa será justificado e levará em conta o disposto nos arts. 210 a 212, do Decreto nº 3.538/2023.</w:t>
      </w:r>
    </w:p>
    <w:p w14:paraId="76FCD443" w14:textId="77777777" w:rsidR="00CD0625" w:rsidRPr="002E1C52" w:rsidRDefault="00CD0625" w:rsidP="00CD0625">
      <w:pPr>
        <w:pStyle w:val="Standard"/>
        <w:shd w:val="clear" w:color="auto" w:fill="FFFFFF"/>
        <w:spacing w:before="57" w:after="57"/>
        <w:ind w:right="57"/>
        <w:jc w:val="both"/>
        <w:rPr>
          <w:rStyle w:val="Fontepargpadro3"/>
          <w:rFonts w:ascii="Times New Roman" w:eastAsia="Times New Roman" w:hAnsi="Times New Roman" w:cs="Times New Roman"/>
          <w:color w:val="000000"/>
          <w:sz w:val="22"/>
          <w:szCs w:val="22"/>
          <w:shd w:val="clear" w:color="auto" w:fill="FFFFFF"/>
        </w:rPr>
      </w:pPr>
      <w:r w:rsidRPr="002E1C52">
        <w:rPr>
          <w:rStyle w:val="Fontepargpadro3"/>
          <w:rFonts w:ascii="Times New Roman" w:eastAsia="Times New Roman" w:hAnsi="Times New Roman" w:cs="Times New Roman"/>
          <w:color w:val="000000"/>
          <w:sz w:val="22"/>
          <w:szCs w:val="22"/>
          <w:shd w:val="clear" w:color="auto" w:fill="FFFFFF"/>
        </w:rPr>
        <w:t>12.4. A multa poderá ser descontada do pagamento devido pela Administração Pública municipal, decorrente de outros contratos firmados entre as partes, caso em que a Administração reterá o pagamento até o adimplemento da multa, com o que concorda o licitante ou contratado.</w:t>
      </w:r>
    </w:p>
    <w:p w14:paraId="013A46CE" w14:textId="77777777" w:rsidR="0031000F" w:rsidRPr="002E1C52" w:rsidRDefault="0031000F" w:rsidP="00CD0625">
      <w:pPr>
        <w:pStyle w:val="Standard"/>
        <w:shd w:val="clear" w:color="auto" w:fill="FFFFFF"/>
        <w:spacing w:before="57" w:after="57"/>
        <w:ind w:right="57"/>
        <w:jc w:val="both"/>
        <w:rPr>
          <w:sz w:val="22"/>
          <w:szCs w:val="22"/>
        </w:rPr>
      </w:pPr>
    </w:p>
    <w:p w14:paraId="5C67F644" w14:textId="77777777" w:rsidR="00CD0625" w:rsidRPr="002E1C52" w:rsidRDefault="00CD0625" w:rsidP="00CD0625">
      <w:pPr>
        <w:pStyle w:val="Standard"/>
        <w:shd w:val="clear" w:color="auto" w:fill="FFFFFF"/>
        <w:spacing w:before="57" w:after="57"/>
        <w:ind w:right="5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12.4.1. A retenção de pagamento de outros contratos, pela Administração Pública, no período compreendido entre a decisão final que impôs a multa e seu adimplemento, suspende a fluência de prazo para a Administração, não importando em mora, nem gera compensação financeira.</w:t>
      </w:r>
    </w:p>
    <w:p w14:paraId="2724B8F4" w14:textId="77777777" w:rsidR="0031000F" w:rsidRPr="002E1C52" w:rsidRDefault="0031000F" w:rsidP="00CD0625">
      <w:pPr>
        <w:pStyle w:val="Standard"/>
        <w:shd w:val="clear" w:color="auto" w:fill="FFFFFF"/>
        <w:spacing w:before="57" w:after="57"/>
        <w:ind w:right="57"/>
        <w:jc w:val="both"/>
        <w:rPr>
          <w:rStyle w:val="Fontepargpadro3"/>
          <w:rFonts w:ascii="Times New Roman" w:eastAsia="Times New Roman" w:hAnsi="Times New Roman" w:cs="Times New Roman"/>
          <w:color w:val="000000"/>
          <w:sz w:val="22"/>
          <w:szCs w:val="22"/>
          <w:shd w:val="clear" w:color="auto" w:fill="FFFFFF"/>
        </w:rPr>
      </w:pPr>
    </w:p>
    <w:p w14:paraId="1B5F6626" w14:textId="33BAFA65" w:rsidR="00CD0625" w:rsidRPr="002E1C52" w:rsidRDefault="00CD0625" w:rsidP="00CD0625">
      <w:pPr>
        <w:pStyle w:val="Standard"/>
        <w:shd w:val="clear" w:color="auto" w:fill="FFFFFF"/>
        <w:spacing w:before="57" w:after="57"/>
        <w:ind w:right="5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12.5. Multa de mora diária de até 0,3% (três décimos por cento), calculada sobre o valor global do contrato ou da parcela em atraso, até o 30º (trigésimo) dia de atraso na entrega; a partir do 31º (trigésimo primeiro) dia, a multa de mora será convertida em compensatória, aplicando-se, no mais, o disposto nos itens acima.</w:t>
      </w:r>
    </w:p>
    <w:p w14:paraId="702F394A" w14:textId="77777777" w:rsidR="0031000F" w:rsidRPr="002E1C52" w:rsidRDefault="0031000F" w:rsidP="00CD0625">
      <w:pPr>
        <w:pStyle w:val="Standard"/>
        <w:shd w:val="clear" w:color="auto" w:fill="FFFFFF"/>
        <w:spacing w:before="57"/>
        <w:jc w:val="both"/>
        <w:rPr>
          <w:rStyle w:val="Fontepargpadro3"/>
          <w:rFonts w:ascii="Times New Roman" w:eastAsia="Times New Roman" w:hAnsi="Times New Roman" w:cs="Times New Roman"/>
          <w:color w:val="000000"/>
          <w:sz w:val="22"/>
          <w:szCs w:val="22"/>
        </w:rPr>
      </w:pPr>
    </w:p>
    <w:p w14:paraId="35DE724F" w14:textId="46D839D3" w:rsidR="00CD0625" w:rsidRPr="002E1C52" w:rsidRDefault="00CD0625" w:rsidP="00CD0625">
      <w:pPr>
        <w:pStyle w:val="Standard"/>
        <w:shd w:val="clear" w:color="auto" w:fill="FFFFFF"/>
        <w:spacing w:before="57"/>
        <w:jc w:val="both"/>
        <w:rPr>
          <w:sz w:val="22"/>
          <w:szCs w:val="22"/>
        </w:rPr>
      </w:pPr>
      <w:r w:rsidRPr="002E1C52">
        <w:rPr>
          <w:rStyle w:val="Fontepargpadro3"/>
          <w:rFonts w:ascii="Times New Roman" w:eastAsia="Times New Roman" w:hAnsi="Times New Roman" w:cs="Times New Roman"/>
          <w:color w:val="000000"/>
          <w:sz w:val="22"/>
          <w:szCs w:val="22"/>
        </w:rPr>
        <w:t>12.6 O procedimento para aplicação das sanções seguirá o disposto no Capítulo XVI, do Título I, do Decreto nº 3.538/2023.</w:t>
      </w:r>
    </w:p>
    <w:p w14:paraId="7ECAE0AA" w14:textId="77777777" w:rsidR="0031000F" w:rsidRPr="002E1C52" w:rsidRDefault="0031000F" w:rsidP="00CD0625">
      <w:pPr>
        <w:pStyle w:val="Standard"/>
        <w:shd w:val="clear" w:color="auto" w:fill="FFFFFF"/>
        <w:tabs>
          <w:tab w:val="left" w:pos="576"/>
        </w:tabs>
        <w:spacing w:before="57"/>
        <w:jc w:val="both"/>
        <w:rPr>
          <w:rStyle w:val="Fontepargpadro3"/>
          <w:rFonts w:ascii="Times New Roman" w:eastAsia="Times New Roman" w:hAnsi="Times New Roman" w:cs="Times New Roman"/>
          <w:color w:val="000000"/>
          <w:sz w:val="22"/>
          <w:szCs w:val="22"/>
        </w:rPr>
      </w:pPr>
    </w:p>
    <w:p w14:paraId="31D40483" w14:textId="5EB5C81D" w:rsidR="00CD0625" w:rsidRPr="002E1C52" w:rsidRDefault="00CD0625" w:rsidP="00CD0625">
      <w:pPr>
        <w:pStyle w:val="Standard"/>
        <w:shd w:val="clear" w:color="auto" w:fill="FFFFFF"/>
        <w:tabs>
          <w:tab w:val="left" w:pos="576"/>
        </w:tabs>
        <w:spacing w:before="57"/>
        <w:jc w:val="both"/>
        <w:rPr>
          <w:sz w:val="22"/>
          <w:szCs w:val="22"/>
        </w:rPr>
      </w:pPr>
      <w:r w:rsidRPr="002E1C52">
        <w:rPr>
          <w:rStyle w:val="Fontepargpadro3"/>
          <w:rFonts w:ascii="Times New Roman" w:eastAsia="Times New Roman" w:hAnsi="Times New Roman" w:cs="Times New Roman"/>
          <w:color w:val="000000"/>
          <w:sz w:val="22"/>
          <w:szCs w:val="22"/>
        </w:rPr>
        <w:t>12.7 Nos casos não previstos no instrumento convocatório, inclusive sobre o procedimento de aplicação das sanções administrativas, deverão ser observadas as disposições da Lei Federal n.º 14.133/2021 e no Decreto nº 3.538/2023.</w:t>
      </w:r>
    </w:p>
    <w:p w14:paraId="230DA137" w14:textId="77777777" w:rsidR="0031000F" w:rsidRPr="002E1C52" w:rsidRDefault="0031000F" w:rsidP="00CD0625">
      <w:pPr>
        <w:pStyle w:val="Standard"/>
        <w:shd w:val="clear" w:color="auto" w:fill="FFFFFF"/>
        <w:tabs>
          <w:tab w:val="left" w:pos="576"/>
        </w:tabs>
        <w:spacing w:before="57"/>
        <w:jc w:val="both"/>
        <w:rPr>
          <w:rStyle w:val="Fontepargpadro3"/>
          <w:rFonts w:ascii="Times New Roman" w:eastAsia="Times New Roman" w:hAnsi="Times New Roman" w:cs="Times New Roman"/>
          <w:color w:val="000000"/>
          <w:sz w:val="22"/>
          <w:szCs w:val="22"/>
        </w:rPr>
      </w:pPr>
    </w:p>
    <w:p w14:paraId="2DBDD7D4" w14:textId="4819DBAF" w:rsidR="00CD0625" w:rsidRPr="002E1C52" w:rsidRDefault="00CD0625" w:rsidP="00CD0625">
      <w:pPr>
        <w:pStyle w:val="Standard"/>
        <w:shd w:val="clear" w:color="auto" w:fill="FFFFFF"/>
        <w:tabs>
          <w:tab w:val="left" w:pos="576"/>
        </w:tabs>
        <w:spacing w:before="57"/>
        <w:jc w:val="both"/>
        <w:rPr>
          <w:sz w:val="22"/>
          <w:szCs w:val="22"/>
        </w:rPr>
      </w:pPr>
      <w:r w:rsidRPr="002E1C52">
        <w:rPr>
          <w:rStyle w:val="Fontepargpadro3"/>
          <w:rFonts w:ascii="Times New Roman" w:eastAsia="Times New Roman" w:hAnsi="Times New Roman" w:cs="Times New Roman"/>
          <w:color w:val="000000"/>
          <w:sz w:val="22"/>
          <w:szCs w:val="22"/>
        </w:rPr>
        <w:t xml:space="preserve">12.8 Sem prejuízo das sanções previstas nos itens anteriores, a responsabilização administrativa e civil de pessoas jurídicas pela prática de atos contra a Administração Pública, nacional ou estrangeira, na participação da presente </w:t>
      </w:r>
      <w:r w:rsidRPr="002E1C52">
        <w:rPr>
          <w:rStyle w:val="Fontepargpadro3"/>
          <w:rFonts w:ascii="Times New Roman" w:eastAsia="Times New Roman" w:hAnsi="Times New Roman" w:cs="Times New Roman"/>
          <w:color w:val="000000"/>
          <w:sz w:val="22"/>
          <w:szCs w:val="22"/>
        </w:rPr>
        <w:lastRenderedPageBreak/>
        <w:t>licitação e nos contratos ou vínculos derivados, também se dará na forma prevista na Lei Federal n.º 12.846/2013, e regulamento no âmbito do Estado do Paraná</w:t>
      </w:r>
      <w:r w:rsidR="0031000F" w:rsidRPr="002E1C52">
        <w:rPr>
          <w:rStyle w:val="Fontepargpadro3"/>
          <w:rFonts w:ascii="Times New Roman" w:eastAsia="Times New Roman" w:hAnsi="Times New Roman" w:cs="Times New Roman"/>
          <w:color w:val="000000"/>
          <w:sz w:val="22"/>
          <w:szCs w:val="22"/>
        </w:rPr>
        <w:t>.</w:t>
      </w:r>
    </w:p>
    <w:p w14:paraId="4720B5DA" w14:textId="77777777" w:rsidR="0031000F" w:rsidRPr="002E1C52" w:rsidRDefault="0031000F" w:rsidP="00CD0625">
      <w:pPr>
        <w:pStyle w:val="Standard"/>
        <w:shd w:val="clear" w:color="auto" w:fill="FFFFFF"/>
        <w:tabs>
          <w:tab w:val="left" w:pos="576"/>
        </w:tabs>
        <w:spacing w:before="57"/>
        <w:jc w:val="both"/>
        <w:rPr>
          <w:rStyle w:val="Fontepargpadro3"/>
          <w:rFonts w:ascii="Times New Roman" w:eastAsia="Times New Roman" w:hAnsi="Times New Roman" w:cs="Times New Roman"/>
          <w:color w:val="000000"/>
          <w:sz w:val="22"/>
          <w:szCs w:val="22"/>
        </w:rPr>
      </w:pPr>
    </w:p>
    <w:p w14:paraId="670DA95E" w14:textId="5CEE903F" w:rsidR="00CD0625" w:rsidRPr="002E1C52" w:rsidRDefault="00CD0625" w:rsidP="00CD0625">
      <w:pPr>
        <w:pStyle w:val="Standard"/>
        <w:shd w:val="clear" w:color="auto" w:fill="FFFFFF"/>
        <w:tabs>
          <w:tab w:val="left" w:pos="576"/>
        </w:tabs>
        <w:spacing w:before="57"/>
        <w:jc w:val="both"/>
        <w:rPr>
          <w:sz w:val="22"/>
          <w:szCs w:val="22"/>
        </w:rPr>
      </w:pPr>
      <w:r w:rsidRPr="002E1C52">
        <w:rPr>
          <w:rStyle w:val="Fontepargpadro3"/>
          <w:rFonts w:ascii="Times New Roman" w:eastAsia="Times New Roman" w:hAnsi="Times New Roman" w:cs="Times New Roman"/>
          <w:color w:val="000000"/>
          <w:sz w:val="22"/>
          <w:szCs w:val="22"/>
        </w:rPr>
        <w:t>12.9 Quaisquer penalidades aplicadas serão transcritas no Portal Nacional de Contratações Públicas (PNCP) e no Cadastro Unificado de Fornecedores do Estado do Paraná (CFPR).</w:t>
      </w:r>
    </w:p>
    <w:p w14:paraId="43011755" w14:textId="77777777" w:rsidR="0031000F" w:rsidRPr="002E1C52" w:rsidRDefault="0031000F" w:rsidP="00CD0625">
      <w:pPr>
        <w:pStyle w:val="Standard"/>
        <w:shd w:val="clear" w:color="auto" w:fill="FFFFFF"/>
        <w:tabs>
          <w:tab w:val="left" w:pos="576"/>
        </w:tabs>
        <w:spacing w:before="57"/>
        <w:jc w:val="both"/>
        <w:rPr>
          <w:rStyle w:val="Fontepargpadro3"/>
          <w:rFonts w:ascii="Times New Roman" w:eastAsia="Times New Roman" w:hAnsi="Times New Roman" w:cs="Times New Roman"/>
          <w:color w:val="000000"/>
          <w:sz w:val="22"/>
          <w:szCs w:val="22"/>
          <w:shd w:val="clear" w:color="auto" w:fill="FFFFFF"/>
        </w:rPr>
      </w:pPr>
    </w:p>
    <w:p w14:paraId="122774AF" w14:textId="4CED346D" w:rsidR="00CD0625" w:rsidRPr="002E1C52" w:rsidRDefault="00CD0625" w:rsidP="00CD0625">
      <w:pPr>
        <w:pStyle w:val="Standard"/>
        <w:shd w:val="clear" w:color="auto" w:fill="FFFFFF"/>
        <w:tabs>
          <w:tab w:val="left" w:pos="576"/>
        </w:tabs>
        <w:spacing w:before="57"/>
        <w:jc w:val="both"/>
        <w:rPr>
          <w:rStyle w:val="Fontepargpadro3"/>
          <w:rFonts w:ascii="Times New Roman" w:eastAsia="Times New Roman" w:hAnsi="Times New Roman" w:cs="Times New Roman"/>
          <w:color w:val="000000"/>
          <w:sz w:val="22"/>
          <w:szCs w:val="22"/>
          <w:shd w:val="clear" w:color="auto" w:fill="FFFFFF"/>
        </w:rPr>
      </w:pPr>
      <w:r w:rsidRPr="002E1C52">
        <w:rPr>
          <w:rStyle w:val="Fontepargpadro3"/>
          <w:rFonts w:ascii="Times New Roman" w:eastAsia="Times New Roman" w:hAnsi="Times New Roman" w:cs="Times New Roman"/>
          <w:color w:val="000000"/>
          <w:sz w:val="22"/>
          <w:szCs w:val="22"/>
          <w:shd w:val="clear" w:color="auto" w:fill="FFFFFF"/>
        </w:rPr>
        <w:t>12.10 As multas previstas neste edital poderão ser descontadas do pagamento eventualmente devido pelo contratante decorrente de outros contratos firmados com a Administração Pública municipal.</w:t>
      </w:r>
    </w:p>
    <w:p w14:paraId="0EB428E1" w14:textId="77777777" w:rsidR="00CD0625" w:rsidRPr="002E1C52" w:rsidRDefault="00CD0625" w:rsidP="00CD0625">
      <w:pPr>
        <w:pStyle w:val="Standard"/>
        <w:shd w:val="clear" w:color="auto" w:fill="FFFFFF"/>
        <w:tabs>
          <w:tab w:val="left" w:pos="576"/>
        </w:tabs>
        <w:spacing w:before="57"/>
        <w:jc w:val="both"/>
        <w:rPr>
          <w:sz w:val="22"/>
          <w:szCs w:val="22"/>
        </w:rPr>
      </w:pPr>
    </w:p>
    <w:p w14:paraId="30910845" w14:textId="2412AD0B" w:rsidR="00CD0625" w:rsidRPr="002E1C52" w:rsidRDefault="00CD0625" w:rsidP="0031000F">
      <w:pPr>
        <w:pStyle w:val="Standard"/>
        <w:shd w:val="clear" w:color="auto" w:fill="A6A6A6" w:themeFill="background1" w:themeFillShade="A6"/>
        <w:spacing w:before="57" w:after="57"/>
        <w:jc w:val="both"/>
        <w:rPr>
          <w:rFonts w:ascii="Times New Roman" w:eastAsia="Times New Roman" w:hAnsi="Times New Roman" w:cs="Times New Roman"/>
          <w:b/>
          <w:color w:val="000000"/>
          <w:sz w:val="22"/>
          <w:szCs w:val="22"/>
        </w:rPr>
      </w:pPr>
      <w:r w:rsidRPr="002E1C52">
        <w:rPr>
          <w:rFonts w:ascii="Times New Roman" w:eastAsia="Times New Roman" w:hAnsi="Times New Roman" w:cs="Times New Roman"/>
          <w:b/>
          <w:color w:val="000000"/>
          <w:sz w:val="22"/>
          <w:szCs w:val="22"/>
          <w:highlight w:val="darkGray"/>
        </w:rPr>
        <w:t>13</w:t>
      </w:r>
      <w:r w:rsidR="0031000F" w:rsidRPr="002E1C52">
        <w:rPr>
          <w:rFonts w:ascii="Times New Roman" w:eastAsia="Times New Roman" w:hAnsi="Times New Roman" w:cs="Times New Roman"/>
          <w:b/>
          <w:color w:val="000000"/>
          <w:sz w:val="22"/>
          <w:szCs w:val="22"/>
          <w:highlight w:val="darkGray"/>
        </w:rPr>
        <w:t>.</w:t>
      </w:r>
      <w:r w:rsidRPr="002E1C52">
        <w:rPr>
          <w:rFonts w:ascii="Times New Roman" w:eastAsia="Times New Roman" w:hAnsi="Times New Roman" w:cs="Times New Roman"/>
          <w:b/>
          <w:color w:val="000000"/>
          <w:sz w:val="22"/>
          <w:szCs w:val="22"/>
          <w:highlight w:val="darkGray"/>
        </w:rPr>
        <w:t xml:space="preserve"> CASOS DE EXTINÇÃO:</w:t>
      </w:r>
    </w:p>
    <w:p w14:paraId="41D3FEC7" w14:textId="77777777" w:rsidR="0031000F" w:rsidRPr="002E1C52" w:rsidRDefault="0031000F" w:rsidP="00CD0625">
      <w:pPr>
        <w:pStyle w:val="Standard"/>
        <w:shd w:val="clear" w:color="auto" w:fill="FFFFFF"/>
        <w:tabs>
          <w:tab w:val="left" w:pos="-7200"/>
          <w:tab w:val="left" w:pos="-6207"/>
        </w:tabs>
        <w:spacing w:before="57" w:after="57"/>
        <w:jc w:val="both"/>
        <w:rPr>
          <w:rStyle w:val="Fontepargpadro3"/>
          <w:rFonts w:ascii="Times New Roman" w:eastAsia="Times New Roman" w:hAnsi="Times New Roman" w:cs="Times New Roman"/>
          <w:color w:val="000000"/>
          <w:sz w:val="22"/>
          <w:szCs w:val="22"/>
        </w:rPr>
      </w:pPr>
      <w:bookmarkStart w:id="47" w:name="_2s8eyo1"/>
      <w:bookmarkEnd w:id="47"/>
    </w:p>
    <w:p w14:paraId="46F71250" w14:textId="7B853F22" w:rsidR="00CD0625" w:rsidRPr="002E1C52" w:rsidRDefault="00CD0625" w:rsidP="00CD0625">
      <w:pPr>
        <w:pStyle w:val="Standard"/>
        <w:shd w:val="clear" w:color="auto" w:fill="FFFFFF"/>
        <w:tabs>
          <w:tab w:val="left" w:pos="-7200"/>
          <w:tab w:val="left" w:pos="-6207"/>
        </w:tabs>
        <w:spacing w:before="57" w:after="57"/>
        <w:jc w:val="both"/>
        <w:rPr>
          <w:sz w:val="22"/>
          <w:szCs w:val="22"/>
        </w:rPr>
      </w:pPr>
      <w:r w:rsidRPr="002E1C52">
        <w:rPr>
          <w:rStyle w:val="Fontepargpadro3"/>
          <w:rFonts w:ascii="Times New Roman" w:eastAsia="Times New Roman" w:hAnsi="Times New Roman" w:cs="Times New Roman"/>
          <w:color w:val="000000"/>
          <w:sz w:val="22"/>
          <w:szCs w:val="22"/>
        </w:rPr>
        <w:t>13.1. A inexecução total ou parcial do contrato enseja a sua extinção, com as consequências previstas em lei, no Decreto nº 3.538/2023 e neste contrato.</w:t>
      </w:r>
    </w:p>
    <w:p w14:paraId="0F865956" w14:textId="77777777" w:rsidR="00CD0625" w:rsidRPr="002E1C52" w:rsidRDefault="00CD0625" w:rsidP="00CD0625">
      <w:pPr>
        <w:pStyle w:val="Standard"/>
        <w:shd w:val="clear" w:color="auto" w:fill="FFFFFF"/>
        <w:tabs>
          <w:tab w:val="left" w:pos="-7200"/>
          <w:tab w:val="left" w:pos="-6207"/>
        </w:tabs>
        <w:spacing w:before="57" w:after="57"/>
        <w:jc w:val="both"/>
        <w:rPr>
          <w:sz w:val="22"/>
          <w:szCs w:val="22"/>
        </w:rPr>
      </w:pPr>
      <w:r w:rsidRPr="002E1C52">
        <w:rPr>
          <w:rStyle w:val="Fontepargpadro3"/>
          <w:rFonts w:ascii="Times New Roman" w:eastAsia="Times New Roman" w:hAnsi="Times New Roman" w:cs="Times New Roman"/>
          <w:color w:val="000000"/>
          <w:sz w:val="22"/>
          <w:szCs w:val="22"/>
        </w:rPr>
        <w:t>13.2. Constituem motivo para extinção do contrato:</w:t>
      </w:r>
    </w:p>
    <w:p w14:paraId="301DFCA7" w14:textId="77777777" w:rsidR="00CD0625" w:rsidRPr="002E1C52" w:rsidRDefault="00CD0625" w:rsidP="00CD0625">
      <w:pPr>
        <w:pStyle w:val="Standard"/>
        <w:shd w:val="clear" w:color="auto" w:fill="FFFFFF"/>
        <w:tabs>
          <w:tab w:val="left" w:pos="-10517"/>
          <w:tab w:val="left" w:pos="-9524"/>
          <w:tab w:val="left" w:pos="-9383"/>
        </w:tabs>
        <w:spacing w:before="57" w:after="5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13.2.1. O não cumprimento de cláusulas, condições, especificações, projetos e prazos;</w:t>
      </w:r>
    </w:p>
    <w:p w14:paraId="0972664B" w14:textId="77777777" w:rsidR="00CD0625" w:rsidRPr="002E1C52" w:rsidRDefault="00CD0625" w:rsidP="00CD0625">
      <w:pPr>
        <w:pStyle w:val="Standard"/>
        <w:shd w:val="clear" w:color="auto" w:fill="FFFFFF"/>
        <w:tabs>
          <w:tab w:val="left" w:pos="-10517"/>
          <w:tab w:val="left" w:pos="-9524"/>
          <w:tab w:val="left" w:pos="-9383"/>
        </w:tabs>
        <w:spacing w:before="57" w:after="5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13.2.2. O cumprimento irregular de cláusulas, condições, especificações, projetos e prazos,</w:t>
      </w:r>
    </w:p>
    <w:p w14:paraId="04CAF3A3" w14:textId="77777777" w:rsidR="00CD0625" w:rsidRPr="002E1C52" w:rsidRDefault="00CD0625" w:rsidP="00CD0625">
      <w:pPr>
        <w:pStyle w:val="Standard"/>
        <w:shd w:val="clear" w:color="auto" w:fill="FFFFFF"/>
        <w:tabs>
          <w:tab w:val="left" w:pos="-10517"/>
          <w:tab w:val="left" w:pos="-9524"/>
          <w:tab w:val="left" w:pos="-9383"/>
        </w:tabs>
        <w:spacing w:before="57" w:after="5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13.2.3. A lentidão no seu cumprimento, levando o CONTRATANTE a presumir a não conclusão do serviço nos prazos estipulados;</w:t>
      </w:r>
    </w:p>
    <w:p w14:paraId="78F16404" w14:textId="77777777" w:rsidR="00CD0625" w:rsidRPr="002E1C52" w:rsidRDefault="00CD0625" w:rsidP="00CD0625">
      <w:pPr>
        <w:pStyle w:val="Standard"/>
        <w:shd w:val="clear" w:color="auto" w:fill="FFFFFF"/>
        <w:tabs>
          <w:tab w:val="left" w:pos="-10517"/>
          <w:tab w:val="left" w:pos="-9524"/>
          <w:tab w:val="left" w:pos="-9383"/>
        </w:tabs>
        <w:spacing w:before="57" w:after="5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13.2.4. O atraso injustificado no início do serviço sem justa causa e sem prévia comunicação ao CONTRATANTE;</w:t>
      </w:r>
    </w:p>
    <w:p w14:paraId="5F96E94F" w14:textId="77777777" w:rsidR="00CD0625" w:rsidRPr="002E1C52" w:rsidRDefault="00CD0625" w:rsidP="00CD0625">
      <w:pPr>
        <w:pStyle w:val="Standard"/>
        <w:shd w:val="clear" w:color="auto" w:fill="FFFFFF"/>
        <w:tabs>
          <w:tab w:val="left" w:pos="-10517"/>
          <w:tab w:val="left" w:pos="-9524"/>
          <w:tab w:val="left" w:pos="-9383"/>
        </w:tabs>
        <w:spacing w:before="57" w:after="5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13.2.5. A paralisação do serviço sem justa causa e sem prévia comunicação ao CONTRATANTE;</w:t>
      </w:r>
    </w:p>
    <w:p w14:paraId="3B815F48" w14:textId="77777777" w:rsidR="00CD0625" w:rsidRPr="002E1C52" w:rsidRDefault="00CD0625" w:rsidP="00CD0625">
      <w:pPr>
        <w:pStyle w:val="Standard"/>
        <w:shd w:val="clear" w:color="auto" w:fill="FFFFFF"/>
        <w:tabs>
          <w:tab w:val="left" w:pos="-10517"/>
          <w:tab w:val="left" w:pos="-9524"/>
          <w:tab w:val="left" w:pos="-9383"/>
        </w:tabs>
        <w:spacing w:before="57" w:after="5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13.2.6. A subcontratação total ou parcial do seu objeto, a associação do CONTRATADO com outrem, a cessão ou transferência total ou parcial do contrato, fusão, cisão ou incorporação, que afetem a boa execução desse exceto se autorizada pelo CONTRATANTE nos casos permitidos em lei;</w:t>
      </w:r>
    </w:p>
    <w:p w14:paraId="6D310FFD" w14:textId="77777777" w:rsidR="00CD0625" w:rsidRPr="002E1C52" w:rsidRDefault="00CD0625" w:rsidP="00CD0625">
      <w:pPr>
        <w:pStyle w:val="Standard"/>
        <w:shd w:val="clear" w:color="auto" w:fill="FFFFFF"/>
        <w:tabs>
          <w:tab w:val="left" w:pos="-10517"/>
          <w:tab w:val="left" w:pos="-9524"/>
          <w:tab w:val="left" w:pos="-9383"/>
        </w:tabs>
        <w:spacing w:before="57" w:after="5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13.2.7. O não atendimento das determinações regulares da autoridade designada para acompanhar e fiscalizar a execução, assim como as de seus superiores;</w:t>
      </w:r>
    </w:p>
    <w:p w14:paraId="0E3F5E04" w14:textId="77777777" w:rsidR="00CD0625" w:rsidRPr="002E1C52" w:rsidRDefault="00CD0625" w:rsidP="00CD0625">
      <w:pPr>
        <w:pStyle w:val="Standard"/>
        <w:shd w:val="clear" w:color="auto" w:fill="FFFFFF"/>
        <w:tabs>
          <w:tab w:val="left" w:pos="-10517"/>
          <w:tab w:val="left" w:pos="-9524"/>
          <w:tab w:val="left" w:pos="-9383"/>
        </w:tabs>
        <w:spacing w:before="57" w:after="5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13.2.8. O cometimento reiterado de faltas na execução do ajuste, anotadas no Relatório de Fiscalização;</w:t>
      </w:r>
    </w:p>
    <w:p w14:paraId="300671BB" w14:textId="77777777" w:rsidR="00CD0625" w:rsidRPr="002E1C52" w:rsidRDefault="00CD0625" w:rsidP="00CD0625">
      <w:pPr>
        <w:pStyle w:val="Standard"/>
        <w:shd w:val="clear" w:color="auto" w:fill="FFFFFF"/>
        <w:tabs>
          <w:tab w:val="left" w:pos="-10517"/>
          <w:tab w:val="left" w:pos="-9524"/>
          <w:tab w:val="left" w:pos="-9383"/>
        </w:tabs>
        <w:spacing w:before="57" w:after="5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13.2.9. A decretação de falência ou a instauração de insolvência civil do CONTRATADO;</w:t>
      </w:r>
    </w:p>
    <w:p w14:paraId="0245E835" w14:textId="77777777" w:rsidR="00CD0625" w:rsidRPr="002E1C52" w:rsidRDefault="00CD0625" w:rsidP="00CD0625">
      <w:pPr>
        <w:pStyle w:val="Standard"/>
        <w:shd w:val="clear" w:color="auto" w:fill="FFFFFF"/>
        <w:tabs>
          <w:tab w:val="left" w:pos="-10517"/>
          <w:tab w:val="left" w:pos="-9524"/>
          <w:tab w:val="left" w:pos="-9383"/>
        </w:tabs>
        <w:spacing w:before="57" w:after="5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13.2.10. A alteração social ou a modificação da finalidade ou da estrutura da empresa, que, a juízo do CONTRATANTE, prejudique a execução do contrato;</w:t>
      </w:r>
    </w:p>
    <w:p w14:paraId="4EE9E17D" w14:textId="77777777" w:rsidR="00CD0625" w:rsidRPr="002E1C52" w:rsidRDefault="00CD0625" w:rsidP="00CD0625">
      <w:pPr>
        <w:pStyle w:val="Standard"/>
        <w:shd w:val="clear" w:color="auto" w:fill="FFFFFF"/>
        <w:tabs>
          <w:tab w:val="left" w:pos="-10517"/>
          <w:tab w:val="left" w:pos="-9524"/>
          <w:tab w:val="left" w:pos="-9383"/>
        </w:tabs>
        <w:spacing w:before="57" w:after="5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13.2.11. A dissolução da sociedade ou o falecimento do contratado;</w:t>
      </w:r>
    </w:p>
    <w:p w14:paraId="7D7C6701" w14:textId="77777777" w:rsidR="00CD0625" w:rsidRPr="002E1C52" w:rsidRDefault="00CD0625" w:rsidP="00CD0625">
      <w:pPr>
        <w:pStyle w:val="Standard"/>
        <w:shd w:val="clear" w:color="auto" w:fill="FFFFFF"/>
        <w:tabs>
          <w:tab w:val="left" w:pos="-10517"/>
          <w:tab w:val="left" w:pos="-9524"/>
          <w:tab w:val="left" w:pos="-9383"/>
        </w:tabs>
        <w:spacing w:before="57" w:after="5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 xml:space="preserve">13.2.12. </w:t>
      </w:r>
      <w:r w:rsidRPr="002E1C52">
        <w:rPr>
          <w:rStyle w:val="Fontepargpadro3"/>
          <w:rFonts w:ascii="Times New Roman" w:eastAsia="Times New Roman" w:hAnsi="Times New Roman" w:cs="Times New Roman"/>
          <w:color w:val="000000"/>
          <w:sz w:val="22"/>
          <w:szCs w:val="22"/>
        </w:rPr>
        <w:t>Não cumprimento das obrigações relativas à reserva de cargos prevista em lei, bem como em outras normas específicas, para pessoa com deficiência, para reabilitado da Previdência Social ou para aprendiz.</w:t>
      </w:r>
    </w:p>
    <w:p w14:paraId="2888861A" w14:textId="77777777" w:rsidR="00CD0625" w:rsidRPr="002E1C52" w:rsidRDefault="00CD0625" w:rsidP="00CD0625">
      <w:pPr>
        <w:pStyle w:val="Standard"/>
        <w:shd w:val="clear" w:color="auto" w:fill="FFFFFF"/>
        <w:tabs>
          <w:tab w:val="left" w:pos="-10517"/>
          <w:tab w:val="left" w:pos="-9524"/>
          <w:tab w:val="left" w:pos="-9383"/>
        </w:tabs>
        <w:spacing w:before="57" w:after="5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13.2.13. A falta de integralização da garantia nos prazos estipulados;</w:t>
      </w:r>
    </w:p>
    <w:p w14:paraId="188D6D49" w14:textId="77777777" w:rsidR="00CD0625" w:rsidRPr="002E1C52" w:rsidRDefault="00CD0625" w:rsidP="00CD0625">
      <w:pPr>
        <w:pStyle w:val="Standard"/>
        <w:shd w:val="clear" w:color="auto" w:fill="FFFFFF"/>
        <w:tabs>
          <w:tab w:val="left" w:pos="-10517"/>
          <w:tab w:val="left" w:pos="-9524"/>
          <w:tab w:val="left" w:pos="-9383"/>
        </w:tabs>
        <w:spacing w:before="57" w:after="5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13.2.14. Razões de interesse público justificadas e determinadas pela autoridade máxima do órgão ou entidade;</w:t>
      </w:r>
    </w:p>
    <w:p w14:paraId="04A65B32" w14:textId="77777777" w:rsidR="00CD0625" w:rsidRPr="002E1C52" w:rsidRDefault="00CD0625" w:rsidP="00CD0625">
      <w:pPr>
        <w:pStyle w:val="Standard"/>
        <w:shd w:val="clear" w:color="auto" w:fill="FFFFFF"/>
        <w:tabs>
          <w:tab w:val="left" w:pos="-10517"/>
          <w:tab w:val="left" w:pos="-9524"/>
          <w:tab w:val="left" w:pos="-9383"/>
        </w:tabs>
        <w:spacing w:before="57" w:after="5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13.2.15. A supressão, por parte do CONTRATANTE, de serviços, acarretando modificação do valor inicial do contrato além do limite permitido legalmente;</w:t>
      </w:r>
    </w:p>
    <w:p w14:paraId="7D054030" w14:textId="77777777" w:rsidR="00CD0625" w:rsidRPr="002E1C52" w:rsidRDefault="00CD0625" w:rsidP="00CD0625">
      <w:pPr>
        <w:pStyle w:val="Standard"/>
        <w:shd w:val="clear" w:color="auto" w:fill="FFFFFF"/>
        <w:tabs>
          <w:tab w:val="left" w:pos="-10517"/>
          <w:tab w:val="left" w:pos="-9524"/>
          <w:tab w:val="left" w:pos="-9383"/>
        </w:tabs>
        <w:spacing w:before="57" w:after="5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13.2.16. A suspensão de sua execução, por ordem escrita do CONTRATANTE, por prazo superior a 3 (três) meses, salvo em caso de calamidade pública, grave perturbação da ordem interna ou guerra, ou ainda por repetidas suspensões que totalizem 90 (noventa) dias úteis, independentemente do pagamento obrigatório de indenizações pelas sucessivas e contratualmente imprevistas desmobilizações e mobilizações e outras previstas, assegurado à CONTRATADA, nesses casos, o direito de optar pela suspensão do cumprimento das obrigações assumidas, até que seja normalizada a situação;</w:t>
      </w:r>
    </w:p>
    <w:p w14:paraId="4D7C6607" w14:textId="77777777" w:rsidR="00CD0625" w:rsidRPr="002E1C52" w:rsidRDefault="00CD0625" w:rsidP="00CD0625">
      <w:pPr>
        <w:pStyle w:val="Standard"/>
        <w:shd w:val="clear" w:color="auto" w:fill="FFFFFF"/>
        <w:tabs>
          <w:tab w:val="left" w:pos="-10517"/>
          <w:tab w:val="left" w:pos="-9524"/>
          <w:tab w:val="left" w:pos="-9383"/>
        </w:tabs>
        <w:spacing w:before="57" w:after="5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13.2.17. O atraso superior a 2 (dois) meses dos pagamentos devidos pelo CONTRATANTE decorrentes de serviços ou fornecimentos ou parcelas destes já recebidos ou executados, salvo em caso de calamidade pública, grave perturbação da ordem interna ou guerra, assegurado à CONTRATADA o direito de optar pela suspensão do cumprimento de suas obrigações até que seja normalizada a situação;</w:t>
      </w:r>
    </w:p>
    <w:p w14:paraId="3862E64C" w14:textId="77777777" w:rsidR="00CD0625" w:rsidRPr="002E1C52" w:rsidRDefault="00CD0625" w:rsidP="00CD0625">
      <w:pPr>
        <w:pStyle w:val="Standard"/>
        <w:shd w:val="clear" w:color="auto" w:fill="FFFFFF"/>
        <w:tabs>
          <w:tab w:val="left" w:pos="-10517"/>
          <w:tab w:val="left" w:pos="-9524"/>
          <w:tab w:val="left" w:pos="-9383"/>
        </w:tabs>
        <w:spacing w:before="57" w:after="5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lastRenderedPageBreak/>
        <w:t>13.2.18. A não liberação, por parte do CONTRATANTE, de área, local ou objeto para execução de serviço ou fornecimento, nos prazos contratuais, bem como das fontes de materiais naturais especificadas no projeto;</w:t>
      </w:r>
    </w:p>
    <w:p w14:paraId="4529BD96" w14:textId="77777777" w:rsidR="00CD0625" w:rsidRPr="002E1C52" w:rsidRDefault="00CD0625" w:rsidP="00CD0625">
      <w:pPr>
        <w:pStyle w:val="Standard"/>
        <w:shd w:val="clear" w:color="auto" w:fill="FFFFFF"/>
        <w:tabs>
          <w:tab w:val="left" w:pos="-10517"/>
          <w:tab w:val="left" w:pos="-9524"/>
          <w:tab w:val="left" w:pos="-9383"/>
        </w:tabs>
        <w:spacing w:before="57" w:after="5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13.2.19. A ocorrência de caso fortuito ou de força maior, regularmente comprovada e impeditiva da execução do contrato.</w:t>
      </w:r>
    </w:p>
    <w:p w14:paraId="6D5B045F" w14:textId="77777777" w:rsidR="00CD0625" w:rsidRPr="002E1C52" w:rsidRDefault="00CD0625" w:rsidP="00CD0625">
      <w:pPr>
        <w:pStyle w:val="Standard"/>
        <w:shd w:val="clear" w:color="auto" w:fill="FFFFFF"/>
        <w:tabs>
          <w:tab w:val="left" w:pos="-10517"/>
          <w:tab w:val="left" w:pos="-9524"/>
          <w:tab w:val="left" w:pos="-9383"/>
        </w:tabs>
        <w:spacing w:before="57" w:after="5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13.2.20. O descumprimento da proibição de trabalho noturno, perigoso ou insalubre a menores de 18 (dezoito) anos e de qualquer trabalho a menores de 16 (dezesseis) anos, salvo na condição de aprendiz, a partir de 14 (quatorze) anos;</w:t>
      </w:r>
    </w:p>
    <w:p w14:paraId="57C3AB65" w14:textId="77777777" w:rsidR="00CD0625" w:rsidRPr="002E1C52" w:rsidRDefault="00CD0625" w:rsidP="00CD0625">
      <w:pPr>
        <w:pStyle w:val="Standard"/>
        <w:shd w:val="clear" w:color="auto" w:fill="FFFFFF"/>
        <w:tabs>
          <w:tab w:val="left" w:pos="-10517"/>
          <w:tab w:val="left" w:pos="-9524"/>
          <w:tab w:val="left" w:pos="-9383"/>
        </w:tabs>
        <w:spacing w:before="57" w:after="5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13.2.21. A superveniência da declaração de inidoneidade para licitar e contratar com a Administração Pública;</w:t>
      </w:r>
    </w:p>
    <w:p w14:paraId="08931757" w14:textId="77777777" w:rsidR="00CD0625" w:rsidRPr="002E1C52" w:rsidRDefault="00CD0625" w:rsidP="00CD0625">
      <w:pPr>
        <w:pStyle w:val="Standard"/>
        <w:shd w:val="clear" w:color="auto" w:fill="FFFFFF"/>
        <w:tabs>
          <w:tab w:val="left" w:pos="-10517"/>
          <w:tab w:val="left" w:pos="-9524"/>
          <w:tab w:val="left" w:pos="-9383"/>
        </w:tabs>
        <w:spacing w:before="57" w:after="5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13.2.22. O perecimento do objeto contratual, tornando impossível o prosseguimento da execução da avença.</w:t>
      </w:r>
    </w:p>
    <w:p w14:paraId="0DF30953" w14:textId="77777777" w:rsidR="00CD0625" w:rsidRPr="002E1C52" w:rsidRDefault="00CD0625" w:rsidP="00CD0625">
      <w:pPr>
        <w:pStyle w:val="Standard"/>
        <w:shd w:val="clear" w:color="auto" w:fill="FFFFFF"/>
        <w:spacing w:before="57" w:after="57"/>
        <w:jc w:val="both"/>
        <w:rPr>
          <w:sz w:val="22"/>
          <w:szCs w:val="22"/>
        </w:rPr>
      </w:pPr>
      <w:bookmarkStart w:id="48" w:name="_17dp8vu"/>
      <w:bookmarkEnd w:id="48"/>
      <w:r w:rsidRPr="002E1C52">
        <w:rPr>
          <w:rStyle w:val="Fontepargpadro3"/>
          <w:rFonts w:ascii="Times New Roman" w:eastAsia="Times New Roman" w:hAnsi="Times New Roman" w:cs="Times New Roman"/>
          <w:color w:val="000000"/>
          <w:sz w:val="22"/>
          <w:szCs w:val="22"/>
          <w:shd w:val="clear" w:color="auto" w:fill="FFFFFF"/>
        </w:rPr>
        <w:t>13.3 O presente instrumento poderá ser extinto:</w:t>
      </w:r>
    </w:p>
    <w:p w14:paraId="3FB968C7" w14:textId="77777777" w:rsidR="00CD0625" w:rsidRPr="002E1C52" w:rsidRDefault="00CD0625" w:rsidP="00CD0625">
      <w:pPr>
        <w:pStyle w:val="Standard"/>
        <w:shd w:val="clear" w:color="auto" w:fill="FFFFFF"/>
        <w:spacing w:before="57" w:after="5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13.3.1</w:t>
      </w:r>
      <w:r w:rsidRPr="002E1C52">
        <w:rPr>
          <w:rStyle w:val="Fontepargpadro3"/>
          <w:rFonts w:ascii="Times New Roman" w:eastAsia="Times New Roman" w:hAnsi="Times New Roman" w:cs="Times New Roman"/>
          <w:color w:val="000000"/>
          <w:sz w:val="22"/>
          <w:szCs w:val="22"/>
        </w:rPr>
        <w:t xml:space="preserve"> </w:t>
      </w:r>
      <w:r w:rsidRPr="002E1C52">
        <w:rPr>
          <w:rStyle w:val="Fontepargpadro3"/>
          <w:rFonts w:ascii="Times New Roman" w:eastAsia="Times New Roman" w:hAnsi="Times New Roman" w:cs="Times New Roman"/>
          <w:color w:val="000000"/>
          <w:sz w:val="22"/>
          <w:szCs w:val="22"/>
          <w:shd w:val="clear" w:color="auto" w:fill="FFFFFF"/>
        </w:rPr>
        <w:t>determinada por ato unilateral e escrito da Administração, exceto no caso de descumprimento decorrente de sua própria conduta;</w:t>
      </w:r>
    </w:p>
    <w:p w14:paraId="46F579E7" w14:textId="77777777" w:rsidR="00CD0625" w:rsidRPr="002E1C52" w:rsidRDefault="00CD0625" w:rsidP="00CD0625">
      <w:pPr>
        <w:pStyle w:val="Standard"/>
        <w:shd w:val="clear" w:color="auto" w:fill="FFFFFF"/>
        <w:spacing w:before="57" w:after="5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13.3.2</w:t>
      </w:r>
      <w:r w:rsidRPr="002E1C52">
        <w:rPr>
          <w:rStyle w:val="Fontepargpadro3"/>
          <w:rFonts w:ascii="Times New Roman" w:eastAsia="Times New Roman" w:hAnsi="Times New Roman" w:cs="Times New Roman"/>
          <w:color w:val="000000"/>
          <w:sz w:val="22"/>
          <w:szCs w:val="22"/>
        </w:rPr>
        <w:t xml:space="preserve"> </w:t>
      </w:r>
      <w:r w:rsidRPr="002E1C52">
        <w:rPr>
          <w:rStyle w:val="Fontepargpadro3"/>
          <w:rFonts w:ascii="Times New Roman" w:eastAsia="Times New Roman" w:hAnsi="Times New Roman" w:cs="Times New Roman"/>
          <w:color w:val="000000"/>
          <w:sz w:val="22"/>
          <w:szCs w:val="22"/>
          <w:shd w:val="clear" w:color="auto" w:fill="FFFFFF"/>
        </w:rPr>
        <w:t>consensual, por acordo entre as partes, por conciliação, por mediação ou por comitê de resolução de disputas, desde que haja interesse da Administração;</w:t>
      </w:r>
      <w:r w:rsidRPr="002E1C52">
        <w:rPr>
          <w:rStyle w:val="Fontepargpadro3"/>
          <w:rFonts w:ascii="Times New Roman" w:eastAsia="Times New Roman" w:hAnsi="Times New Roman" w:cs="Times New Roman"/>
          <w:color w:val="000000"/>
          <w:sz w:val="22"/>
          <w:szCs w:val="22"/>
        </w:rPr>
        <w:t xml:space="preserve"> ou</w:t>
      </w:r>
    </w:p>
    <w:p w14:paraId="52526411" w14:textId="77777777" w:rsidR="00CD0625" w:rsidRPr="002E1C52" w:rsidRDefault="00CD0625" w:rsidP="00CD0625">
      <w:pPr>
        <w:pStyle w:val="Standard"/>
        <w:shd w:val="clear" w:color="auto" w:fill="FFFFFF"/>
        <w:spacing w:before="57" w:after="5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13.3.3</w:t>
      </w:r>
      <w:r w:rsidRPr="002E1C52">
        <w:rPr>
          <w:rStyle w:val="Fontepargpadro3"/>
          <w:rFonts w:ascii="Times New Roman" w:eastAsia="Times New Roman" w:hAnsi="Times New Roman" w:cs="Times New Roman"/>
          <w:color w:val="000000"/>
          <w:sz w:val="22"/>
          <w:szCs w:val="22"/>
        </w:rPr>
        <w:t xml:space="preserve"> </w:t>
      </w:r>
      <w:r w:rsidRPr="002E1C52">
        <w:rPr>
          <w:rStyle w:val="Fontepargpadro3"/>
          <w:rFonts w:ascii="Times New Roman" w:eastAsia="Times New Roman" w:hAnsi="Times New Roman" w:cs="Times New Roman"/>
          <w:color w:val="000000"/>
          <w:sz w:val="22"/>
          <w:szCs w:val="22"/>
          <w:shd w:val="clear" w:color="auto" w:fill="FFFFFF"/>
        </w:rPr>
        <w:t>determinada por decisão arbitral, em decorrência de cláusula compromissória ou compromisso arbitral, ou por decisão judicial.</w:t>
      </w:r>
    </w:p>
    <w:p w14:paraId="3DD5AF27" w14:textId="77777777" w:rsidR="00CD0625" w:rsidRPr="002E1C52" w:rsidRDefault="00CD0625" w:rsidP="00CD0625">
      <w:pPr>
        <w:pStyle w:val="Standard"/>
        <w:shd w:val="clear" w:color="auto" w:fill="FFFFFF"/>
        <w:spacing w:before="57" w:after="5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13.4 No caso de rescisão consensual, a parte que pretender rescindir o Contrato comunicará sua intenção à outra, por escrito.</w:t>
      </w:r>
    </w:p>
    <w:p w14:paraId="49AD2FE0" w14:textId="77777777" w:rsidR="00CD0625" w:rsidRPr="002E1C52" w:rsidRDefault="00CD0625" w:rsidP="00CD0625">
      <w:pPr>
        <w:pStyle w:val="Standard"/>
        <w:shd w:val="clear" w:color="auto" w:fill="FFFFFF"/>
        <w:spacing w:before="57" w:after="5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13.5 Os casos de extinção contratual devem ser formalmente motivados nos autos do processo, assegurado o contraditório e o direito de prévia e ampla defesa ao Contratado.</w:t>
      </w:r>
    </w:p>
    <w:p w14:paraId="141293DF" w14:textId="77777777" w:rsidR="00CD0625" w:rsidRPr="002E1C52" w:rsidRDefault="00CD0625" w:rsidP="00CD0625">
      <w:pPr>
        <w:pStyle w:val="Standard"/>
        <w:shd w:val="clear" w:color="auto" w:fill="FFFFFF"/>
        <w:spacing w:before="57" w:after="5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13.6 O Contratado, desde já, reconhece todos os direitos da Administração Pública, em caso de extinção administrativa por inexecução total ou parcial deste contrato.</w:t>
      </w:r>
    </w:p>
    <w:p w14:paraId="27BF9047" w14:textId="77777777" w:rsidR="00CD0625" w:rsidRPr="002E1C52" w:rsidRDefault="00CD0625" w:rsidP="00CD0625">
      <w:pPr>
        <w:pStyle w:val="Standard"/>
        <w:shd w:val="clear" w:color="auto" w:fill="FFFFFF"/>
        <w:spacing w:before="57" w:after="57"/>
        <w:ind w:left="27"/>
        <w:jc w:val="both"/>
        <w:rPr>
          <w:rFonts w:ascii="Times New Roman" w:eastAsia="Times New Roman" w:hAnsi="Times New Roman" w:cs="Times New Roman"/>
          <w:color w:val="000000"/>
          <w:sz w:val="22"/>
          <w:szCs w:val="22"/>
          <w:shd w:val="clear" w:color="auto" w:fill="FFFFFF"/>
        </w:rPr>
      </w:pPr>
    </w:p>
    <w:p w14:paraId="7B0ECB75" w14:textId="699AE777" w:rsidR="00CD0625" w:rsidRPr="002E1C52" w:rsidRDefault="00CD0625" w:rsidP="0031000F">
      <w:pPr>
        <w:pStyle w:val="Standard"/>
        <w:shd w:val="clear" w:color="auto" w:fill="A6A6A6" w:themeFill="background1" w:themeFillShade="A6"/>
        <w:spacing w:before="57" w:after="57"/>
        <w:jc w:val="both"/>
        <w:rPr>
          <w:rFonts w:ascii="Times New Roman" w:eastAsia="Times New Roman" w:hAnsi="Times New Roman" w:cs="Times New Roman"/>
          <w:b/>
          <w:color w:val="000000"/>
          <w:sz w:val="22"/>
          <w:szCs w:val="22"/>
          <w:shd w:val="clear" w:color="auto" w:fill="FFFFFF"/>
        </w:rPr>
      </w:pPr>
      <w:r w:rsidRPr="002E1C52">
        <w:rPr>
          <w:rFonts w:ascii="Times New Roman" w:eastAsia="Times New Roman" w:hAnsi="Times New Roman" w:cs="Times New Roman"/>
          <w:b/>
          <w:color w:val="000000"/>
          <w:sz w:val="22"/>
          <w:szCs w:val="22"/>
          <w:highlight w:val="darkGray"/>
          <w:shd w:val="clear" w:color="auto" w:fill="FFFFFF"/>
        </w:rPr>
        <w:t>14</w:t>
      </w:r>
      <w:r w:rsidR="0031000F" w:rsidRPr="002E1C52">
        <w:rPr>
          <w:rFonts w:ascii="Times New Roman" w:eastAsia="Times New Roman" w:hAnsi="Times New Roman" w:cs="Times New Roman"/>
          <w:b/>
          <w:color w:val="000000"/>
          <w:sz w:val="22"/>
          <w:szCs w:val="22"/>
          <w:highlight w:val="darkGray"/>
          <w:shd w:val="clear" w:color="auto" w:fill="FFFFFF"/>
        </w:rPr>
        <w:t>.</w:t>
      </w:r>
      <w:r w:rsidRPr="002E1C52">
        <w:rPr>
          <w:rFonts w:ascii="Times New Roman" w:eastAsia="Times New Roman" w:hAnsi="Times New Roman" w:cs="Times New Roman"/>
          <w:b/>
          <w:color w:val="000000"/>
          <w:sz w:val="22"/>
          <w:szCs w:val="22"/>
          <w:highlight w:val="darkGray"/>
          <w:shd w:val="clear" w:color="auto" w:fill="FFFFFF"/>
        </w:rPr>
        <w:t xml:space="preserve"> ALTERAÇÕES CONTRATUAIS, ACRÉSCIMOS E SUPRESSÕES:</w:t>
      </w:r>
    </w:p>
    <w:p w14:paraId="01A03547" w14:textId="77777777" w:rsidR="00CD0625" w:rsidRPr="002E1C52" w:rsidRDefault="00CD0625" w:rsidP="00CD0625">
      <w:pPr>
        <w:pStyle w:val="Standard"/>
        <w:shd w:val="clear" w:color="auto" w:fill="FFFFFF"/>
        <w:spacing w:before="57" w:after="57"/>
        <w:jc w:val="both"/>
        <w:rPr>
          <w:rFonts w:ascii="Times New Roman" w:eastAsia="Times New Roman" w:hAnsi="Times New Roman" w:cs="Times New Roman"/>
          <w:b/>
          <w:color w:val="000000"/>
          <w:sz w:val="22"/>
          <w:szCs w:val="22"/>
          <w:shd w:val="clear" w:color="auto" w:fill="FFFFFF"/>
        </w:rPr>
      </w:pPr>
    </w:p>
    <w:p w14:paraId="7A289C50" w14:textId="77777777" w:rsidR="00CD0625" w:rsidRPr="002E1C52" w:rsidRDefault="00CD0625" w:rsidP="00CD0625">
      <w:pPr>
        <w:pStyle w:val="Standard"/>
        <w:shd w:val="clear" w:color="auto" w:fill="FFFFFF"/>
        <w:tabs>
          <w:tab w:val="left" w:pos="36"/>
        </w:tabs>
        <w:spacing w:before="57" w:after="5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14.1 Este contrato poderá ser alterado em qualquer das hipóteses previstas nos artigos 124 e 125 da Lei Federal n.º 14.133, de 2021.</w:t>
      </w:r>
    </w:p>
    <w:p w14:paraId="030199C3" w14:textId="77777777" w:rsidR="00CD0625" w:rsidRPr="002E1C52" w:rsidRDefault="00CD0625" w:rsidP="00CD0625">
      <w:pPr>
        <w:pStyle w:val="Standard"/>
        <w:shd w:val="clear" w:color="auto" w:fill="FFFFFF"/>
        <w:spacing w:before="57" w:after="5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14.1.1 Nas alterações unilaterais a que se refere o inciso I do caput do art. 124 da Lei Federal n.º 14.133, de 2021, o contratado será obrigado a aceitar, nas mesmas condições contratuais, acréscimos ou supressões de até 25% (vinte e cinco por cento) do valor inicial atualizado do contrato.</w:t>
      </w:r>
    </w:p>
    <w:p w14:paraId="6F746DAF" w14:textId="77777777" w:rsidR="00CD0625" w:rsidRPr="002E1C52" w:rsidRDefault="00CD0625" w:rsidP="00CD0625">
      <w:pPr>
        <w:pStyle w:val="Standard"/>
        <w:shd w:val="clear" w:color="auto" w:fill="FFFFFF"/>
        <w:spacing w:before="57" w:after="5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14.2 É admissível a continuidade do contrato administrativo quando houver fusão, cisão ou incorporação da contratada com outra pessoa jurídica, desde que:</w:t>
      </w:r>
    </w:p>
    <w:p w14:paraId="60A0B3FB" w14:textId="77777777" w:rsidR="00CD0625" w:rsidRPr="002E1C52" w:rsidRDefault="00CD0625" w:rsidP="00CD0625">
      <w:pPr>
        <w:pStyle w:val="Standard"/>
        <w:shd w:val="clear" w:color="auto" w:fill="FFFFFF"/>
        <w:spacing w:before="57" w:after="5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14.2.1 sejam observados pela nova pessoa jurídica todos os requisitos de habilitação exigidos na licitação original;</w:t>
      </w:r>
    </w:p>
    <w:p w14:paraId="10259A33" w14:textId="77777777" w:rsidR="00CD0625" w:rsidRPr="002E1C52" w:rsidRDefault="00CD0625" w:rsidP="00CD0625">
      <w:pPr>
        <w:pStyle w:val="Standard"/>
        <w:shd w:val="clear" w:color="auto" w:fill="FFFFFF"/>
        <w:spacing w:before="57" w:after="5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14.2.2 sejam mantidas as demais cláusulas e condições do contrato; e</w:t>
      </w:r>
    </w:p>
    <w:p w14:paraId="0D994D3A" w14:textId="77777777" w:rsidR="00CD0625" w:rsidRPr="002E1C52" w:rsidRDefault="00CD0625" w:rsidP="00CD0625">
      <w:pPr>
        <w:pStyle w:val="Standard"/>
        <w:shd w:val="clear" w:color="auto" w:fill="FFFFFF"/>
        <w:spacing w:before="57" w:after="5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14.2.3 não haja prejuízo à execução do objeto pactuado e haja anuência expressa da Administração à continuidade do contrato.</w:t>
      </w:r>
    </w:p>
    <w:p w14:paraId="4D347479" w14:textId="77777777" w:rsidR="00CD0625" w:rsidRPr="002E1C52" w:rsidRDefault="00CD0625" w:rsidP="00CD0625">
      <w:pPr>
        <w:pStyle w:val="Standard"/>
        <w:shd w:val="clear" w:color="auto" w:fill="FFFFFF"/>
        <w:spacing w:before="57" w:after="5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14.3 As alterações previstas nesta cláusula serão formalizadas por termo aditivo ao contrato.</w:t>
      </w:r>
    </w:p>
    <w:p w14:paraId="70652DF4" w14:textId="77777777" w:rsidR="00CD0625" w:rsidRPr="002E1C52" w:rsidRDefault="00CD0625" w:rsidP="00CD0625">
      <w:pPr>
        <w:pStyle w:val="Standard"/>
        <w:shd w:val="clear" w:color="auto" w:fill="FFFFFF"/>
        <w:spacing w:before="57" w:after="57"/>
        <w:jc w:val="both"/>
        <w:rPr>
          <w:sz w:val="22"/>
          <w:szCs w:val="22"/>
        </w:rPr>
      </w:pPr>
      <w:r w:rsidRPr="002E1C52">
        <w:rPr>
          <w:rStyle w:val="Fontepargpadro3"/>
          <w:rFonts w:ascii="Times New Roman" w:eastAsia="Times New Roman" w:hAnsi="Times New Roman" w:cs="Times New Roman"/>
          <w:color w:val="000000"/>
          <w:sz w:val="22"/>
          <w:szCs w:val="22"/>
        </w:rPr>
        <w:t xml:space="preserve">14.4. </w:t>
      </w:r>
      <w:r w:rsidRPr="002E1C52">
        <w:rPr>
          <w:rStyle w:val="Fontepargpadro3"/>
          <w:rFonts w:ascii="Times New Roman" w:eastAsia="Times New Roman" w:hAnsi="Times New Roman" w:cs="Times New Roman"/>
          <w:color w:val="000000"/>
          <w:sz w:val="22"/>
          <w:szCs w:val="22"/>
          <w:shd w:val="clear" w:color="auto" w:fill="FFFFFF"/>
        </w:rPr>
        <w:t>C</w:t>
      </w:r>
      <w:r w:rsidRPr="002E1C52">
        <w:rPr>
          <w:rStyle w:val="Fontepargpadro3"/>
          <w:rFonts w:ascii="Times New Roman" w:eastAsia="Times New Roman" w:hAnsi="Times New Roman" w:cs="Times New Roman"/>
          <w:color w:val="000000"/>
          <w:sz w:val="22"/>
          <w:szCs w:val="22"/>
        </w:rPr>
        <w:t>oncluída a instrução do requerimento de reequilíbrio econômico-financeiro, a Administração terá o prazo de 30 (trinta) dias para decidir, admitida a prorrogação motivada por igual período.</w:t>
      </w:r>
    </w:p>
    <w:p w14:paraId="74A0EE56" w14:textId="77777777" w:rsidR="00CD0625" w:rsidRPr="002E1C52" w:rsidRDefault="00CD0625" w:rsidP="00CD0625">
      <w:pPr>
        <w:pStyle w:val="Standard"/>
        <w:shd w:val="clear" w:color="auto" w:fill="FFFFFF"/>
        <w:spacing w:before="57" w:after="57"/>
        <w:jc w:val="both"/>
        <w:rPr>
          <w:rFonts w:ascii="Times New Roman" w:eastAsia="Times New Roman" w:hAnsi="Times New Roman" w:cs="Times New Roman"/>
          <w:color w:val="000000"/>
          <w:sz w:val="22"/>
          <w:szCs w:val="22"/>
        </w:rPr>
      </w:pPr>
    </w:p>
    <w:p w14:paraId="5CE44D74" w14:textId="1AEC1719" w:rsidR="00CD0625" w:rsidRPr="002E1C52" w:rsidRDefault="0031000F" w:rsidP="0031000F">
      <w:pPr>
        <w:pStyle w:val="Standard"/>
        <w:shd w:val="clear" w:color="auto" w:fill="A6A6A6" w:themeFill="background1" w:themeFillShade="A6"/>
        <w:spacing w:before="57" w:after="57"/>
        <w:jc w:val="both"/>
        <w:rPr>
          <w:rFonts w:ascii="Times New Roman" w:eastAsia="Times New Roman" w:hAnsi="Times New Roman" w:cs="Times New Roman"/>
          <w:b/>
          <w:color w:val="000000"/>
          <w:sz w:val="22"/>
          <w:szCs w:val="22"/>
          <w:highlight w:val="darkGray"/>
        </w:rPr>
      </w:pPr>
      <w:r w:rsidRPr="002E1C52">
        <w:rPr>
          <w:rFonts w:ascii="Times New Roman" w:eastAsia="Times New Roman" w:hAnsi="Times New Roman" w:cs="Times New Roman"/>
          <w:b/>
          <w:color w:val="000000"/>
          <w:sz w:val="22"/>
          <w:szCs w:val="22"/>
          <w:highlight w:val="darkGray"/>
        </w:rPr>
        <w:t xml:space="preserve">15. </w:t>
      </w:r>
      <w:r w:rsidR="00CD0625" w:rsidRPr="002E1C52">
        <w:rPr>
          <w:rFonts w:ascii="Times New Roman" w:eastAsia="Times New Roman" w:hAnsi="Times New Roman" w:cs="Times New Roman"/>
          <w:b/>
          <w:color w:val="000000"/>
          <w:sz w:val="22"/>
          <w:szCs w:val="22"/>
          <w:highlight w:val="darkGray"/>
        </w:rPr>
        <w:t>DA SUBCONTRATAÇÃO</w:t>
      </w:r>
    </w:p>
    <w:p w14:paraId="00C86E69" w14:textId="77777777" w:rsidR="0031000F" w:rsidRPr="002E1C52" w:rsidRDefault="0031000F" w:rsidP="0031000F">
      <w:pPr>
        <w:pStyle w:val="Standard"/>
        <w:shd w:val="clear" w:color="auto" w:fill="FFFFFF"/>
        <w:spacing w:before="57" w:after="57"/>
        <w:ind w:left="360"/>
        <w:jc w:val="both"/>
        <w:rPr>
          <w:rFonts w:ascii="Times New Roman" w:eastAsia="Times New Roman" w:hAnsi="Times New Roman" w:cs="Times New Roman"/>
          <w:b/>
          <w:color w:val="000000"/>
          <w:sz w:val="22"/>
          <w:szCs w:val="22"/>
        </w:rPr>
      </w:pPr>
    </w:p>
    <w:p w14:paraId="3D7C50DA" w14:textId="2188528E" w:rsidR="00CD0625" w:rsidRDefault="0031000F" w:rsidP="00CD0625">
      <w:pPr>
        <w:pStyle w:val="Standard"/>
        <w:shd w:val="clear" w:color="auto" w:fill="FFFFFF"/>
        <w:spacing w:before="57" w:after="57"/>
        <w:jc w:val="both"/>
        <w:rPr>
          <w:rFonts w:ascii="Times New Roman" w:eastAsia="Times New Roman" w:hAnsi="Times New Roman" w:cs="Times New Roman"/>
          <w:color w:val="000000"/>
          <w:sz w:val="22"/>
          <w:szCs w:val="22"/>
        </w:rPr>
      </w:pPr>
      <w:r w:rsidRPr="002E1C52">
        <w:rPr>
          <w:rFonts w:ascii="Times New Roman" w:eastAsia="Times New Roman" w:hAnsi="Times New Roman" w:cs="Times New Roman"/>
          <w:color w:val="000000"/>
          <w:sz w:val="22"/>
          <w:szCs w:val="22"/>
        </w:rPr>
        <w:t>1</w:t>
      </w:r>
      <w:r w:rsidR="00FC28C1">
        <w:rPr>
          <w:rFonts w:ascii="Times New Roman" w:eastAsia="Times New Roman" w:hAnsi="Times New Roman" w:cs="Times New Roman"/>
          <w:color w:val="000000"/>
          <w:sz w:val="22"/>
          <w:szCs w:val="22"/>
        </w:rPr>
        <w:t>5</w:t>
      </w:r>
      <w:r w:rsidR="00CD0625" w:rsidRPr="002E1C52">
        <w:rPr>
          <w:rFonts w:ascii="Times New Roman" w:eastAsia="Times New Roman" w:hAnsi="Times New Roman" w:cs="Times New Roman"/>
          <w:color w:val="000000"/>
          <w:sz w:val="22"/>
          <w:szCs w:val="22"/>
        </w:rPr>
        <w:t>.1. Não será admitida a subcontratação do objeto licitatório.</w:t>
      </w:r>
    </w:p>
    <w:p w14:paraId="3D41B326" w14:textId="77777777" w:rsidR="00FC28C1" w:rsidRDefault="00FC28C1" w:rsidP="00CD0625">
      <w:pPr>
        <w:pStyle w:val="Standard"/>
        <w:shd w:val="clear" w:color="auto" w:fill="FFFFFF"/>
        <w:spacing w:before="57" w:after="57"/>
        <w:jc w:val="both"/>
        <w:rPr>
          <w:rFonts w:ascii="Times New Roman" w:eastAsia="Times New Roman" w:hAnsi="Times New Roman" w:cs="Times New Roman"/>
          <w:color w:val="000000"/>
          <w:sz w:val="22"/>
          <w:szCs w:val="22"/>
        </w:rPr>
      </w:pPr>
    </w:p>
    <w:p w14:paraId="573261C5" w14:textId="77777777" w:rsidR="00FC28C1" w:rsidRDefault="00FC28C1" w:rsidP="00CD0625">
      <w:pPr>
        <w:pStyle w:val="Standard"/>
        <w:shd w:val="clear" w:color="auto" w:fill="FFFFFF"/>
        <w:spacing w:before="57" w:after="57"/>
        <w:jc w:val="both"/>
        <w:rPr>
          <w:rFonts w:ascii="Times New Roman" w:eastAsia="Times New Roman" w:hAnsi="Times New Roman" w:cs="Times New Roman"/>
          <w:color w:val="000000"/>
          <w:sz w:val="22"/>
          <w:szCs w:val="22"/>
        </w:rPr>
      </w:pPr>
    </w:p>
    <w:p w14:paraId="4B448DC3" w14:textId="77777777" w:rsidR="00FC28C1" w:rsidRPr="002E1C52" w:rsidRDefault="00FC28C1" w:rsidP="00CD0625">
      <w:pPr>
        <w:pStyle w:val="Standard"/>
        <w:shd w:val="clear" w:color="auto" w:fill="FFFFFF"/>
        <w:spacing w:before="57" w:after="57"/>
        <w:jc w:val="both"/>
        <w:rPr>
          <w:rFonts w:ascii="Times New Roman" w:eastAsia="Times New Roman" w:hAnsi="Times New Roman" w:cs="Times New Roman"/>
          <w:color w:val="000000"/>
          <w:sz w:val="22"/>
          <w:szCs w:val="22"/>
        </w:rPr>
      </w:pPr>
    </w:p>
    <w:p w14:paraId="6536A2BF" w14:textId="77777777" w:rsidR="00CD0625" w:rsidRPr="002E1C52" w:rsidRDefault="00CD0625" w:rsidP="00CD0625">
      <w:pPr>
        <w:pStyle w:val="Standard"/>
        <w:shd w:val="clear" w:color="auto" w:fill="FFFFFF"/>
        <w:spacing w:before="57" w:after="57"/>
        <w:jc w:val="both"/>
        <w:rPr>
          <w:rFonts w:ascii="Times New Roman" w:eastAsia="Arial" w:hAnsi="Times New Roman" w:cs="Times New Roman"/>
          <w:b/>
          <w:color w:val="000000"/>
          <w:sz w:val="22"/>
          <w:szCs w:val="22"/>
          <w:shd w:val="clear" w:color="auto" w:fill="FFFFFF"/>
        </w:rPr>
      </w:pPr>
    </w:p>
    <w:p w14:paraId="7C0E5445" w14:textId="6A6CE5A4" w:rsidR="00CD0625" w:rsidRPr="002E1C52" w:rsidRDefault="00CD0625" w:rsidP="00EA0E34">
      <w:pPr>
        <w:pStyle w:val="Standard"/>
        <w:numPr>
          <w:ilvl w:val="0"/>
          <w:numId w:val="51"/>
        </w:numPr>
        <w:shd w:val="clear" w:color="auto" w:fill="A6A6A6" w:themeFill="background1" w:themeFillShade="A6"/>
        <w:tabs>
          <w:tab w:val="left" w:pos="2550"/>
        </w:tabs>
        <w:spacing w:before="57" w:after="57"/>
        <w:jc w:val="both"/>
        <w:rPr>
          <w:rFonts w:ascii="Times New Roman" w:eastAsia="Times New Roman" w:hAnsi="Times New Roman" w:cs="Times New Roman"/>
          <w:b/>
          <w:color w:val="000000"/>
          <w:sz w:val="22"/>
          <w:szCs w:val="22"/>
          <w:highlight w:val="darkGray"/>
          <w:shd w:val="clear" w:color="auto" w:fill="FFFFFF"/>
        </w:rPr>
      </w:pPr>
      <w:r w:rsidRPr="002E1C52">
        <w:rPr>
          <w:rFonts w:ascii="Times New Roman" w:eastAsia="Times New Roman" w:hAnsi="Times New Roman" w:cs="Times New Roman"/>
          <w:b/>
          <w:color w:val="000000"/>
          <w:sz w:val="22"/>
          <w:szCs w:val="22"/>
          <w:highlight w:val="darkGray"/>
          <w:shd w:val="clear" w:color="auto" w:fill="FFFFFF"/>
        </w:rPr>
        <w:lastRenderedPageBreak/>
        <w:t>DA PROTEÇÃO DE DADOS PESSOAIS</w:t>
      </w:r>
    </w:p>
    <w:p w14:paraId="298CFC2E" w14:textId="77777777" w:rsidR="0031000F" w:rsidRPr="002E1C52" w:rsidRDefault="0031000F" w:rsidP="0031000F">
      <w:pPr>
        <w:pStyle w:val="Standard"/>
        <w:shd w:val="clear" w:color="auto" w:fill="FFFFFF"/>
        <w:tabs>
          <w:tab w:val="left" w:pos="2550"/>
        </w:tabs>
        <w:spacing w:before="57" w:after="57"/>
        <w:ind w:left="360"/>
        <w:jc w:val="both"/>
        <w:rPr>
          <w:rFonts w:ascii="Times New Roman" w:eastAsia="Times New Roman" w:hAnsi="Times New Roman" w:cs="Times New Roman"/>
          <w:b/>
          <w:color w:val="000000"/>
          <w:sz w:val="22"/>
          <w:szCs w:val="22"/>
          <w:shd w:val="clear" w:color="auto" w:fill="FFFFFF"/>
        </w:rPr>
      </w:pPr>
    </w:p>
    <w:p w14:paraId="4CC3E7EE" w14:textId="77777777" w:rsidR="00CD0625" w:rsidRPr="002E1C52" w:rsidRDefault="00CD0625" w:rsidP="00CD0625">
      <w:pPr>
        <w:pStyle w:val="Standard"/>
        <w:shd w:val="clear" w:color="auto" w:fill="FFFFFF"/>
        <w:tabs>
          <w:tab w:val="left" w:pos="2550"/>
        </w:tabs>
        <w:spacing w:before="57" w:after="5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16.1 O Contratante e o Contratado, na condição de operadora, comprometem-se a proteger os direitos fundamentais de liberdade e de privacidade e o livre desenvolvimento da personalidade da pessoa natural, relativos ao tratamento de dados pessoais, inclusive nos meios digitais.</w:t>
      </w:r>
    </w:p>
    <w:p w14:paraId="12A581E3" w14:textId="77777777" w:rsidR="00CD0625" w:rsidRPr="002E1C52" w:rsidRDefault="00CD0625" w:rsidP="00CD0625">
      <w:pPr>
        <w:pStyle w:val="Standard"/>
        <w:shd w:val="clear" w:color="auto" w:fill="FFFFFF"/>
        <w:tabs>
          <w:tab w:val="left" w:pos="2550"/>
        </w:tabs>
        <w:spacing w:before="57" w:after="5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16.2 O tratamento de dados pessoais indispensáveis à prestação dos serviços por parte do contratado, se houver, será realizado mediante prévia e fundamentada aprovação do contratante, observados os princípios do art. 6º da LGPD, especialmente o da necessidade;</w:t>
      </w:r>
    </w:p>
    <w:p w14:paraId="72748E92" w14:textId="77777777" w:rsidR="00CD0625" w:rsidRPr="002E1C52" w:rsidRDefault="00CD0625" w:rsidP="00CD0625">
      <w:pPr>
        <w:pStyle w:val="Standard"/>
        <w:shd w:val="clear" w:color="auto" w:fill="FFFFFF"/>
        <w:tabs>
          <w:tab w:val="left" w:pos="2550"/>
        </w:tabs>
        <w:spacing w:before="57" w:after="5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16.3 Os dados tratados pelo contratado somente poderão ser utilizados na prestação dos serviços especificada neste contrato, e em hipótese alguma poderão ser utilizados para outros fins, observadas as diretrizes e instruções transmitidas pelo contratante;</w:t>
      </w:r>
    </w:p>
    <w:p w14:paraId="7C8E5E36" w14:textId="77777777" w:rsidR="00CD0625" w:rsidRPr="002E1C52" w:rsidRDefault="00CD0625" w:rsidP="00CD0625">
      <w:pPr>
        <w:pStyle w:val="Standard"/>
        <w:shd w:val="clear" w:color="auto" w:fill="FFFFFF"/>
        <w:tabs>
          <w:tab w:val="left" w:pos="2550"/>
        </w:tabs>
        <w:spacing w:before="57" w:after="5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16.4 Os registros de tratamento de dados pessoais que o contratado realizar serão mantidos em condições de rastreabilidade e de prova eletrônica a qualquer tempo;</w:t>
      </w:r>
    </w:p>
    <w:p w14:paraId="7CC14276" w14:textId="77777777" w:rsidR="00CD0625" w:rsidRPr="002E1C52" w:rsidRDefault="00CD0625" w:rsidP="00CD0625">
      <w:pPr>
        <w:pStyle w:val="Standard"/>
        <w:shd w:val="clear" w:color="auto" w:fill="FFFFFF"/>
        <w:tabs>
          <w:tab w:val="left" w:pos="2550"/>
        </w:tabs>
        <w:spacing w:before="57" w:after="5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16.5 o Contratado deverá apresentar evidências e garantias suficientes de que aplica adequado conjunto de medidas técnicas e administrativas de segurança, para a proteção dos dados pessoais, segundo a legislação e o disposto nesta Cláusula;</w:t>
      </w:r>
    </w:p>
    <w:p w14:paraId="1D1FAB05" w14:textId="77777777" w:rsidR="00CD0625" w:rsidRPr="002E1C52" w:rsidRDefault="00CD0625" w:rsidP="00CD0625">
      <w:pPr>
        <w:pStyle w:val="Standard"/>
        <w:shd w:val="clear" w:color="auto" w:fill="FFFFFF"/>
        <w:tabs>
          <w:tab w:val="left" w:pos="2550"/>
        </w:tabs>
        <w:spacing w:before="57" w:after="5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16.6 o Contratado dará conhecimento formal aos seus empregados das obrigações e condições acordadas nesta Cláusula, inclusive no tocante à Política de Privacidade do contratante, cujos princípios e regras deverão ser aplicados à coleta e tratamento dos dados pessoais.</w:t>
      </w:r>
    </w:p>
    <w:p w14:paraId="62F0A5EC" w14:textId="77777777" w:rsidR="00CD0625" w:rsidRPr="002E1C52" w:rsidRDefault="00CD0625" w:rsidP="00CD0625">
      <w:pPr>
        <w:pStyle w:val="Standard"/>
        <w:shd w:val="clear" w:color="auto" w:fill="FFFFFF"/>
        <w:tabs>
          <w:tab w:val="left" w:pos="2550"/>
        </w:tabs>
        <w:spacing w:before="57" w:after="5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16.7 O eventual acesso, pelo contratado, às bases de dados que contenham ou possam conter dados pessoais ou segredos comerciais ou industriais implicará para o contratado e para seus prepostos – devida e formalmente instruídos nesse sentido – o mais absoluto dever de sigilo, no curso do presente contrato e após o seu encerramento.</w:t>
      </w:r>
    </w:p>
    <w:p w14:paraId="451A3709" w14:textId="77777777" w:rsidR="00CD0625" w:rsidRPr="002E1C52" w:rsidRDefault="00CD0625" w:rsidP="00CD0625">
      <w:pPr>
        <w:pStyle w:val="Standard"/>
        <w:shd w:val="clear" w:color="auto" w:fill="FFFFFF"/>
        <w:tabs>
          <w:tab w:val="left" w:pos="2550"/>
        </w:tabs>
        <w:spacing w:before="57" w:after="5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16.8 O encarregado do contratado manterá contato formal com o encarregado do contratante, no prazo de 24 (vinte e quatro) horas da ocorrência de qualquer incidente que implique violação ou risco de violação de dados pessoais, para que este possa adotar as providências devidas, na hipótese de questionamento das autoridades competentes.</w:t>
      </w:r>
    </w:p>
    <w:p w14:paraId="19BE281E" w14:textId="77777777" w:rsidR="00CD0625" w:rsidRPr="002E1C52" w:rsidRDefault="00CD0625" w:rsidP="00CD0625">
      <w:pPr>
        <w:pStyle w:val="Standard"/>
        <w:shd w:val="clear" w:color="auto" w:fill="FFFFFF"/>
        <w:tabs>
          <w:tab w:val="left" w:pos="2550"/>
        </w:tabs>
        <w:spacing w:before="57" w:after="5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16.9 A critério do controlador e do encarregado de Dados do contratante, o contratado poderá ser provocado a preencher um relatório de impacto à proteção de dados pessoais, conforme a sensibilidade e o risco inerente do objeto deste contrato, no tocante a dados pessoais.</w:t>
      </w:r>
    </w:p>
    <w:p w14:paraId="2F15C431" w14:textId="77777777" w:rsidR="00CD0625" w:rsidRPr="002E1C52" w:rsidRDefault="00CD0625" w:rsidP="00CD0625">
      <w:pPr>
        <w:pStyle w:val="Standard"/>
        <w:shd w:val="clear" w:color="auto" w:fill="FFFFFF"/>
        <w:tabs>
          <w:tab w:val="left" w:pos="2550"/>
        </w:tabs>
        <w:spacing w:before="57" w:after="5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16.10 o Contratado responde pelos danos que tenha causado em virtude da violação da segurança dos dados ao deixar de adotar as medidas de segurança previstas no art. 46 da LGPD, destinadas a proteger os dados pessoais de acessos não autorizados e de situações acidentais ou ilícitas de destruição, perda, alteração, comunicação ou qualquer forma de tratamento inadequado ou ilícito.</w:t>
      </w:r>
    </w:p>
    <w:p w14:paraId="7114559A" w14:textId="77777777" w:rsidR="00CD0625" w:rsidRPr="002E1C52" w:rsidRDefault="00CD0625" w:rsidP="00CD0625">
      <w:pPr>
        <w:pStyle w:val="Standard"/>
        <w:shd w:val="clear" w:color="auto" w:fill="FFFFFF"/>
        <w:tabs>
          <w:tab w:val="left" w:pos="2550"/>
        </w:tabs>
        <w:spacing w:before="57" w:after="5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16.11 Os representantes legais do contratado, bem como os empregados que necessariamente devam ter acesso a dados pessoais sob controle do Estado para o cumprimento de suas tarefas, deverão firmar termo de compromisso e confidencialidade, em que se responsabilizem pelo cumprimento da LGPD e pelo disposto nesta Cláusula.</w:t>
      </w:r>
    </w:p>
    <w:p w14:paraId="3424F1ED" w14:textId="77777777" w:rsidR="00CD0625" w:rsidRPr="002E1C52" w:rsidRDefault="00CD0625" w:rsidP="00CD0625">
      <w:pPr>
        <w:pStyle w:val="Standard"/>
        <w:shd w:val="clear" w:color="auto" w:fill="FFFFFF"/>
        <w:tabs>
          <w:tab w:val="left" w:pos="2550"/>
        </w:tabs>
        <w:spacing w:before="57" w:after="5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 xml:space="preserve">16.12 As informações sobre o tratamento de dados pessoais por parte do contratado, envolvendo a sua finalidade, previsão legal, formas de execução e prazo de armazenamento, deverão ser publicadas na forma </w:t>
      </w:r>
      <w:r w:rsidRPr="002E1C52">
        <w:rPr>
          <w:rStyle w:val="Fontepargpadro3"/>
          <w:rFonts w:ascii="Times New Roman" w:eastAsia="Times New Roman" w:hAnsi="Times New Roman" w:cs="Times New Roman"/>
          <w:color w:val="000000"/>
          <w:sz w:val="22"/>
          <w:szCs w:val="22"/>
        </w:rPr>
        <w:t>do Decreto nº 3.418/2022.</w:t>
      </w:r>
    </w:p>
    <w:p w14:paraId="0861EA0B" w14:textId="77777777" w:rsidR="00CD0625" w:rsidRPr="002E1C52" w:rsidRDefault="00CD0625" w:rsidP="00CD0625">
      <w:pPr>
        <w:pStyle w:val="Standard"/>
        <w:shd w:val="clear" w:color="auto" w:fill="FFFFFF"/>
        <w:tabs>
          <w:tab w:val="left" w:pos="2550"/>
        </w:tabs>
        <w:spacing w:before="57" w:after="57"/>
        <w:jc w:val="both"/>
        <w:rPr>
          <w:sz w:val="22"/>
          <w:szCs w:val="22"/>
        </w:rPr>
      </w:pPr>
      <w:r w:rsidRPr="002E1C52">
        <w:rPr>
          <w:rStyle w:val="Fontepargpadro3"/>
          <w:rFonts w:ascii="Times New Roman" w:eastAsia="Times New Roman" w:hAnsi="Times New Roman" w:cs="Times New Roman"/>
          <w:color w:val="000000"/>
          <w:sz w:val="22"/>
          <w:szCs w:val="22"/>
        </w:rPr>
        <w:t>16.13 As manifestações do titular de dados ou de seu representante legal quanto ao tratamento de dados pessoais com base neste contrato serão atendidas na forma do Decreto nº 3.418/2022.</w:t>
      </w:r>
    </w:p>
    <w:p w14:paraId="2F5C4C6A" w14:textId="77777777" w:rsidR="00CD0625" w:rsidRPr="002E1C52" w:rsidRDefault="00CD0625" w:rsidP="00CD0625">
      <w:pPr>
        <w:pStyle w:val="Standard"/>
        <w:shd w:val="clear" w:color="auto" w:fill="FFFFFF"/>
        <w:tabs>
          <w:tab w:val="left" w:pos="2550"/>
        </w:tabs>
        <w:spacing w:before="57" w:after="5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16.14 O contratante poderá, a qualquer tempo, requisitar informações acerca dos dados pessoais confiados ao Contratado, bem como realizar inspeções e auditorias, inclusive por meio de auditores independentes, a fim de zelar pelo cumprimento dos deveres e obrigações aplicáveis;</w:t>
      </w:r>
    </w:p>
    <w:p w14:paraId="02EC3CA1" w14:textId="77777777" w:rsidR="00CD0625" w:rsidRPr="002E1C52" w:rsidRDefault="00CD0625" w:rsidP="00CD0625">
      <w:pPr>
        <w:pStyle w:val="Standard"/>
        <w:shd w:val="clear" w:color="auto" w:fill="FFFFFF"/>
        <w:tabs>
          <w:tab w:val="left" w:pos="2550"/>
        </w:tabs>
        <w:spacing w:before="57" w:after="5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16.15 Eventual compartilhamento de dados pessoais com empresa subcontratada dependerá de autorização prévia do contratante, hipótese em que o subcontratado ficará sujeito aos mesmos limites impostos ao contratado.</w:t>
      </w:r>
    </w:p>
    <w:p w14:paraId="3BDE8FDB" w14:textId="77777777" w:rsidR="00CD0625" w:rsidRPr="002E1C52" w:rsidRDefault="00CD0625" w:rsidP="00CD0625">
      <w:pPr>
        <w:pStyle w:val="Standard"/>
        <w:shd w:val="clear" w:color="auto" w:fill="FFFFFF"/>
        <w:tabs>
          <w:tab w:val="left" w:pos="2550"/>
        </w:tabs>
        <w:spacing w:before="57" w:after="5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16.16 Encerrada a vigência do contrato ou não havendo mais necessidade de utilização dos dados pessoais, sejam eles sensíveis ou não, o contratado providenciará o descarte ou devolução, para o contratante, de todos os dados pessoais e as cópias existentes, atendido o princípio da segurança.</w:t>
      </w:r>
    </w:p>
    <w:p w14:paraId="64419435" w14:textId="77777777" w:rsidR="00CD0625" w:rsidRPr="002E1C52" w:rsidRDefault="00CD0625" w:rsidP="00CD0625">
      <w:pPr>
        <w:pStyle w:val="Standard"/>
        <w:shd w:val="clear" w:color="auto" w:fill="FFFFFF"/>
        <w:tabs>
          <w:tab w:val="left" w:pos="2550"/>
        </w:tabs>
        <w:spacing w:before="57" w:after="5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lastRenderedPageBreak/>
        <w:t>16.17 As dúvidas decorrentes da aplicação da LGPD serão objeto de consulta por parte do encarregado do contratante à Unidade de Controle Interno, que poderá consultar a Assessoria Jurídica em caso de dúvida jurídica devidamente fundamentada.</w:t>
      </w:r>
    </w:p>
    <w:p w14:paraId="42DFA951" w14:textId="77777777" w:rsidR="00CD0625" w:rsidRPr="002E1C52" w:rsidRDefault="00CD0625" w:rsidP="00CD0625">
      <w:pPr>
        <w:pStyle w:val="Standard"/>
        <w:shd w:val="clear" w:color="auto" w:fill="FFFFFF"/>
        <w:tabs>
          <w:tab w:val="left" w:pos="2550"/>
        </w:tabs>
        <w:spacing w:before="57" w:after="57"/>
        <w:jc w:val="both"/>
        <w:rPr>
          <w:rFonts w:ascii="Times New Roman" w:eastAsia="Times New Roman" w:hAnsi="Times New Roman" w:cs="Times New Roman"/>
          <w:b/>
          <w:color w:val="000000"/>
          <w:sz w:val="22"/>
          <w:szCs w:val="22"/>
          <w:shd w:val="clear" w:color="auto" w:fill="FFFFFF"/>
        </w:rPr>
      </w:pPr>
    </w:p>
    <w:p w14:paraId="196F7021" w14:textId="77777777" w:rsidR="00CD0625" w:rsidRPr="002E1C52" w:rsidRDefault="00CD0625" w:rsidP="000244A8">
      <w:pPr>
        <w:pStyle w:val="Standard"/>
        <w:shd w:val="clear" w:color="auto" w:fill="BFBFBF" w:themeFill="background1" w:themeFillShade="BF"/>
        <w:spacing w:before="57" w:after="57"/>
        <w:jc w:val="both"/>
        <w:rPr>
          <w:rFonts w:ascii="Times New Roman" w:eastAsia="Times New Roman" w:hAnsi="Times New Roman" w:cs="Times New Roman"/>
          <w:b/>
          <w:color w:val="000000"/>
          <w:sz w:val="22"/>
          <w:szCs w:val="22"/>
          <w:shd w:val="clear" w:color="auto" w:fill="FFFFFF"/>
        </w:rPr>
      </w:pPr>
      <w:r w:rsidRPr="002E1C52">
        <w:rPr>
          <w:rFonts w:ascii="Times New Roman" w:eastAsia="Times New Roman" w:hAnsi="Times New Roman" w:cs="Times New Roman"/>
          <w:b/>
          <w:color w:val="000000"/>
          <w:sz w:val="22"/>
          <w:szCs w:val="22"/>
          <w:highlight w:val="darkGray"/>
          <w:shd w:val="clear" w:color="auto" w:fill="FFFFFF"/>
        </w:rPr>
        <w:t>17. DISPOSIÇÕES GERAIS:</w:t>
      </w:r>
    </w:p>
    <w:p w14:paraId="288C5A56" w14:textId="77777777" w:rsidR="0031000F" w:rsidRPr="002E1C52" w:rsidRDefault="0031000F" w:rsidP="00CD0625">
      <w:pPr>
        <w:pStyle w:val="Standard"/>
        <w:shd w:val="clear" w:color="auto" w:fill="FFFFFF"/>
        <w:spacing w:before="57" w:after="57"/>
        <w:jc w:val="both"/>
        <w:rPr>
          <w:rFonts w:ascii="Times New Roman" w:eastAsia="Times New Roman" w:hAnsi="Times New Roman" w:cs="Times New Roman"/>
          <w:b/>
          <w:color w:val="000000"/>
          <w:sz w:val="22"/>
          <w:szCs w:val="22"/>
          <w:shd w:val="clear" w:color="auto" w:fill="FFFFFF"/>
        </w:rPr>
      </w:pPr>
    </w:p>
    <w:p w14:paraId="632D6473" w14:textId="77777777" w:rsidR="00CD0625" w:rsidRPr="002E1C52" w:rsidRDefault="00CD0625" w:rsidP="00CD0625">
      <w:pPr>
        <w:pStyle w:val="Standard"/>
        <w:shd w:val="clear" w:color="auto" w:fill="FFFFFF"/>
        <w:spacing w:before="57" w:after="5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17.1 Integram o presente contrato, para todos os fins: o edital da licitação e seus anexos e a proposta apresentada pelo Contratado durante a licitação.</w:t>
      </w:r>
    </w:p>
    <w:p w14:paraId="5F736E09" w14:textId="77777777" w:rsidR="00CD0625" w:rsidRPr="002E1C52" w:rsidRDefault="00CD0625" w:rsidP="00CD0625">
      <w:pPr>
        <w:pStyle w:val="Standard"/>
        <w:shd w:val="clear" w:color="auto" w:fill="FFFFFF"/>
        <w:spacing w:before="57" w:after="5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17.2 Este contrato é regido pela Lei Federal n.º 14.133/2021, pelo Decreto nº 3.538/2023 e demais leis estaduais e federais sobre contratos administrativos, aplicando-se referida legislação aos casos omissos no presente contrato.</w:t>
      </w:r>
    </w:p>
    <w:p w14:paraId="6A513C70" w14:textId="77777777" w:rsidR="00CD0625" w:rsidRPr="002E1C52" w:rsidRDefault="00CD0625" w:rsidP="00CD0625">
      <w:pPr>
        <w:pStyle w:val="Standard"/>
        <w:shd w:val="clear" w:color="auto" w:fill="FFFFFF"/>
        <w:spacing w:before="57" w:after="5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17.3 O Contratante enviará o resumo deste contrato à publicação no Diário Oficial do Estado do Município e no sítio eletrônico oficial, sem prejuízo de disponibilização da íntegra do contrato no Portal Nacional de Contratações Públicas (PNCP).</w:t>
      </w:r>
    </w:p>
    <w:p w14:paraId="4988877A" w14:textId="77777777" w:rsidR="00CD0625" w:rsidRPr="002E1C52" w:rsidRDefault="00CD0625" w:rsidP="00CD0625">
      <w:pPr>
        <w:pStyle w:val="Standard"/>
        <w:shd w:val="clear" w:color="auto" w:fill="FFFFFF"/>
        <w:spacing w:before="57" w:after="57"/>
        <w:jc w:val="both"/>
        <w:rPr>
          <w:sz w:val="22"/>
          <w:szCs w:val="22"/>
        </w:rPr>
      </w:pPr>
      <w:r w:rsidRPr="002E1C52">
        <w:rPr>
          <w:rStyle w:val="Fontepargpadro3"/>
          <w:rFonts w:ascii="Times New Roman" w:eastAsia="Times New Roman" w:hAnsi="Times New Roman" w:cs="Times New Roman"/>
          <w:color w:val="000000"/>
          <w:sz w:val="22"/>
          <w:szCs w:val="22"/>
          <w:shd w:val="clear" w:color="auto" w:fill="FFFFFF"/>
        </w:rPr>
        <w:t>17.4 As questões decorrentes da execução deste instrumento, que não possam ser dirimidas administrativamente, serão processadas e julgadas na Justiça Estadual, no Foro da Comarca de Bandeirantes – PR, com exclusão de qualquer outro, por mais privilegiado que seja.</w:t>
      </w:r>
    </w:p>
    <w:p w14:paraId="15C237A7" w14:textId="77777777" w:rsidR="00CD0625" w:rsidRPr="002E1C52" w:rsidRDefault="00CD0625" w:rsidP="00CD0625">
      <w:pPr>
        <w:pStyle w:val="citao2"/>
        <w:shd w:val="clear" w:color="auto" w:fill="auto"/>
        <w:spacing w:before="57"/>
        <w:ind w:left="27"/>
        <w:jc w:val="both"/>
        <w:rPr>
          <w:rFonts w:ascii="Times New Roman" w:hAnsi="Times New Roman" w:cs="Times New Roman"/>
          <w:color w:val="000000"/>
          <w:sz w:val="22"/>
          <w:szCs w:val="22"/>
          <w:shd w:val="clear" w:color="auto" w:fill="FFFFFF"/>
        </w:rPr>
      </w:pPr>
    </w:p>
    <w:p w14:paraId="56DDBD76" w14:textId="77777777" w:rsidR="00CD0625" w:rsidRPr="002E1C52" w:rsidRDefault="00CD0625" w:rsidP="00CD0625">
      <w:pPr>
        <w:pStyle w:val="citao2"/>
        <w:shd w:val="clear" w:color="auto" w:fill="auto"/>
        <w:spacing w:before="57"/>
        <w:ind w:left="27"/>
        <w:jc w:val="center"/>
        <w:rPr>
          <w:sz w:val="22"/>
          <w:szCs w:val="22"/>
        </w:rPr>
      </w:pPr>
      <w:r w:rsidRPr="002E1C52">
        <w:rPr>
          <w:rStyle w:val="Fontepargpadro3"/>
          <w:rFonts w:ascii="Times New Roman" w:hAnsi="Times New Roman" w:cs="Times New Roman"/>
          <w:color w:val="000000"/>
          <w:sz w:val="22"/>
          <w:szCs w:val="22"/>
          <w:shd w:val="clear" w:color="auto" w:fill="FFFFFF"/>
        </w:rPr>
        <w:t>CONTRATANTE</w:t>
      </w:r>
      <w:r w:rsidRPr="002E1C52">
        <w:rPr>
          <w:rStyle w:val="Fontepargpadro3"/>
          <w:rFonts w:ascii="Times New Roman" w:hAnsi="Times New Roman" w:cs="Times New Roman"/>
          <w:color w:val="000000"/>
          <w:sz w:val="22"/>
          <w:szCs w:val="22"/>
          <w:shd w:val="clear" w:color="auto" w:fill="FFFFFF"/>
        </w:rPr>
        <w:tab/>
      </w:r>
      <w:r w:rsidRPr="002E1C52">
        <w:rPr>
          <w:rStyle w:val="Fontepargpadro3"/>
          <w:rFonts w:ascii="Times New Roman" w:hAnsi="Times New Roman" w:cs="Times New Roman"/>
          <w:color w:val="000000"/>
          <w:sz w:val="22"/>
          <w:szCs w:val="22"/>
          <w:shd w:val="clear" w:color="auto" w:fill="FFFFFF"/>
        </w:rPr>
        <w:tab/>
      </w:r>
      <w:r w:rsidRPr="002E1C52">
        <w:rPr>
          <w:rStyle w:val="Fontepargpadro3"/>
          <w:rFonts w:ascii="Times New Roman" w:hAnsi="Times New Roman" w:cs="Times New Roman"/>
          <w:color w:val="000000"/>
          <w:sz w:val="22"/>
          <w:szCs w:val="22"/>
          <w:shd w:val="clear" w:color="auto" w:fill="FFFFFF"/>
        </w:rPr>
        <w:tab/>
      </w:r>
      <w:r w:rsidRPr="002E1C52">
        <w:rPr>
          <w:rStyle w:val="Fontepargpadro3"/>
          <w:rFonts w:ascii="Times New Roman" w:hAnsi="Times New Roman" w:cs="Times New Roman"/>
          <w:color w:val="000000"/>
          <w:sz w:val="22"/>
          <w:szCs w:val="22"/>
          <w:shd w:val="clear" w:color="auto" w:fill="FFFFFF"/>
        </w:rPr>
        <w:tab/>
      </w:r>
      <w:r w:rsidRPr="002E1C52">
        <w:rPr>
          <w:rStyle w:val="Fontepargpadro3"/>
          <w:rFonts w:ascii="Times New Roman" w:hAnsi="Times New Roman" w:cs="Times New Roman"/>
          <w:color w:val="000000"/>
          <w:sz w:val="22"/>
          <w:szCs w:val="22"/>
          <w:shd w:val="clear" w:color="auto" w:fill="FFFFFF"/>
        </w:rPr>
        <w:tab/>
        <w:t>CONTRATADA</w:t>
      </w:r>
    </w:p>
    <w:p w14:paraId="13BA2FC3" w14:textId="77777777" w:rsidR="00CD0625" w:rsidRPr="002E1C52" w:rsidRDefault="00CD0625" w:rsidP="00CD0625">
      <w:pPr>
        <w:pStyle w:val="citao2"/>
        <w:shd w:val="clear" w:color="auto" w:fill="auto"/>
        <w:spacing w:before="57"/>
        <w:ind w:left="27"/>
        <w:jc w:val="both"/>
        <w:rPr>
          <w:rFonts w:ascii="Times New Roman" w:hAnsi="Times New Roman" w:cs="Times New Roman"/>
          <w:color w:val="000000"/>
          <w:sz w:val="22"/>
          <w:szCs w:val="22"/>
          <w:shd w:val="clear" w:color="auto" w:fill="FFFFFF"/>
        </w:rPr>
      </w:pPr>
    </w:p>
    <w:p w14:paraId="68C701C9" w14:textId="77777777" w:rsidR="00CD0625" w:rsidRPr="002E1C52" w:rsidRDefault="00CD0625" w:rsidP="0031000F">
      <w:pPr>
        <w:pStyle w:val="citao2"/>
        <w:shd w:val="clear" w:color="auto" w:fill="auto"/>
        <w:spacing w:before="57"/>
        <w:ind w:left="27" w:hanging="27"/>
        <w:jc w:val="both"/>
        <w:rPr>
          <w:sz w:val="22"/>
          <w:szCs w:val="22"/>
        </w:rPr>
      </w:pPr>
      <w:r w:rsidRPr="002E1C52">
        <w:rPr>
          <w:rStyle w:val="Fontepargpadro3"/>
          <w:rFonts w:ascii="Times New Roman" w:hAnsi="Times New Roman" w:cs="Times New Roman"/>
          <w:color w:val="000000"/>
          <w:sz w:val="22"/>
          <w:szCs w:val="22"/>
          <w:shd w:val="clear" w:color="auto" w:fill="FFFFFF"/>
        </w:rPr>
        <w:t>Testemunhas</w:t>
      </w:r>
    </w:p>
    <w:p w14:paraId="359C73D5" w14:textId="77777777" w:rsidR="00CD0625" w:rsidRPr="002E1C52" w:rsidRDefault="00CD0625" w:rsidP="0031000F">
      <w:pPr>
        <w:pStyle w:val="citao2"/>
        <w:shd w:val="clear" w:color="auto" w:fill="auto"/>
        <w:spacing w:before="57"/>
        <w:ind w:left="27" w:hanging="27"/>
        <w:jc w:val="both"/>
        <w:rPr>
          <w:rFonts w:ascii="Times New Roman" w:hAnsi="Times New Roman" w:cs="Times New Roman"/>
          <w:color w:val="000000"/>
          <w:sz w:val="22"/>
          <w:szCs w:val="22"/>
          <w:shd w:val="clear" w:color="auto" w:fill="FFFFFF"/>
        </w:rPr>
      </w:pPr>
    </w:p>
    <w:p w14:paraId="4E1476DD" w14:textId="77777777" w:rsidR="00CD0625" w:rsidRPr="002E1C52" w:rsidRDefault="00CD0625" w:rsidP="0031000F">
      <w:pPr>
        <w:pStyle w:val="citao2"/>
        <w:shd w:val="clear" w:color="auto" w:fill="auto"/>
        <w:tabs>
          <w:tab w:val="left" w:pos="1047"/>
          <w:tab w:val="center" w:pos="4306"/>
          <w:tab w:val="right" w:pos="8558"/>
        </w:tabs>
        <w:spacing w:before="57"/>
        <w:ind w:left="27" w:hanging="27"/>
        <w:rPr>
          <w:sz w:val="22"/>
          <w:szCs w:val="22"/>
        </w:rPr>
      </w:pPr>
      <w:r w:rsidRPr="002E1C52">
        <w:rPr>
          <w:rStyle w:val="Fontepargpadro3"/>
          <w:rFonts w:ascii="Times New Roman" w:hAnsi="Times New Roman" w:cs="Times New Roman"/>
          <w:color w:val="000000"/>
          <w:sz w:val="22"/>
          <w:szCs w:val="22"/>
          <w:shd w:val="clear" w:color="auto" w:fill="FFFFFF"/>
        </w:rPr>
        <w:t>1 – Nome:</w:t>
      </w:r>
    </w:p>
    <w:p w14:paraId="0220D6E1" w14:textId="77777777" w:rsidR="00CD0625" w:rsidRPr="002E1C52" w:rsidRDefault="00CD0625" w:rsidP="0031000F">
      <w:pPr>
        <w:pStyle w:val="citao2"/>
        <w:shd w:val="clear" w:color="auto" w:fill="auto"/>
        <w:tabs>
          <w:tab w:val="left" w:pos="1047"/>
          <w:tab w:val="center" w:pos="4306"/>
          <w:tab w:val="right" w:pos="8558"/>
        </w:tabs>
        <w:spacing w:before="57"/>
        <w:ind w:left="27" w:hanging="27"/>
        <w:rPr>
          <w:rFonts w:ascii="Times New Roman" w:hAnsi="Times New Roman" w:cs="Times New Roman"/>
          <w:color w:val="000000"/>
          <w:sz w:val="22"/>
          <w:szCs w:val="22"/>
          <w:shd w:val="clear" w:color="auto" w:fill="FFFFFF"/>
        </w:rPr>
      </w:pPr>
    </w:p>
    <w:p w14:paraId="40E01A01" w14:textId="77777777" w:rsidR="00CD0625" w:rsidRPr="002E1C52" w:rsidRDefault="00CD0625" w:rsidP="0031000F">
      <w:pPr>
        <w:pStyle w:val="citao2"/>
        <w:shd w:val="clear" w:color="auto" w:fill="auto"/>
        <w:tabs>
          <w:tab w:val="left" w:pos="1047"/>
          <w:tab w:val="center" w:pos="4306"/>
          <w:tab w:val="right" w:pos="8558"/>
        </w:tabs>
        <w:spacing w:before="57"/>
        <w:ind w:left="27" w:hanging="27"/>
        <w:rPr>
          <w:sz w:val="22"/>
          <w:szCs w:val="22"/>
        </w:rPr>
      </w:pPr>
      <w:r w:rsidRPr="002E1C52">
        <w:rPr>
          <w:rStyle w:val="Fontepargpadro2"/>
          <w:rFonts w:ascii="Times New Roman" w:hAnsi="Times New Roman" w:cs="Times New Roman"/>
          <w:color w:val="000000"/>
          <w:sz w:val="22"/>
          <w:szCs w:val="22"/>
          <w:shd w:val="clear" w:color="auto" w:fill="FFFFFF"/>
        </w:rPr>
        <w:t>2 – Nome:</w:t>
      </w:r>
    </w:p>
    <w:p w14:paraId="70526EE8" w14:textId="77777777" w:rsidR="00CD0625" w:rsidRPr="002E1C52" w:rsidRDefault="00CD0625" w:rsidP="00CD0625">
      <w:pPr>
        <w:ind w:right="475"/>
        <w:jc w:val="center"/>
        <w:rPr>
          <w:rFonts w:ascii="Times New Roman" w:hAnsi="Times New Roman" w:cs="Times New Roman"/>
          <w:b/>
          <w:bCs/>
          <w:sz w:val="22"/>
          <w:szCs w:val="22"/>
        </w:rPr>
      </w:pPr>
    </w:p>
    <w:p w14:paraId="2575A342" w14:textId="77777777" w:rsidR="00CD0625" w:rsidRPr="002E1C52" w:rsidRDefault="00CD0625" w:rsidP="00CD0625">
      <w:pPr>
        <w:ind w:right="475"/>
        <w:jc w:val="center"/>
        <w:rPr>
          <w:rFonts w:ascii="Times New Roman" w:hAnsi="Times New Roman" w:cs="Times New Roman"/>
          <w:b/>
          <w:bCs/>
          <w:sz w:val="22"/>
          <w:szCs w:val="22"/>
        </w:rPr>
      </w:pPr>
    </w:p>
    <w:p w14:paraId="2D04E0E3" w14:textId="77777777" w:rsidR="00CD0625" w:rsidRPr="002E1C52" w:rsidRDefault="00CD0625" w:rsidP="00CD0625">
      <w:pPr>
        <w:ind w:right="475"/>
        <w:jc w:val="center"/>
        <w:rPr>
          <w:rFonts w:ascii="Times New Roman" w:hAnsi="Times New Roman" w:cs="Times New Roman"/>
          <w:b/>
          <w:bCs/>
          <w:sz w:val="22"/>
          <w:szCs w:val="22"/>
        </w:rPr>
      </w:pPr>
    </w:p>
    <w:p w14:paraId="53E40220" w14:textId="77777777" w:rsidR="0031000F" w:rsidRPr="002E1C52" w:rsidRDefault="0031000F" w:rsidP="00CD0625">
      <w:pPr>
        <w:ind w:right="475"/>
        <w:jc w:val="center"/>
        <w:rPr>
          <w:rFonts w:ascii="Times New Roman" w:hAnsi="Times New Roman" w:cs="Times New Roman"/>
          <w:b/>
          <w:bCs/>
          <w:sz w:val="22"/>
          <w:szCs w:val="22"/>
        </w:rPr>
      </w:pPr>
    </w:p>
    <w:p w14:paraId="1BD6A95F" w14:textId="77777777" w:rsidR="00FC28C1" w:rsidRDefault="00FC28C1" w:rsidP="00CD0625">
      <w:pPr>
        <w:ind w:left="851" w:right="475"/>
        <w:jc w:val="center"/>
        <w:rPr>
          <w:rFonts w:ascii="Times New Roman" w:hAnsi="Times New Roman" w:cs="Times New Roman"/>
          <w:b/>
          <w:bCs/>
          <w:sz w:val="22"/>
          <w:szCs w:val="22"/>
        </w:rPr>
      </w:pPr>
    </w:p>
    <w:p w14:paraId="61635878" w14:textId="77777777" w:rsidR="00FC28C1" w:rsidRDefault="00FC28C1" w:rsidP="00CD0625">
      <w:pPr>
        <w:ind w:left="851" w:right="475"/>
        <w:jc w:val="center"/>
        <w:rPr>
          <w:rFonts w:ascii="Times New Roman" w:hAnsi="Times New Roman" w:cs="Times New Roman"/>
          <w:b/>
          <w:bCs/>
          <w:sz w:val="22"/>
          <w:szCs w:val="22"/>
        </w:rPr>
      </w:pPr>
    </w:p>
    <w:p w14:paraId="005CC7B3" w14:textId="77777777" w:rsidR="00FC28C1" w:rsidRDefault="00FC28C1" w:rsidP="00CD0625">
      <w:pPr>
        <w:ind w:left="851" w:right="475"/>
        <w:jc w:val="center"/>
        <w:rPr>
          <w:rFonts w:ascii="Times New Roman" w:hAnsi="Times New Roman" w:cs="Times New Roman"/>
          <w:b/>
          <w:bCs/>
          <w:sz w:val="22"/>
          <w:szCs w:val="22"/>
        </w:rPr>
      </w:pPr>
    </w:p>
    <w:p w14:paraId="14BECF16" w14:textId="77777777" w:rsidR="00FC28C1" w:rsidRDefault="00FC28C1" w:rsidP="00CD0625">
      <w:pPr>
        <w:ind w:left="851" w:right="475"/>
        <w:jc w:val="center"/>
        <w:rPr>
          <w:rFonts w:ascii="Times New Roman" w:hAnsi="Times New Roman" w:cs="Times New Roman"/>
          <w:b/>
          <w:bCs/>
          <w:sz w:val="22"/>
          <w:szCs w:val="22"/>
        </w:rPr>
      </w:pPr>
    </w:p>
    <w:p w14:paraId="6AD2D41F" w14:textId="77777777" w:rsidR="00FC28C1" w:rsidRDefault="00FC28C1" w:rsidP="00CD0625">
      <w:pPr>
        <w:ind w:left="851" w:right="475"/>
        <w:jc w:val="center"/>
        <w:rPr>
          <w:rFonts w:ascii="Times New Roman" w:hAnsi="Times New Roman" w:cs="Times New Roman"/>
          <w:b/>
          <w:bCs/>
          <w:sz w:val="22"/>
          <w:szCs w:val="22"/>
        </w:rPr>
      </w:pPr>
    </w:p>
    <w:p w14:paraId="3D40B7F3" w14:textId="77777777" w:rsidR="00FC28C1" w:rsidRDefault="00FC28C1" w:rsidP="00CD0625">
      <w:pPr>
        <w:ind w:left="851" w:right="475"/>
        <w:jc w:val="center"/>
        <w:rPr>
          <w:rFonts w:ascii="Times New Roman" w:hAnsi="Times New Roman" w:cs="Times New Roman"/>
          <w:b/>
          <w:bCs/>
          <w:sz w:val="22"/>
          <w:szCs w:val="22"/>
        </w:rPr>
      </w:pPr>
    </w:p>
    <w:p w14:paraId="323667E0" w14:textId="77777777" w:rsidR="00FC28C1" w:rsidRDefault="00FC28C1" w:rsidP="00CD0625">
      <w:pPr>
        <w:ind w:left="851" w:right="475"/>
        <w:jc w:val="center"/>
        <w:rPr>
          <w:rFonts w:ascii="Times New Roman" w:hAnsi="Times New Roman" w:cs="Times New Roman"/>
          <w:b/>
          <w:bCs/>
          <w:sz w:val="22"/>
          <w:szCs w:val="22"/>
        </w:rPr>
      </w:pPr>
    </w:p>
    <w:p w14:paraId="4DC11739" w14:textId="77777777" w:rsidR="00FC28C1" w:rsidRDefault="00FC28C1" w:rsidP="00CD0625">
      <w:pPr>
        <w:ind w:left="851" w:right="475"/>
        <w:jc w:val="center"/>
        <w:rPr>
          <w:rFonts w:ascii="Times New Roman" w:hAnsi="Times New Roman" w:cs="Times New Roman"/>
          <w:b/>
          <w:bCs/>
          <w:sz w:val="22"/>
          <w:szCs w:val="22"/>
        </w:rPr>
      </w:pPr>
    </w:p>
    <w:p w14:paraId="61F933AB" w14:textId="77777777" w:rsidR="00FC28C1" w:rsidRDefault="00FC28C1" w:rsidP="00CD0625">
      <w:pPr>
        <w:ind w:left="851" w:right="475"/>
        <w:jc w:val="center"/>
        <w:rPr>
          <w:rFonts w:ascii="Times New Roman" w:hAnsi="Times New Roman" w:cs="Times New Roman"/>
          <w:b/>
          <w:bCs/>
          <w:sz w:val="22"/>
          <w:szCs w:val="22"/>
        </w:rPr>
      </w:pPr>
    </w:p>
    <w:p w14:paraId="24E452D9" w14:textId="77777777" w:rsidR="00FC28C1" w:rsidRDefault="00FC28C1" w:rsidP="00CD0625">
      <w:pPr>
        <w:ind w:left="851" w:right="475"/>
        <w:jc w:val="center"/>
        <w:rPr>
          <w:rFonts w:ascii="Times New Roman" w:hAnsi="Times New Roman" w:cs="Times New Roman"/>
          <w:b/>
          <w:bCs/>
          <w:sz w:val="22"/>
          <w:szCs w:val="22"/>
        </w:rPr>
      </w:pPr>
    </w:p>
    <w:p w14:paraId="69EBBC9B" w14:textId="77777777" w:rsidR="00FC28C1" w:rsidRDefault="00FC28C1" w:rsidP="00CD0625">
      <w:pPr>
        <w:ind w:left="851" w:right="475"/>
        <w:jc w:val="center"/>
        <w:rPr>
          <w:rFonts w:ascii="Times New Roman" w:hAnsi="Times New Roman" w:cs="Times New Roman"/>
          <w:b/>
          <w:bCs/>
          <w:sz w:val="22"/>
          <w:szCs w:val="22"/>
        </w:rPr>
      </w:pPr>
    </w:p>
    <w:p w14:paraId="4D9A7A5A" w14:textId="77777777" w:rsidR="00FC28C1" w:rsidRDefault="00FC28C1" w:rsidP="00CD0625">
      <w:pPr>
        <w:ind w:left="851" w:right="475"/>
        <w:jc w:val="center"/>
        <w:rPr>
          <w:rFonts w:ascii="Times New Roman" w:hAnsi="Times New Roman" w:cs="Times New Roman"/>
          <w:b/>
          <w:bCs/>
          <w:sz w:val="22"/>
          <w:szCs w:val="22"/>
        </w:rPr>
      </w:pPr>
    </w:p>
    <w:p w14:paraId="5BD56CD2" w14:textId="77777777" w:rsidR="00FC28C1" w:rsidRDefault="00FC28C1" w:rsidP="00CD0625">
      <w:pPr>
        <w:ind w:left="851" w:right="475"/>
        <w:jc w:val="center"/>
        <w:rPr>
          <w:rFonts w:ascii="Times New Roman" w:hAnsi="Times New Roman" w:cs="Times New Roman"/>
          <w:b/>
          <w:bCs/>
          <w:sz w:val="22"/>
          <w:szCs w:val="22"/>
        </w:rPr>
      </w:pPr>
    </w:p>
    <w:p w14:paraId="502EFC6F" w14:textId="77777777" w:rsidR="00FC28C1" w:rsidRDefault="00FC28C1" w:rsidP="00CD0625">
      <w:pPr>
        <w:ind w:left="851" w:right="475"/>
        <w:jc w:val="center"/>
        <w:rPr>
          <w:rFonts w:ascii="Times New Roman" w:hAnsi="Times New Roman" w:cs="Times New Roman"/>
          <w:b/>
          <w:bCs/>
          <w:sz w:val="22"/>
          <w:szCs w:val="22"/>
        </w:rPr>
      </w:pPr>
    </w:p>
    <w:p w14:paraId="7C779811" w14:textId="77777777" w:rsidR="00FC28C1" w:rsidRDefault="00FC28C1" w:rsidP="00CD0625">
      <w:pPr>
        <w:ind w:left="851" w:right="475"/>
        <w:jc w:val="center"/>
        <w:rPr>
          <w:rFonts w:ascii="Times New Roman" w:hAnsi="Times New Roman" w:cs="Times New Roman"/>
          <w:b/>
          <w:bCs/>
          <w:sz w:val="22"/>
          <w:szCs w:val="22"/>
        </w:rPr>
      </w:pPr>
    </w:p>
    <w:p w14:paraId="2B00D67D" w14:textId="77777777" w:rsidR="00FC28C1" w:rsidRDefault="00FC28C1" w:rsidP="00CD0625">
      <w:pPr>
        <w:ind w:left="851" w:right="475"/>
        <w:jc w:val="center"/>
        <w:rPr>
          <w:rFonts w:ascii="Times New Roman" w:hAnsi="Times New Roman" w:cs="Times New Roman"/>
          <w:b/>
          <w:bCs/>
          <w:sz w:val="22"/>
          <w:szCs w:val="22"/>
        </w:rPr>
      </w:pPr>
    </w:p>
    <w:p w14:paraId="2DE117A0" w14:textId="77777777" w:rsidR="00FC28C1" w:rsidRDefault="00FC28C1" w:rsidP="00CD0625">
      <w:pPr>
        <w:ind w:left="851" w:right="475"/>
        <w:jc w:val="center"/>
        <w:rPr>
          <w:rFonts w:ascii="Times New Roman" w:hAnsi="Times New Roman" w:cs="Times New Roman"/>
          <w:b/>
          <w:bCs/>
          <w:sz w:val="22"/>
          <w:szCs w:val="22"/>
        </w:rPr>
      </w:pPr>
    </w:p>
    <w:p w14:paraId="4B69AD9A" w14:textId="77777777" w:rsidR="00FC28C1" w:rsidRDefault="00FC28C1" w:rsidP="00CD0625">
      <w:pPr>
        <w:ind w:left="851" w:right="475"/>
        <w:jc w:val="center"/>
        <w:rPr>
          <w:rFonts w:ascii="Times New Roman" w:hAnsi="Times New Roman" w:cs="Times New Roman"/>
          <w:b/>
          <w:bCs/>
          <w:sz w:val="22"/>
          <w:szCs w:val="22"/>
        </w:rPr>
      </w:pPr>
    </w:p>
    <w:p w14:paraId="1906CAFB" w14:textId="77777777" w:rsidR="00FC28C1" w:rsidRDefault="00FC28C1" w:rsidP="00CD0625">
      <w:pPr>
        <w:ind w:left="851" w:right="475"/>
        <w:jc w:val="center"/>
        <w:rPr>
          <w:rFonts w:ascii="Times New Roman" w:hAnsi="Times New Roman" w:cs="Times New Roman"/>
          <w:b/>
          <w:bCs/>
          <w:sz w:val="22"/>
          <w:szCs w:val="22"/>
        </w:rPr>
      </w:pPr>
    </w:p>
    <w:p w14:paraId="54E06243" w14:textId="77777777" w:rsidR="00FC28C1" w:rsidRDefault="00FC28C1" w:rsidP="00CD0625">
      <w:pPr>
        <w:ind w:left="851" w:right="475"/>
        <w:jc w:val="center"/>
        <w:rPr>
          <w:rFonts w:ascii="Times New Roman" w:hAnsi="Times New Roman" w:cs="Times New Roman"/>
          <w:b/>
          <w:bCs/>
          <w:sz w:val="22"/>
          <w:szCs w:val="22"/>
        </w:rPr>
      </w:pPr>
    </w:p>
    <w:p w14:paraId="44CBC4FA" w14:textId="77777777" w:rsidR="00FC28C1" w:rsidRDefault="00FC28C1" w:rsidP="00CD0625">
      <w:pPr>
        <w:ind w:left="851" w:right="475"/>
        <w:jc w:val="center"/>
        <w:rPr>
          <w:rFonts w:ascii="Times New Roman" w:hAnsi="Times New Roman" w:cs="Times New Roman"/>
          <w:b/>
          <w:bCs/>
          <w:sz w:val="22"/>
          <w:szCs w:val="22"/>
        </w:rPr>
      </w:pPr>
    </w:p>
    <w:p w14:paraId="2DE9DB62" w14:textId="637633A5" w:rsidR="00CD0625" w:rsidRPr="002E1C52" w:rsidRDefault="00CD0625" w:rsidP="00CD0625">
      <w:pPr>
        <w:ind w:left="851" w:right="475"/>
        <w:jc w:val="center"/>
        <w:rPr>
          <w:rFonts w:ascii="Times New Roman" w:hAnsi="Times New Roman" w:cs="Times New Roman"/>
          <w:b/>
          <w:bCs/>
          <w:sz w:val="22"/>
          <w:szCs w:val="22"/>
        </w:rPr>
      </w:pPr>
      <w:r w:rsidRPr="002E1C52">
        <w:rPr>
          <w:rFonts w:ascii="Times New Roman" w:hAnsi="Times New Roman" w:cs="Times New Roman"/>
          <w:b/>
          <w:bCs/>
          <w:sz w:val="22"/>
          <w:szCs w:val="22"/>
        </w:rPr>
        <w:lastRenderedPageBreak/>
        <w:t>EXTRATO DO CONTRATO</w:t>
      </w:r>
    </w:p>
    <w:p w14:paraId="7F920F23" w14:textId="62D8BF0F" w:rsidR="00CD0625" w:rsidRPr="002E1C52" w:rsidRDefault="00CD0625" w:rsidP="00CD0625">
      <w:pPr>
        <w:ind w:left="851" w:right="475"/>
        <w:jc w:val="center"/>
        <w:rPr>
          <w:rFonts w:ascii="Times New Roman" w:hAnsi="Times New Roman" w:cs="Times New Roman"/>
          <w:b/>
          <w:bCs/>
          <w:sz w:val="22"/>
          <w:szCs w:val="22"/>
        </w:rPr>
      </w:pPr>
      <w:r w:rsidRPr="002E1C52">
        <w:rPr>
          <w:rFonts w:ascii="Times New Roman" w:hAnsi="Times New Roman" w:cs="Times New Roman"/>
          <w:b/>
          <w:bCs/>
          <w:sz w:val="22"/>
          <w:szCs w:val="22"/>
        </w:rPr>
        <w:t>(Publicação)</w:t>
      </w:r>
    </w:p>
    <w:p w14:paraId="215BACC9" w14:textId="77777777" w:rsidR="00CD0625" w:rsidRPr="002E1C52" w:rsidRDefault="00CD0625" w:rsidP="00CD0625">
      <w:pPr>
        <w:ind w:left="851" w:right="475"/>
        <w:rPr>
          <w:rFonts w:ascii="Times New Roman" w:hAnsi="Times New Roman" w:cs="Times New Roman"/>
          <w:b/>
          <w:bCs/>
          <w:sz w:val="22"/>
          <w:szCs w:val="22"/>
        </w:rPr>
      </w:pPr>
    </w:p>
    <w:p w14:paraId="55006F03" w14:textId="77777777" w:rsidR="00CD0625" w:rsidRPr="002E1C52" w:rsidRDefault="00CD0625" w:rsidP="00CD0625">
      <w:pPr>
        <w:spacing w:line="276" w:lineRule="auto"/>
        <w:rPr>
          <w:rFonts w:ascii="Times New Roman" w:hAnsi="Times New Roman" w:cs="Times New Roman"/>
          <w:b/>
          <w:bCs/>
          <w:sz w:val="22"/>
          <w:szCs w:val="22"/>
        </w:rPr>
      </w:pPr>
      <w:r w:rsidRPr="002E1C52">
        <w:rPr>
          <w:rFonts w:ascii="Times New Roman" w:hAnsi="Times New Roman" w:cs="Times New Roman"/>
          <w:b/>
          <w:bCs/>
          <w:sz w:val="22"/>
          <w:szCs w:val="22"/>
        </w:rPr>
        <w:t>CONTRATO Nº_______/2025 - PMB</w:t>
      </w:r>
    </w:p>
    <w:p w14:paraId="0CAFB7AF" w14:textId="0CA79CFD" w:rsidR="00CD0625" w:rsidRPr="002E1C52" w:rsidRDefault="00CD0625" w:rsidP="00CD0625">
      <w:pPr>
        <w:spacing w:line="276" w:lineRule="auto"/>
        <w:rPr>
          <w:rFonts w:ascii="Times New Roman" w:hAnsi="Times New Roman" w:cs="Times New Roman"/>
          <w:b/>
          <w:bCs/>
          <w:sz w:val="22"/>
          <w:szCs w:val="22"/>
        </w:rPr>
      </w:pPr>
    </w:p>
    <w:p w14:paraId="4C267623" w14:textId="476A0409" w:rsidR="00CD0625" w:rsidRPr="002E1C52" w:rsidRDefault="00CD0625" w:rsidP="00CD0625">
      <w:pPr>
        <w:spacing w:line="276" w:lineRule="auto"/>
        <w:rPr>
          <w:rFonts w:ascii="Times New Roman" w:hAnsi="Times New Roman" w:cs="Times New Roman"/>
          <w:b/>
          <w:bCs/>
          <w:sz w:val="22"/>
          <w:szCs w:val="22"/>
        </w:rPr>
      </w:pPr>
      <w:r w:rsidRPr="002E1C52">
        <w:rPr>
          <w:rFonts w:ascii="Times New Roman" w:hAnsi="Times New Roman" w:cs="Times New Roman"/>
          <w:b/>
          <w:bCs/>
          <w:sz w:val="22"/>
          <w:szCs w:val="22"/>
        </w:rPr>
        <w:t>PREGÃO ELETRÔNICO Nº ____/2025 - PMB</w:t>
      </w:r>
    </w:p>
    <w:p w14:paraId="7A8EF414" w14:textId="4673150F" w:rsidR="00CD0625" w:rsidRPr="002E1C52" w:rsidRDefault="00CD0625" w:rsidP="00CD0625">
      <w:pPr>
        <w:spacing w:line="276" w:lineRule="auto"/>
        <w:rPr>
          <w:rFonts w:ascii="Times New Roman" w:hAnsi="Times New Roman" w:cs="Times New Roman"/>
          <w:b/>
          <w:bCs/>
          <w:sz w:val="22"/>
          <w:szCs w:val="22"/>
        </w:rPr>
      </w:pPr>
    </w:p>
    <w:p w14:paraId="59369B86" w14:textId="00494DA6" w:rsidR="00CD0625" w:rsidRPr="002E1C52" w:rsidRDefault="00CD0625" w:rsidP="00CD0625">
      <w:pPr>
        <w:spacing w:line="276" w:lineRule="auto"/>
        <w:jc w:val="both"/>
        <w:rPr>
          <w:sz w:val="22"/>
          <w:szCs w:val="22"/>
        </w:rPr>
      </w:pPr>
      <w:r w:rsidRPr="002E1C52">
        <w:rPr>
          <w:rFonts w:ascii="Times New Roman" w:hAnsi="Times New Roman" w:cs="Times New Roman"/>
          <w:b/>
          <w:bCs/>
          <w:sz w:val="22"/>
          <w:szCs w:val="22"/>
        </w:rPr>
        <w:t>CONTRATANTE:</w:t>
      </w:r>
      <w:r w:rsidRPr="002E1C52">
        <w:rPr>
          <w:rFonts w:ascii="Times New Roman" w:hAnsi="Times New Roman" w:cs="Times New Roman"/>
          <w:sz w:val="22"/>
          <w:szCs w:val="22"/>
        </w:rPr>
        <w:t xml:space="preserve"> Município de Bandeirantes, Estado do Paraná</w:t>
      </w:r>
    </w:p>
    <w:p w14:paraId="1EF9520D" w14:textId="75EB759A" w:rsidR="00CD0625" w:rsidRPr="002E1C52" w:rsidRDefault="00CD0625" w:rsidP="00CD0625">
      <w:pPr>
        <w:spacing w:line="276" w:lineRule="auto"/>
        <w:jc w:val="both"/>
        <w:rPr>
          <w:rFonts w:ascii="Times New Roman" w:hAnsi="Times New Roman" w:cs="Times New Roman"/>
          <w:color w:val="FF0000"/>
          <w:sz w:val="22"/>
          <w:szCs w:val="22"/>
        </w:rPr>
      </w:pPr>
    </w:p>
    <w:p w14:paraId="5DCD858D" w14:textId="7BD1D3F1" w:rsidR="00CD0625" w:rsidRPr="002E1C52" w:rsidRDefault="00CD0625" w:rsidP="00CD0625">
      <w:pPr>
        <w:pStyle w:val="Textoembloco"/>
        <w:spacing w:line="276" w:lineRule="auto"/>
        <w:ind w:left="0" w:right="0"/>
        <w:rPr>
          <w:sz w:val="22"/>
          <w:szCs w:val="22"/>
        </w:rPr>
      </w:pPr>
      <w:r w:rsidRPr="002E1C52">
        <w:rPr>
          <w:b/>
          <w:bCs/>
          <w:sz w:val="22"/>
          <w:szCs w:val="22"/>
        </w:rPr>
        <w:t>CONTRATADA</w:t>
      </w:r>
      <w:r w:rsidRPr="002E1C52">
        <w:rPr>
          <w:sz w:val="22"/>
          <w:szCs w:val="22"/>
        </w:rPr>
        <w:t>:  _________________________________________</w:t>
      </w:r>
    </w:p>
    <w:p w14:paraId="30896158" w14:textId="6B2D8050" w:rsidR="00CD0625" w:rsidRPr="002E1C52" w:rsidRDefault="00CD0625" w:rsidP="00CD0625">
      <w:pPr>
        <w:pStyle w:val="Textoembloco"/>
        <w:spacing w:line="276" w:lineRule="auto"/>
        <w:ind w:left="0" w:right="0"/>
        <w:rPr>
          <w:color w:val="FF0000"/>
          <w:sz w:val="22"/>
          <w:szCs w:val="22"/>
        </w:rPr>
      </w:pPr>
    </w:p>
    <w:p w14:paraId="21682EC2" w14:textId="4D22208B" w:rsidR="00CD0625" w:rsidRPr="002E1C52" w:rsidRDefault="00CD0625" w:rsidP="00CD0625">
      <w:pPr>
        <w:spacing w:line="276" w:lineRule="auto"/>
        <w:jc w:val="both"/>
        <w:rPr>
          <w:b/>
          <w:sz w:val="22"/>
          <w:szCs w:val="22"/>
        </w:rPr>
      </w:pPr>
      <w:r w:rsidRPr="002E1C52">
        <w:rPr>
          <w:rFonts w:ascii="Times New Roman" w:hAnsi="Times New Roman" w:cs="Times New Roman"/>
          <w:b/>
          <w:bCs/>
          <w:sz w:val="22"/>
          <w:szCs w:val="22"/>
        </w:rPr>
        <w:t>OBJETO:</w:t>
      </w:r>
      <w:r w:rsidRPr="002E1C52">
        <w:rPr>
          <w:rFonts w:ascii="Times New Roman" w:hAnsi="Times New Roman" w:cs="Times New Roman"/>
          <w:b/>
          <w:bCs/>
          <w:color w:val="FF0000"/>
          <w:sz w:val="22"/>
          <w:szCs w:val="22"/>
        </w:rPr>
        <w:t xml:space="preserve"> </w:t>
      </w:r>
      <w:r w:rsidR="00210FD8" w:rsidRPr="002E1C52">
        <w:rPr>
          <w:b/>
          <w:noProof/>
          <w:sz w:val="22"/>
          <w:szCs w:val="22"/>
          <w:lang w:eastAsia="ar-SA"/>
        </w:rPr>
        <w:t>CONTRATAÇÃO DE PESSOA JURÍDICA PARA LOCAÇÃO DE SOFTWARE DE GESTÃO PÚBLICA, PARA IMPLANTAÇÃO, CONVERSÃO DE DADOS, TREINAMENTO, MANUTENÇÃO, SUPORTE TÉCNICO E FORNECIMENTO DE LICENÇA DE USO DE SISTEMA DE INFORMAÇÃO DE GESTÃO PÚBLICA, PARA UTILIZAÇÃO NO EXECUTIVO MUNICIPAL, LEGISLATIVO MUNICIPAL E SERVIÇO AUTÔNOMO DE ÁGUA E ESGOTO DE BANDEIRANTES</w:t>
      </w:r>
      <w:r w:rsidRPr="002E1C52">
        <w:rPr>
          <w:b/>
          <w:noProof/>
          <w:sz w:val="22"/>
          <w:szCs w:val="22"/>
          <w:lang w:eastAsia="ar-SA"/>
        </w:rPr>
        <w:t>.</w:t>
      </w:r>
    </w:p>
    <w:p w14:paraId="1C34666E" w14:textId="13BB466D" w:rsidR="00844108" w:rsidRPr="002E1C52" w:rsidRDefault="00844108" w:rsidP="00CD0625">
      <w:pPr>
        <w:spacing w:line="276" w:lineRule="auto"/>
        <w:jc w:val="both"/>
        <w:rPr>
          <w:rFonts w:ascii="Times New Roman" w:hAnsi="Times New Roman" w:cs="Times New Roman"/>
          <w:b/>
          <w:bCs/>
          <w:sz w:val="22"/>
          <w:szCs w:val="22"/>
        </w:rPr>
      </w:pPr>
    </w:p>
    <w:p w14:paraId="26213180" w14:textId="450C8459" w:rsidR="00CD0625" w:rsidRPr="002E1C52" w:rsidRDefault="00CD0625" w:rsidP="00CD0625">
      <w:pPr>
        <w:spacing w:line="276" w:lineRule="auto"/>
        <w:jc w:val="both"/>
        <w:rPr>
          <w:rFonts w:ascii="Times New Roman" w:hAnsi="Times New Roman" w:cs="Times New Roman"/>
          <w:b/>
          <w:bCs/>
          <w:sz w:val="22"/>
          <w:szCs w:val="22"/>
        </w:rPr>
      </w:pPr>
      <w:r w:rsidRPr="002E1C52">
        <w:rPr>
          <w:rFonts w:ascii="Times New Roman" w:hAnsi="Times New Roman" w:cs="Times New Roman"/>
          <w:b/>
          <w:bCs/>
          <w:sz w:val="22"/>
          <w:szCs w:val="22"/>
        </w:rPr>
        <w:t>VALOR:</w:t>
      </w:r>
    </w:p>
    <w:p w14:paraId="6274C48E" w14:textId="37FF69E6" w:rsidR="00CD0625" w:rsidRPr="002E1C52" w:rsidRDefault="00CD0625" w:rsidP="00CD0625">
      <w:pPr>
        <w:spacing w:line="276" w:lineRule="auto"/>
        <w:jc w:val="both"/>
        <w:rPr>
          <w:rFonts w:ascii="Times New Roman" w:hAnsi="Times New Roman" w:cs="Times New Roman"/>
          <w:b/>
          <w:bCs/>
          <w:sz w:val="22"/>
          <w:szCs w:val="22"/>
        </w:rPr>
      </w:pPr>
    </w:p>
    <w:p w14:paraId="111030E2" w14:textId="5FBF12F3" w:rsidR="00CD0625" w:rsidRDefault="00CD0625" w:rsidP="00FC28C1">
      <w:pPr>
        <w:pStyle w:val="cabealhoencabezado"/>
        <w:tabs>
          <w:tab w:val="clear" w:pos="4419"/>
        </w:tabs>
        <w:spacing w:line="276" w:lineRule="auto"/>
        <w:jc w:val="both"/>
        <w:rPr>
          <w:rFonts w:eastAsia="Merriweather"/>
          <w:noProof/>
        </w:rPr>
      </w:pPr>
      <w:r w:rsidRPr="002E1C52">
        <w:rPr>
          <w:rFonts w:ascii="Times New Roman" w:hAnsi="Times New Roman" w:cs="Times New Roman"/>
          <w:b/>
          <w:bCs/>
          <w:sz w:val="22"/>
          <w:szCs w:val="22"/>
        </w:rPr>
        <w:t>DOTAÇÃO:</w:t>
      </w:r>
      <w:r w:rsidRPr="002E1C52">
        <w:rPr>
          <w:rFonts w:ascii="Times New Roman" w:hAnsi="Times New Roman" w:cs="Times New Roman"/>
          <w:sz w:val="22"/>
          <w:szCs w:val="22"/>
        </w:rPr>
        <w:t xml:space="preserve"> </w:t>
      </w:r>
      <w:bookmarkStart w:id="49" w:name="_Hlk192505453"/>
    </w:p>
    <w:p w14:paraId="51E7D697" w14:textId="64F1C05A" w:rsidR="00FC28C1" w:rsidRDefault="00E9378D" w:rsidP="00FC28C1">
      <w:pPr>
        <w:pStyle w:val="cabealhoencabezado"/>
        <w:tabs>
          <w:tab w:val="clear" w:pos="4419"/>
        </w:tabs>
        <w:spacing w:line="276" w:lineRule="auto"/>
        <w:jc w:val="both"/>
        <w:rPr>
          <w:rFonts w:eastAsia="Merriweather"/>
          <w:noProof/>
        </w:rPr>
      </w:pPr>
      <w:r>
        <w:rPr>
          <w:noProof/>
        </w:rPr>
        <w:drawing>
          <wp:anchor distT="0" distB="0" distL="114300" distR="114300" simplePos="0" relativeHeight="251675648" behindDoc="1" locked="0" layoutInCell="1" allowOverlap="1" wp14:anchorId="3F1A5490" wp14:editId="46100300">
            <wp:simplePos x="0" y="0"/>
            <wp:positionH relativeFrom="margin">
              <wp:posOffset>3366597</wp:posOffset>
            </wp:positionH>
            <wp:positionV relativeFrom="paragraph">
              <wp:posOffset>21359</wp:posOffset>
            </wp:positionV>
            <wp:extent cx="3134360" cy="4607560"/>
            <wp:effectExtent l="0" t="0" r="8890" b="2540"/>
            <wp:wrapNone/>
            <wp:docPr id="22" name="Imagem 2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rcRect/>
                    <a:stretch>
                      <a:fillRect/>
                    </a:stretch>
                  </pic:blipFill>
                  <pic:spPr>
                    <a:xfrm>
                      <a:off x="0" y="0"/>
                      <a:ext cx="3135776" cy="4609642"/>
                    </a:xfrm>
                    <a:prstGeom prst="rect">
                      <a:avLst/>
                    </a:prstGeom>
                    <a:noFill/>
                    <a:ln>
                      <a:noFill/>
                      <a:prstDash/>
                    </a:ln>
                  </pic:spPr>
                </pic:pic>
              </a:graphicData>
            </a:graphic>
            <wp14:sizeRelH relativeFrom="margin">
              <wp14:pctWidth>0</wp14:pctWidth>
            </wp14:sizeRelH>
            <wp14:sizeRelV relativeFrom="margin">
              <wp14:pctHeight>0</wp14:pctHeight>
            </wp14:sizeRelV>
          </wp:anchor>
        </w:drawing>
      </w:r>
      <w:r>
        <w:rPr>
          <w:rFonts w:eastAsia="Merriweather"/>
          <w:noProof/>
        </w:rPr>
        <w:drawing>
          <wp:anchor distT="0" distB="0" distL="114300" distR="114300" simplePos="0" relativeHeight="251672576" behindDoc="1" locked="0" layoutInCell="1" allowOverlap="1" wp14:anchorId="5DE9B3F5" wp14:editId="76C16914">
            <wp:simplePos x="0" y="0"/>
            <wp:positionH relativeFrom="column">
              <wp:posOffset>29631</wp:posOffset>
            </wp:positionH>
            <wp:positionV relativeFrom="paragraph">
              <wp:posOffset>21359</wp:posOffset>
            </wp:positionV>
            <wp:extent cx="3099435" cy="4607626"/>
            <wp:effectExtent l="0" t="0" r="5715" b="2540"/>
            <wp:wrapNone/>
            <wp:docPr id="17" name="Imagem 17"/>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rcRect/>
                    <a:stretch>
                      <a:fillRect/>
                    </a:stretch>
                  </pic:blipFill>
                  <pic:spPr>
                    <a:xfrm>
                      <a:off x="0" y="0"/>
                      <a:ext cx="3103215" cy="4613246"/>
                    </a:xfrm>
                    <a:prstGeom prst="rect">
                      <a:avLst/>
                    </a:prstGeom>
                    <a:noFill/>
                    <a:ln>
                      <a:noFill/>
                      <a:prstDash/>
                    </a:ln>
                  </pic:spPr>
                </pic:pic>
              </a:graphicData>
            </a:graphic>
            <wp14:sizeRelH relativeFrom="margin">
              <wp14:pctWidth>0</wp14:pctWidth>
            </wp14:sizeRelH>
            <wp14:sizeRelV relativeFrom="margin">
              <wp14:pctHeight>0</wp14:pctHeight>
            </wp14:sizeRelV>
          </wp:anchor>
        </w:drawing>
      </w:r>
    </w:p>
    <w:p w14:paraId="582C75A3" w14:textId="0A4F2204" w:rsidR="00FC28C1" w:rsidRDefault="00FC28C1" w:rsidP="00FC28C1">
      <w:pPr>
        <w:pStyle w:val="cabealhoencabezado"/>
        <w:tabs>
          <w:tab w:val="clear" w:pos="4419"/>
        </w:tabs>
        <w:spacing w:line="276" w:lineRule="auto"/>
        <w:jc w:val="both"/>
        <w:rPr>
          <w:rFonts w:eastAsia="Merriweather"/>
          <w:noProof/>
        </w:rPr>
      </w:pPr>
    </w:p>
    <w:p w14:paraId="5B74AFD7" w14:textId="5E2F55A0" w:rsidR="00FC28C1" w:rsidRDefault="00FC28C1" w:rsidP="00FC28C1">
      <w:pPr>
        <w:pStyle w:val="cabealhoencabezado"/>
        <w:tabs>
          <w:tab w:val="clear" w:pos="4419"/>
        </w:tabs>
        <w:spacing w:line="276" w:lineRule="auto"/>
        <w:jc w:val="both"/>
        <w:rPr>
          <w:rFonts w:eastAsia="Merriweather"/>
          <w:noProof/>
        </w:rPr>
      </w:pPr>
    </w:p>
    <w:p w14:paraId="2FCFAA9F" w14:textId="2D1725DE" w:rsidR="00FC28C1" w:rsidRDefault="00FC28C1" w:rsidP="00FC28C1">
      <w:pPr>
        <w:pStyle w:val="cabealhoencabezado"/>
        <w:tabs>
          <w:tab w:val="clear" w:pos="4419"/>
        </w:tabs>
        <w:spacing w:line="276" w:lineRule="auto"/>
        <w:jc w:val="both"/>
        <w:rPr>
          <w:rFonts w:eastAsia="Merriweather"/>
          <w:noProof/>
        </w:rPr>
      </w:pPr>
    </w:p>
    <w:p w14:paraId="18D302B5" w14:textId="77777777" w:rsidR="00FC28C1" w:rsidRDefault="00FC28C1" w:rsidP="00FC28C1">
      <w:pPr>
        <w:pStyle w:val="cabealhoencabezado"/>
        <w:tabs>
          <w:tab w:val="clear" w:pos="4419"/>
        </w:tabs>
        <w:spacing w:line="276" w:lineRule="auto"/>
        <w:jc w:val="both"/>
        <w:rPr>
          <w:rFonts w:eastAsia="Merriweather"/>
          <w:noProof/>
        </w:rPr>
      </w:pPr>
    </w:p>
    <w:p w14:paraId="282249CB" w14:textId="77777777" w:rsidR="00FC28C1" w:rsidRDefault="00FC28C1" w:rsidP="00FC28C1">
      <w:pPr>
        <w:pStyle w:val="cabealhoencabezado"/>
        <w:tabs>
          <w:tab w:val="clear" w:pos="4419"/>
        </w:tabs>
        <w:spacing w:line="276" w:lineRule="auto"/>
        <w:jc w:val="both"/>
        <w:rPr>
          <w:rFonts w:eastAsia="Merriweather"/>
          <w:noProof/>
        </w:rPr>
      </w:pPr>
    </w:p>
    <w:p w14:paraId="2EBEBB9E" w14:textId="77777777" w:rsidR="00FC28C1" w:rsidRDefault="00FC28C1" w:rsidP="00FC28C1">
      <w:pPr>
        <w:pStyle w:val="cabealhoencabezado"/>
        <w:tabs>
          <w:tab w:val="clear" w:pos="4419"/>
        </w:tabs>
        <w:spacing w:line="276" w:lineRule="auto"/>
        <w:jc w:val="both"/>
        <w:rPr>
          <w:rFonts w:eastAsia="Merriweather"/>
          <w:noProof/>
        </w:rPr>
      </w:pPr>
    </w:p>
    <w:p w14:paraId="6760CB71" w14:textId="6038C2E5" w:rsidR="00FC28C1" w:rsidRDefault="00FC28C1" w:rsidP="00FC28C1">
      <w:pPr>
        <w:pStyle w:val="cabealhoencabezado"/>
        <w:tabs>
          <w:tab w:val="clear" w:pos="4419"/>
        </w:tabs>
        <w:spacing w:line="276" w:lineRule="auto"/>
        <w:jc w:val="both"/>
        <w:rPr>
          <w:rFonts w:eastAsia="Merriweather"/>
          <w:noProof/>
        </w:rPr>
      </w:pPr>
    </w:p>
    <w:p w14:paraId="77977B99" w14:textId="3233C9D7" w:rsidR="00FC28C1" w:rsidRDefault="00FC28C1" w:rsidP="00FC28C1">
      <w:pPr>
        <w:pStyle w:val="cabealhoencabezado"/>
        <w:tabs>
          <w:tab w:val="clear" w:pos="4419"/>
        </w:tabs>
        <w:spacing w:line="276" w:lineRule="auto"/>
        <w:jc w:val="both"/>
        <w:rPr>
          <w:rFonts w:eastAsia="Merriweather"/>
          <w:noProof/>
        </w:rPr>
      </w:pPr>
    </w:p>
    <w:p w14:paraId="4DBFD5C8" w14:textId="77777777" w:rsidR="00FC28C1" w:rsidRDefault="00FC28C1" w:rsidP="00FC28C1">
      <w:pPr>
        <w:pStyle w:val="cabealhoencabezado"/>
        <w:tabs>
          <w:tab w:val="clear" w:pos="4419"/>
        </w:tabs>
        <w:spacing w:line="276" w:lineRule="auto"/>
        <w:jc w:val="both"/>
        <w:rPr>
          <w:rFonts w:eastAsia="Merriweather"/>
          <w:noProof/>
        </w:rPr>
      </w:pPr>
    </w:p>
    <w:p w14:paraId="6DD8A85D" w14:textId="4A21037B" w:rsidR="00FC28C1" w:rsidRDefault="00FC28C1" w:rsidP="00FC28C1">
      <w:pPr>
        <w:pStyle w:val="cabealhoencabezado"/>
        <w:tabs>
          <w:tab w:val="clear" w:pos="4419"/>
        </w:tabs>
        <w:spacing w:line="276" w:lineRule="auto"/>
        <w:jc w:val="both"/>
        <w:rPr>
          <w:rFonts w:eastAsia="Merriweather"/>
          <w:noProof/>
        </w:rPr>
      </w:pPr>
    </w:p>
    <w:p w14:paraId="7CCAAB8D" w14:textId="77777777" w:rsidR="00FC28C1" w:rsidRDefault="00FC28C1" w:rsidP="00FC28C1">
      <w:pPr>
        <w:pStyle w:val="cabealhoencabezado"/>
        <w:tabs>
          <w:tab w:val="clear" w:pos="4419"/>
        </w:tabs>
        <w:spacing w:line="276" w:lineRule="auto"/>
        <w:jc w:val="both"/>
        <w:rPr>
          <w:rFonts w:eastAsia="Merriweather"/>
          <w:noProof/>
        </w:rPr>
      </w:pPr>
    </w:p>
    <w:p w14:paraId="35C01ED4" w14:textId="406599CC" w:rsidR="00FC28C1" w:rsidRDefault="00FC28C1" w:rsidP="00FC28C1">
      <w:pPr>
        <w:pStyle w:val="cabealhoencabezado"/>
        <w:tabs>
          <w:tab w:val="clear" w:pos="4419"/>
        </w:tabs>
        <w:spacing w:line="276" w:lineRule="auto"/>
        <w:jc w:val="both"/>
        <w:rPr>
          <w:rFonts w:eastAsia="Merriweather"/>
          <w:noProof/>
        </w:rPr>
      </w:pPr>
    </w:p>
    <w:p w14:paraId="04A6C4D0" w14:textId="77777777" w:rsidR="00FC28C1" w:rsidRDefault="00FC28C1" w:rsidP="00FC28C1">
      <w:pPr>
        <w:pStyle w:val="cabealhoencabezado"/>
        <w:tabs>
          <w:tab w:val="clear" w:pos="4419"/>
        </w:tabs>
        <w:spacing w:line="276" w:lineRule="auto"/>
        <w:jc w:val="both"/>
        <w:rPr>
          <w:rFonts w:eastAsia="Merriweather"/>
          <w:noProof/>
        </w:rPr>
      </w:pPr>
    </w:p>
    <w:p w14:paraId="00460697" w14:textId="77777777" w:rsidR="00FC28C1" w:rsidRDefault="00FC28C1" w:rsidP="00FC28C1">
      <w:pPr>
        <w:pStyle w:val="cabealhoencabezado"/>
        <w:tabs>
          <w:tab w:val="clear" w:pos="4419"/>
        </w:tabs>
        <w:spacing w:line="276" w:lineRule="auto"/>
        <w:jc w:val="both"/>
        <w:rPr>
          <w:rFonts w:eastAsia="Merriweather"/>
          <w:noProof/>
        </w:rPr>
      </w:pPr>
    </w:p>
    <w:p w14:paraId="1A5F5694" w14:textId="5BF0F268" w:rsidR="00FC28C1" w:rsidRDefault="00FC28C1" w:rsidP="00FC28C1">
      <w:pPr>
        <w:pStyle w:val="cabealhoencabezado"/>
        <w:tabs>
          <w:tab w:val="clear" w:pos="4419"/>
        </w:tabs>
        <w:spacing w:line="276" w:lineRule="auto"/>
        <w:jc w:val="both"/>
        <w:rPr>
          <w:rFonts w:eastAsia="Merriweather"/>
          <w:noProof/>
        </w:rPr>
      </w:pPr>
    </w:p>
    <w:p w14:paraId="67FAEAA5" w14:textId="4AEFD45B" w:rsidR="00FC28C1" w:rsidRDefault="00FC28C1" w:rsidP="00FC28C1">
      <w:pPr>
        <w:pStyle w:val="cabealhoencabezado"/>
        <w:tabs>
          <w:tab w:val="clear" w:pos="4419"/>
        </w:tabs>
        <w:spacing w:line="276" w:lineRule="auto"/>
        <w:jc w:val="both"/>
        <w:rPr>
          <w:rFonts w:eastAsia="Merriweather"/>
          <w:noProof/>
        </w:rPr>
      </w:pPr>
    </w:p>
    <w:p w14:paraId="076C288B" w14:textId="0681C490" w:rsidR="00FC28C1" w:rsidRDefault="00FC28C1" w:rsidP="00FC28C1">
      <w:pPr>
        <w:pStyle w:val="cabealhoencabezado"/>
        <w:tabs>
          <w:tab w:val="clear" w:pos="4419"/>
        </w:tabs>
        <w:spacing w:line="276" w:lineRule="auto"/>
        <w:jc w:val="both"/>
        <w:rPr>
          <w:rFonts w:eastAsia="Merriweather"/>
          <w:noProof/>
        </w:rPr>
      </w:pPr>
    </w:p>
    <w:p w14:paraId="7664AF0C" w14:textId="77777777" w:rsidR="00FC28C1" w:rsidRDefault="00FC28C1" w:rsidP="00FC28C1">
      <w:pPr>
        <w:pStyle w:val="cabealhoencabezado"/>
        <w:tabs>
          <w:tab w:val="clear" w:pos="4419"/>
        </w:tabs>
        <w:spacing w:line="276" w:lineRule="auto"/>
        <w:jc w:val="both"/>
        <w:rPr>
          <w:rFonts w:eastAsia="Merriweather"/>
          <w:noProof/>
        </w:rPr>
      </w:pPr>
    </w:p>
    <w:p w14:paraId="7CB1CCFD" w14:textId="77777777" w:rsidR="00FC28C1" w:rsidRDefault="00FC28C1" w:rsidP="00FC28C1">
      <w:pPr>
        <w:pStyle w:val="cabealhoencabezado"/>
        <w:tabs>
          <w:tab w:val="clear" w:pos="4419"/>
        </w:tabs>
        <w:spacing w:line="276" w:lineRule="auto"/>
        <w:jc w:val="both"/>
        <w:rPr>
          <w:rFonts w:eastAsia="Merriweather"/>
          <w:noProof/>
        </w:rPr>
      </w:pPr>
    </w:p>
    <w:p w14:paraId="6C55E346" w14:textId="77777777" w:rsidR="00FC28C1" w:rsidRDefault="00FC28C1" w:rsidP="00FC28C1">
      <w:pPr>
        <w:pStyle w:val="cabealhoencabezado"/>
        <w:tabs>
          <w:tab w:val="clear" w:pos="4419"/>
        </w:tabs>
        <w:spacing w:line="276" w:lineRule="auto"/>
        <w:jc w:val="both"/>
        <w:rPr>
          <w:rFonts w:eastAsia="Merriweather"/>
          <w:noProof/>
        </w:rPr>
      </w:pPr>
    </w:p>
    <w:p w14:paraId="4358E726" w14:textId="77777777" w:rsidR="00FC28C1" w:rsidRDefault="00FC28C1" w:rsidP="00FC28C1">
      <w:pPr>
        <w:pStyle w:val="cabealhoencabezado"/>
        <w:tabs>
          <w:tab w:val="clear" w:pos="4419"/>
        </w:tabs>
        <w:spacing w:line="276" w:lineRule="auto"/>
        <w:jc w:val="both"/>
        <w:rPr>
          <w:rFonts w:eastAsia="Merriweather"/>
          <w:noProof/>
        </w:rPr>
      </w:pPr>
    </w:p>
    <w:p w14:paraId="1DC93A66" w14:textId="77777777" w:rsidR="00E9378D" w:rsidRDefault="00E9378D" w:rsidP="00FC28C1">
      <w:pPr>
        <w:pStyle w:val="cabealhoencabezado"/>
        <w:tabs>
          <w:tab w:val="clear" w:pos="4419"/>
        </w:tabs>
        <w:spacing w:line="276" w:lineRule="auto"/>
        <w:jc w:val="both"/>
        <w:rPr>
          <w:rFonts w:eastAsia="Merriweather"/>
          <w:noProof/>
        </w:rPr>
      </w:pPr>
    </w:p>
    <w:p w14:paraId="59135492" w14:textId="77777777" w:rsidR="00E9378D" w:rsidRDefault="00E9378D" w:rsidP="00FC28C1">
      <w:pPr>
        <w:pStyle w:val="cabealhoencabezado"/>
        <w:tabs>
          <w:tab w:val="clear" w:pos="4419"/>
        </w:tabs>
        <w:spacing w:line="276" w:lineRule="auto"/>
        <w:jc w:val="both"/>
        <w:rPr>
          <w:rFonts w:eastAsia="Merriweather"/>
          <w:noProof/>
        </w:rPr>
      </w:pPr>
    </w:p>
    <w:p w14:paraId="2933EA4D" w14:textId="6746C52D" w:rsidR="00FC28C1" w:rsidRDefault="00E9378D" w:rsidP="00FC28C1">
      <w:pPr>
        <w:pStyle w:val="cabealhoencabezado"/>
        <w:tabs>
          <w:tab w:val="clear" w:pos="4419"/>
        </w:tabs>
        <w:spacing w:line="276" w:lineRule="auto"/>
        <w:jc w:val="both"/>
        <w:rPr>
          <w:rFonts w:eastAsia="Merriweather"/>
          <w:noProof/>
        </w:rPr>
      </w:pPr>
      <w:r>
        <w:rPr>
          <w:rFonts w:eastAsia="Merriweather"/>
          <w:noProof/>
        </w:rPr>
        <w:lastRenderedPageBreak/>
        <w:drawing>
          <wp:anchor distT="0" distB="0" distL="114300" distR="114300" simplePos="0" relativeHeight="251673600" behindDoc="1" locked="0" layoutInCell="1" allowOverlap="1" wp14:anchorId="1DF0CCC6" wp14:editId="7D7DFBE0">
            <wp:simplePos x="0" y="0"/>
            <wp:positionH relativeFrom="column">
              <wp:posOffset>69215</wp:posOffset>
            </wp:positionH>
            <wp:positionV relativeFrom="paragraph">
              <wp:posOffset>120650</wp:posOffset>
            </wp:positionV>
            <wp:extent cx="2933021" cy="6505575"/>
            <wp:effectExtent l="0" t="0" r="1270" b="0"/>
            <wp:wrapNone/>
            <wp:docPr id="21" name="Imagem 2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rcRect/>
                    <a:stretch>
                      <a:fillRect/>
                    </a:stretch>
                  </pic:blipFill>
                  <pic:spPr>
                    <a:xfrm>
                      <a:off x="0" y="0"/>
                      <a:ext cx="2940121" cy="6521324"/>
                    </a:xfrm>
                    <a:prstGeom prst="rect">
                      <a:avLst/>
                    </a:prstGeom>
                    <a:noFill/>
                    <a:ln>
                      <a:noFill/>
                      <a:prstDash/>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76672" behindDoc="1" locked="0" layoutInCell="1" allowOverlap="1" wp14:anchorId="58F16F32" wp14:editId="6E2320F6">
            <wp:simplePos x="0" y="0"/>
            <wp:positionH relativeFrom="column">
              <wp:posOffset>3129090</wp:posOffset>
            </wp:positionH>
            <wp:positionV relativeFrom="paragraph">
              <wp:posOffset>117063</wp:posOffset>
            </wp:positionV>
            <wp:extent cx="3359785" cy="3610098"/>
            <wp:effectExtent l="0" t="0" r="0" b="9525"/>
            <wp:wrapNone/>
            <wp:docPr id="23" name="Imagem 23"/>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28A0092B-C50C-407E-A947-70E740481C1C}">
                          <a14:useLocalDpi xmlns:a14="http://schemas.microsoft.com/office/drawing/2010/main" val="0"/>
                        </a:ext>
                      </a:extLst>
                    </a:blip>
                    <a:srcRect/>
                    <a:stretch>
                      <a:fillRect/>
                    </a:stretch>
                  </pic:blipFill>
                  <pic:spPr>
                    <a:xfrm>
                      <a:off x="0" y="0"/>
                      <a:ext cx="3363141" cy="3613704"/>
                    </a:xfrm>
                    <a:prstGeom prst="rect">
                      <a:avLst/>
                    </a:prstGeom>
                    <a:noFill/>
                    <a:ln>
                      <a:noFill/>
                      <a:prstDash/>
                    </a:ln>
                  </pic:spPr>
                </pic:pic>
              </a:graphicData>
            </a:graphic>
            <wp14:sizeRelH relativeFrom="margin">
              <wp14:pctWidth>0</wp14:pctWidth>
            </wp14:sizeRelH>
            <wp14:sizeRelV relativeFrom="margin">
              <wp14:pctHeight>0</wp14:pctHeight>
            </wp14:sizeRelV>
          </wp:anchor>
        </w:drawing>
      </w:r>
    </w:p>
    <w:p w14:paraId="2CBAF17B" w14:textId="77777777" w:rsidR="00BA4E97" w:rsidRDefault="00BA4E97" w:rsidP="00FC28C1">
      <w:pPr>
        <w:pStyle w:val="cabealhoencabezado"/>
        <w:tabs>
          <w:tab w:val="clear" w:pos="4419"/>
        </w:tabs>
        <w:spacing w:line="276" w:lineRule="auto"/>
        <w:jc w:val="both"/>
        <w:rPr>
          <w:rFonts w:eastAsia="Merriweather"/>
          <w:noProof/>
        </w:rPr>
      </w:pPr>
    </w:p>
    <w:p w14:paraId="5064E61A" w14:textId="444E4645" w:rsidR="00FC28C1" w:rsidRDefault="00FC28C1" w:rsidP="00FC28C1">
      <w:pPr>
        <w:pStyle w:val="cabealhoencabezado"/>
        <w:tabs>
          <w:tab w:val="clear" w:pos="4419"/>
        </w:tabs>
        <w:spacing w:line="276" w:lineRule="auto"/>
        <w:jc w:val="both"/>
        <w:rPr>
          <w:rFonts w:eastAsia="Merriweather"/>
          <w:noProof/>
        </w:rPr>
      </w:pPr>
    </w:p>
    <w:p w14:paraId="25D26112" w14:textId="6E22B108" w:rsidR="00FC28C1" w:rsidRDefault="00FC28C1" w:rsidP="00FC28C1">
      <w:pPr>
        <w:pStyle w:val="cabealhoencabezado"/>
        <w:tabs>
          <w:tab w:val="clear" w:pos="4419"/>
        </w:tabs>
        <w:spacing w:line="276" w:lineRule="auto"/>
        <w:jc w:val="both"/>
        <w:rPr>
          <w:rFonts w:eastAsia="Merriweather"/>
          <w:noProof/>
        </w:rPr>
      </w:pPr>
    </w:p>
    <w:p w14:paraId="1D3E0EFD" w14:textId="5F083221" w:rsidR="00FC28C1" w:rsidRDefault="00FC28C1" w:rsidP="00FC28C1">
      <w:pPr>
        <w:pStyle w:val="cabealhoencabezado"/>
        <w:tabs>
          <w:tab w:val="clear" w:pos="4419"/>
        </w:tabs>
        <w:spacing w:line="276" w:lineRule="auto"/>
        <w:jc w:val="both"/>
        <w:rPr>
          <w:rFonts w:eastAsia="Merriweather"/>
          <w:noProof/>
        </w:rPr>
      </w:pPr>
    </w:p>
    <w:p w14:paraId="385FE8B0" w14:textId="5625495D" w:rsidR="00FC28C1" w:rsidRDefault="00FC28C1" w:rsidP="00FC28C1">
      <w:pPr>
        <w:pStyle w:val="cabealhoencabezado"/>
        <w:tabs>
          <w:tab w:val="clear" w:pos="4419"/>
        </w:tabs>
        <w:spacing w:line="276" w:lineRule="auto"/>
        <w:jc w:val="both"/>
        <w:rPr>
          <w:rFonts w:eastAsia="Merriweather"/>
          <w:noProof/>
        </w:rPr>
      </w:pPr>
    </w:p>
    <w:p w14:paraId="74BA7DDC" w14:textId="2F0022DD" w:rsidR="00FC28C1" w:rsidRDefault="00FC28C1" w:rsidP="00FC28C1">
      <w:pPr>
        <w:pStyle w:val="cabealhoencabezado"/>
        <w:tabs>
          <w:tab w:val="clear" w:pos="4419"/>
        </w:tabs>
        <w:spacing w:line="276" w:lineRule="auto"/>
        <w:jc w:val="both"/>
        <w:rPr>
          <w:rFonts w:eastAsia="Merriweather"/>
          <w:noProof/>
        </w:rPr>
      </w:pPr>
    </w:p>
    <w:p w14:paraId="61E5C16D" w14:textId="77777777" w:rsidR="00FC28C1" w:rsidRPr="002E1C52" w:rsidRDefault="00FC28C1" w:rsidP="00FC28C1">
      <w:pPr>
        <w:pStyle w:val="cabealhoencabezado"/>
        <w:tabs>
          <w:tab w:val="clear" w:pos="4419"/>
        </w:tabs>
        <w:spacing w:line="276" w:lineRule="auto"/>
        <w:jc w:val="both"/>
        <w:rPr>
          <w:sz w:val="22"/>
          <w:szCs w:val="22"/>
        </w:rPr>
      </w:pPr>
    </w:p>
    <w:p w14:paraId="46A252AB" w14:textId="2C57CF69" w:rsidR="00CD0625" w:rsidRPr="00FC28C1" w:rsidRDefault="00CD0625" w:rsidP="00FC28C1">
      <w:pPr>
        <w:autoSpaceDE w:val="0"/>
        <w:autoSpaceDN w:val="0"/>
        <w:adjustRightInd w:val="0"/>
        <w:rPr>
          <w:color w:val="000000"/>
          <w:sz w:val="22"/>
          <w:szCs w:val="22"/>
        </w:rPr>
      </w:pPr>
    </w:p>
    <w:bookmarkEnd w:id="49"/>
    <w:p w14:paraId="5E509425" w14:textId="2C3AF7E6" w:rsidR="00210FD8" w:rsidRPr="002E1C52" w:rsidRDefault="00210FD8" w:rsidP="00CD0625">
      <w:pPr>
        <w:tabs>
          <w:tab w:val="left" w:pos="1021"/>
        </w:tabs>
        <w:spacing w:line="276" w:lineRule="auto"/>
        <w:ind w:right="475"/>
        <w:jc w:val="both"/>
        <w:rPr>
          <w:rFonts w:ascii="Times New Roman" w:hAnsi="Times New Roman" w:cs="Times New Roman"/>
          <w:b/>
          <w:sz w:val="22"/>
          <w:szCs w:val="22"/>
        </w:rPr>
      </w:pPr>
    </w:p>
    <w:p w14:paraId="20D13093" w14:textId="50487BE2" w:rsidR="00E9378D" w:rsidRDefault="00E9378D" w:rsidP="00CD0625">
      <w:pPr>
        <w:tabs>
          <w:tab w:val="left" w:pos="1021"/>
        </w:tabs>
        <w:spacing w:line="276" w:lineRule="auto"/>
        <w:ind w:right="475"/>
        <w:jc w:val="both"/>
        <w:rPr>
          <w:rFonts w:ascii="Times New Roman" w:hAnsi="Times New Roman" w:cs="Times New Roman"/>
          <w:b/>
          <w:sz w:val="22"/>
          <w:szCs w:val="22"/>
        </w:rPr>
      </w:pPr>
    </w:p>
    <w:p w14:paraId="265865E8" w14:textId="77777777" w:rsidR="00E9378D" w:rsidRDefault="00E9378D" w:rsidP="00CD0625">
      <w:pPr>
        <w:tabs>
          <w:tab w:val="left" w:pos="1021"/>
        </w:tabs>
        <w:spacing w:line="276" w:lineRule="auto"/>
        <w:ind w:right="475"/>
        <w:jc w:val="both"/>
        <w:rPr>
          <w:rFonts w:ascii="Times New Roman" w:hAnsi="Times New Roman" w:cs="Times New Roman"/>
          <w:b/>
          <w:sz w:val="22"/>
          <w:szCs w:val="22"/>
        </w:rPr>
      </w:pPr>
    </w:p>
    <w:p w14:paraId="44D8B4CC" w14:textId="6E04727D" w:rsidR="00E9378D" w:rsidRDefault="00E9378D" w:rsidP="00CD0625">
      <w:pPr>
        <w:tabs>
          <w:tab w:val="left" w:pos="1021"/>
        </w:tabs>
        <w:spacing w:line="276" w:lineRule="auto"/>
        <w:ind w:right="475"/>
        <w:jc w:val="both"/>
        <w:rPr>
          <w:rFonts w:ascii="Times New Roman" w:hAnsi="Times New Roman" w:cs="Times New Roman"/>
          <w:b/>
          <w:sz w:val="22"/>
          <w:szCs w:val="22"/>
        </w:rPr>
      </w:pPr>
    </w:p>
    <w:p w14:paraId="42F3AE2C" w14:textId="3B83525F" w:rsidR="00E9378D" w:rsidRDefault="00E9378D" w:rsidP="00CD0625">
      <w:pPr>
        <w:tabs>
          <w:tab w:val="left" w:pos="1021"/>
        </w:tabs>
        <w:spacing w:line="276" w:lineRule="auto"/>
        <w:ind w:right="475"/>
        <w:jc w:val="both"/>
        <w:rPr>
          <w:rFonts w:ascii="Times New Roman" w:hAnsi="Times New Roman" w:cs="Times New Roman"/>
          <w:b/>
          <w:sz w:val="22"/>
          <w:szCs w:val="22"/>
        </w:rPr>
      </w:pPr>
    </w:p>
    <w:p w14:paraId="20C60491" w14:textId="77777777" w:rsidR="00E9378D" w:rsidRDefault="00E9378D" w:rsidP="00CD0625">
      <w:pPr>
        <w:tabs>
          <w:tab w:val="left" w:pos="1021"/>
        </w:tabs>
        <w:spacing w:line="276" w:lineRule="auto"/>
        <w:ind w:right="475"/>
        <w:jc w:val="both"/>
        <w:rPr>
          <w:rFonts w:ascii="Times New Roman" w:hAnsi="Times New Roman" w:cs="Times New Roman"/>
          <w:b/>
          <w:sz w:val="22"/>
          <w:szCs w:val="22"/>
        </w:rPr>
      </w:pPr>
    </w:p>
    <w:p w14:paraId="7BCE7E68" w14:textId="2BE71750" w:rsidR="00E9378D" w:rsidRDefault="00E9378D" w:rsidP="00CD0625">
      <w:pPr>
        <w:tabs>
          <w:tab w:val="left" w:pos="1021"/>
        </w:tabs>
        <w:spacing w:line="276" w:lineRule="auto"/>
        <w:ind w:right="475"/>
        <w:jc w:val="both"/>
        <w:rPr>
          <w:rFonts w:ascii="Times New Roman" w:hAnsi="Times New Roman" w:cs="Times New Roman"/>
          <w:b/>
          <w:sz w:val="22"/>
          <w:szCs w:val="22"/>
        </w:rPr>
      </w:pPr>
    </w:p>
    <w:p w14:paraId="59D746F4" w14:textId="5371A161" w:rsidR="00E9378D" w:rsidRDefault="00E9378D" w:rsidP="00CD0625">
      <w:pPr>
        <w:tabs>
          <w:tab w:val="left" w:pos="1021"/>
        </w:tabs>
        <w:spacing w:line="276" w:lineRule="auto"/>
        <w:ind w:right="475"/>
        <w:jc w:val="both"/>
        <w:rPr>
          <w:rFonts w:ascii="Times New Roman" w:hAnsi="Times New Roman" w:cs="Times New Roman"/>
          <w:b/>
          <w:sz w:val="22"/>
          <w:szCs w:val="22"/>
        </w:rPr>
      </w:pPr>
    </w:p>
    <w:p w14:paraId="04465B13" w14:textId="77777777" w:rsidR="00E9378D" w:rsidRDefault="00E9378D" w:rsidP="00CD0625">
      <w:pPr>
        <w:tabs>
          <w:tab w:val="left" w:pos="1021"/>
        </w:tabs>
        <w:spacing w:line="276" w:lineRule="auto"/>
        <w:ind w:right="475"/>
        <w:jc w:val="both"/>
        <w:rPr>
          <w:rFonts w:ascii="Times New Roman" w:hAnsi="Times New Roman" w:cs="Times New Roman"/>
          <w:b/>
          <w:sz w:val="22"/>
          <w:szCs w:val="22"/>
        </w:rPr>
      </w:pPr>
    </w:p>
    <w:p w14:paraId="715CF9BE" w14:textId="77777777" w:rsidR="00E9378D" w:rsidRDefault="00E9378D" w:rsidP="00CD0625">
      <w:pPr>
        <w:tabs>
          <w:tab w:val="left" w:pos="1021"/>
        </w:tabs>
        <w:spacing w:line="276" w:lineRule="auto"/>
        <w:ind w:right="475"/>
        <w:jc w:val="both"/>
        <w:rPr>
          <w:rFonts w:ascii="Times New Roman" w:hAnsi="Times New Roman" w:cs="Times New Roman"/>
          <w:b/>
          <w:sz w:val="22"/>
          <w:szCs w:val="22"/>
        </w:rPr>
      </w:pPr>
    </w:p>
    <w:p w14:paraId="0B6A35FE" w14:textId="77777777" w:rsidR="00E9378D" w:rsidRDefault="00E9378D" w:rsidP="00CD0625">
      <w:pPr>
        <w:tabs>
          <w:tab w:val="left" w:pos="1021"/>
        </w:tabs>
        <w:spacing w:line="276" w:lineRule="auto"/>
        <w:ind w:right="475"/>
        <w:jc w:val="both"/>
        <w:rPr>
          <w:rFonts w:ascii="Times New Roman" w:hAnsi="Times New Roman" w:cs="Times New Roman"/>
          <w:b/>
          <w:sz w:val="22"/>
          <w:szCs w:val="22"/>
        </w:rPr>
      </w:pPr>
    </w:p>
    <w:p w14:paraId="731088E4" w14:textId="77777777" w:rsidR="00E9378D" w:rsidRDefault="00E9378D" w:rsidP="00CD0625">
      <w:pPr>
        <w:tabs>
          <w:tab w:val="left" w:pos="1021"/>
        </w:tabs>
        <w:spacing w:line="276" w:lineRule="auto"/>
        <w:ind w:right="475"/>
        <w:jc w:val="both"/>
        <w:rPr>
          <w:rFonts w:ascii="Times New Roman" w:hAnsi="Times New Roman" w:cs="Times New Roman"/>
          <w:b/>
          <w:sz w:val="22"/>
          <w:szCs w:val="22"/>
        </w:rPr>
      </w:pPr>
    </w:p>
    <w:p w14:paraId="7BF8F97C" w14:textId="77777777" w:rsidR="00E9378D" w:rsidRDefault="00E9378D" w:rsidP="00CD0625">
      <w:pPr>
        <w:tabs>
          <w:tab w:val="left" w:pos="1021"/>
        </w:tabs>
        <w:spacing w:line="276" w:lineRule="auto"/>
        <w:ind w:right="475"/>
        <w:jc w:val="both"/>
        <w:rPr>
          <w:rFonts w:ascii="Times New Roman" w:hAnsi="Times New Roman" w:cs="Times New Roman"/>
          <w:b/>
          <w:sz w:val="22"/>
          <w:szCs w:val="22"/>
        </w:rPr>
      </w:pPr>
    </w:p>
    <w:p w14:paraId="13B322ED" w14:textId="77777777" w:rsidR="00E9378D" w:rsidRDefault="00E9378D" w:rsidP="00CD0625">
      <w:pPr>
        <w:tabs>
          <w:tab w:val="left" w:pos="1021"/>
        </w:tabs>
        <w:spacing w:line="276" w:lineRule="auto"/>
        <w:ind w:right="475"/>
        <w:jc w:val="both"/>
        <w:rPr>
          <w:rFonts w:ascii="Times New Roman" w:hAnsi="Times New Roman" w:cs="Times New Roman"/>
          <w:b/>
          <w:sz w:val="22"/>
          <w:szCs w:val="22"/>
        </w:rPr>
      </w:pPr>
    </w:p>
    <w:p w14:paraId="3CEBFF68" w14:textId="77777777" w:rsidR="00E9378D" w:rsidRDefault="00E9378D" w:rsidP="00CD0625">
      <w:pPr>
        <w:tabs>
          <w:tab w:val="left" w:pos="1021"/>
        </w:tabs>
        <w:spacing w:line="276" w:lineRule="auto"/>
        <w:ind w:right="475"/>
        <w:jc w:val="both"/>
        <w:rPr>
          <w:rFonts w:ascii="Times New Roman" w:hAnsi="Times New Roman" w:cs="Times New Roman"/>
          <w:b/>
          <w:sz w:val="22"/>
          <w:szCs w:val="22"/>
        </w:rPr>
      </w:pPr>
    </w:p>
    <w:p w14:paraId="7DC09818" w14:textId="77777777" w:rsidR="00E9378D" w:rsidRDefault="00E9378D" w:rsidP="00CD0625">
      <w:pPr>
        <w:tabs>
          <w:tab w:val="left" w:pos="1021"/>
        </w:tabs>
        <w:spacing w:line="276" w:lineRule="auto"/>
        <w:ind w:right="475"/>
        <w:jc w:val="both"/>
        <w:rPr>
          <w:rFonts w:ascii="Times New Roman" w:hAnsi="Times New Roman" w:cs="Times New Roman"/>
          <w:b/>
          <w:sz w:val="22"/>
          <w:szCs w:val="22"/>
        </w:rPr>
      </w:pPr>
    </w:p>
    <w:p w14:paraId="3C47D345" w14:textId="77777777" w:rsidR="00E9378D" w:rsidRDefault="00E9378D" w:rsidP="00CD0625">
      <w:pPr>
        <w:tabs>
          <w:tab w:val="left" w:pos="1021"/>
        </w:tabs>
        <w:spacing w:line="276" w:lineRule="auto"/>
        <w:ind w:right="475"/>
        <w:jc w:val="both"/>
        <w:rPr>
          <w:rFonts w:ascii="Times New Roman" w:hAnsi="Times New Roman" w:cs="Times New Roman"/>
          <w:b/>
          <w:sz w:val="22"/>
          <w:szCs w:val="22"/>
        </w:rPr>
      </w:pPr>
    </w:p>
    <w:p w14:paraId="2CBF4741" w14:textId="77777777" w:rsidR="00E9378D" w:rsidRDefault="00E9378D" w:rsidP="00CD0625">
      <w:pPr>
        <w:tabs>
          <w:tab w:val="left" w:pos="1021"/>
        </w:tabs>
        <w:spacing w:line="276" w:lineRule="auto"/>
        <w:ind w:right="475"/>
        <w:jc w:val="both"/>
        <w:rPr>
          <w:rFonts w:ascii="Times New Roman" w:hAnsi="Times New Roman" w:cs="Times New Roman"/>
          <w:b/>
          <w:sz w:val="22"/>
          <w:szCs w:val="22"/>
        </w:rPr>
      </w:pPr>
    </w:p>
    <w:p w14:paraId="1EF23257" w14:textId="77777777" w:rsidR="00E9378D" w:rsidRDefault="00E9378D" w:rsidP="00CD0625">
      <w:pPr>
        <w:tabs>
          <w:tab w:val="left" w:pos="1021"/>
        </w:tabs>
        <w:spacing w:line="276" w:lineRule="auto"/>
        <w:ind w:right="475"/>
        <w:jc w:val="both"/>
        <w:rPr>
          <w:rFonts w:ascii="Times New Roman" w:hAnsi="Times New Roman" w:cs="Times New Roman"/>
          <w:b/>
          <w:sz w:val="22"/>
          <w:szCs w:val="22"/>
        </w:rPr>
      </w:pPr>
    </w:p>
    <w:p w14:paraId="32D7D0C5" w14:textId="77777777" w:rsidR="00E9378D" w:rsidRDefault="00E9378D" w:rsidP="00CD0625">
      <w:pPr>
        <w:tabs>
          <w:tab w:val="left" w:pos="1021"/>
        </w:tabs>
        <w:spacing w:line="276" w:lineRule="auto"/>
        <w:ind w:right="475"/>
        <w:jc w:val="both"/>
        <w:rPr>
          <w:rFonts w:ascii="Times New Roman" w:hAnsi="Times New Roman" w:cs="Times New Roman"/>
          <w:b/>
          <w:sz w:val="22"/>
          <w:szCs w:val="22"/>
        </w:rPr>
      </w:pPr>
    </w:p>
    <w:p w14:paraId="32BA24AC" w14:textId="77777777" w:rsidR="00E9378D" w:rsidRDefault="00E9378D" w:rsidP="00CD0625">
      <w:pPr>
        <w:tabs>
          <w:tab w:val="left" w:pos="1021"/>
        </w:tabs>
        <w:spacing w:line="276" w:lineRule="auto"/>
        <w:ind w:right="475"/>
        <w:jc w:val="both"/>
        <w:rPr>
          <w:rFonts w:ascii="Times New Roman" w:hAnsi="Times New Roman" w:cs="Times New Roman"/>
          <w:b/>
          <w:sz w:val="22"/>
          <w:szCs w:val="22"/>
        </w:rPr>
      </w:pPr>
    </w:p>
    <w:p w14:paraId="4D96689D" w14:textId="77777777" w:rsidR="00E9378D" w:rsidRDefault="00E9378D" w:rsidP="00CD0625">
      <w:pPr>
        <w:tabs>
          <w:tab w:val="left" w:pos="1021"/>
        </w:tabs>
        <w:spacing w:line="276" w:lineRule="auto"/>
        <w:ind w:right="475"/>
        <w:jc w:val="both"/>
        <w:rPr>
          <w:rFonts w:ascii="Times New Roman" w:hAnsi="Times New Roman" w:cs="Times New Roman"/>
          <w:b/>
          <w:sz w:val="22"/>
          <w:szCs w:val="22"/>
        </w:rPr>
      </w:pPr>
    </w:p>
    <w:p w14:paraId="6ADB52AD" w14:textId="77777777" w:rsidR="00E9378D" w:rsidRDefault="00E9378D" w:rsidP="00CD0625">
      <w:pPr>
        <w:tabs>
          <w:tab w:val="left" w:pos="1021"/>
        </w:tabs>
        <w:spacing w:line="276" w:lineRule="auto"/>
        <w:ind w:right="475"/>
        <w:jc w:val="both"/>
        <w:rPr>
          <w:rFonts w:ascii="Times New Roman" w:hAnsi="Times New Roman" w:cs="Times New Roman"/>
          <w:b/>
          <w:sz w:val="22"/>
          <w:szCs w:val="22"/>
        </w:rPr>
      </w:pPr>
    </w:p>
    <w:p w14:paraId="3B3E8C2A" w14:textId="77777777" w:rsidR="00E9378D" w:rsidRDefault="00E9378D" w:rsidP="00CD0625">
      <w:pPr>
        <w:tabs>
          <w:tab w:val="left" w:pos="1021"/>
        </w:tabs>
        <w:spacing w:line="276" w:lineRule="auto"/>
        <w:ind w:right="475"/>
        <w:jc w:val="both"/>
        <w:rPr>
          <w:rFonts w:ascii="Times New Roman" w:hAnsi="Times New Roman" w:cs="Times New Roman"/>
          <w:b/>
          <w:sz w:val="22"/>
          <w:szCs w:val="22"/>
        </w:rPr>
      </w:pPr>
    </w:p>
    <w:p w14:paraId="6A9C948D" w14:textId="77777777" w:rsidR="00E9378D" w:rsidRDefault="00E9378D" w:rsidP="00CD0625">
      <w:pPr>
        <w:tabs>
          <w:tab w:val="left" w:pos="1021"/>
        </w:tabs>
        <w:spacing w:line="276" w:lineRule="auto"/>
        <w:ind w:right="475"/>
        <w:jc w:val="both"/>
        <w:rPr>
          <w:rFonts w:ascii="Times New Roman" w:hAnsi="Times New Roman" w:cs="Times New Roman"/>
          <w:b/>
          <w:sz w:val="22"/>
          <w:szCs w:val="22"/>
        </w:rPr>
      </w:pPr>
    </w:p>
    <w:p w14:paraId="3D19CC42" w14:textId="77777777" w:rsidR="00E9378D" w:rsidRDefault="00E9378D" w:rsidP="00CD0625">
      <w:pPr>
        <w:tabs>
          <w:tab w:val="left" w:pos="1021"/>
        </w:tabs>
        <w:spacing w:line="276" w:lineRule="auto"/>
        <w:ind w:right="475"/>
        <w:jc w:val="both"/>
        <w:rPr>
          <w:rFonts w:ascii="Times New Roman" w:hAnsi="Times New Roman" w:cs="Times New Roman"/>
          <w:b/>
          <w:sz w:val="22"/>
          <w:szCs w:val="22"/>
        </w:rPr>
      </w:pPr>
    </w:p>
    <w:p w14:paraId="0C56ED38" w14:textId="77777777" w:rsidR="00E9378D" w:rsidRDefault="00E9378D" w:rsidP="00CD0625">
      <w:pPr>
        <w:tabs>
          <w:tab w:val="left" w:pos="1021"/>
        </w:tabs>
        <w:spacing w:line="276" w:lineRule="auto"/>
        <w:ind w:right="475"/>
        <w:jc w:val="both"/>
        <w:rPr>
          <w:rFonts w:ascii="Times New Roman" w:hAnsi="Times New Roman" w:cs="Times New Roman"/>
          <w:b/>
          <w:sz w:val="22"/>
          <w:szCs w:val="22"/>
        </w:rPr>
      </w:pPr>
    </w:p>
    <w:p w14:paraId="5C4A5724" w14:textId="21BDE069" w:rsidR="00CD0625" w:rsidRPr="002E1C52" w:rsidRDefault="00CD0625" w:rsidP="00CD0625">
      <w:pPr>
        <w:tabs>
          <w:tab w:val="left" w:pos="1021"/>
        </w:tabs>
        <w:spacing w:line="276" w:lineRule="auto"/>
        <w:ind w:right="475"/>
        <w:jc w:val="both"/>
        <w:rPr>
          <w:rFonts w:ascii="Times New Roman" w:hAnsi="Times New Roman" w:cs="Times New Roman"/>
          <w:sz w:val="22"/>
          <w:szCs w:val="22"/>
        </w:rPr>
      </w:pPr>
      <w:r w:rsidRPr="002E1C52">
        <w:rPr>
          <w:rFonts w:ascii="Times New Roman" w:hAnsi="Times New Roman" w:cs="Times New Roman"/>
          <w:b/>
          <w:sz w:val="22"/>
          <w:szCs w:val="22"/>
        </w:rPr>
        <w:t>PRAZO DE VIGÊNCIA</w:t>
      </w:r>
      <w:r w:rsidRPr="002E1C52">
        <w:rPr>
          <w:rFonts w:ascii="Times New Roman" w:hAnsi="Times New Roman" w:cs="Times New Roman"/>
          <w:b/>
          <w:bCs/>
          <w:sz w:val="22"/>
          <w:szCs w:val="22"/>
        </w:rPr>
        <w:t>:</w:t>
      </w:r>
      <w:r w:rsidRPr="002E1C52">
        <w:rPr>
          <w:rFonts w:ascii="Times New Roman" w:hAnsi="Times New Roman" w:cs="Times New Roman"/>
          <w:b/>
          <w:sz w:val="22"/>
          <w:szCs w:val="22"/>
        </w:rPr>
        <w:t xml:space="preserve"> </w:t>
      </w:r>
    </w:p>
    <w:p w14:paraId="36D4230F" w14:textId="77777777" w:rsidR="00844108" w:rsidRPr="002E1C52" w:rsidRDefault="00844108" w:rsidP="00CD0625">
      <w:pPr>
        <w:tabs>
          <w:tab w:val="left" w:pos="1021"/>
        </w:tabs>
        <w:spacing w:line="276" w:lineRule="auto"/>
        <w:ind w:right="475"/>
        <w:jc w:val="both"/>
        <w:rPr>
          <w:rFonts w:ascii="Times New Roman" w:hAnsi="Times New Roman" w:cs="Times New Roman"/>
          <w:sz w:val="22"/>
          <w:szCs w:val="22"/>
        </w:rPr>
      </w:pPr>
    </w:p>
    <w:p w14:paraId="7A768703" w14:textId="4765C736" w:rsidR="00844108" w:rsidRPr="002E1C52" w:rsidRDefault="0087527B" w:rsidP="00844108">
      <w:pPr>
        <w:pStyle w:val="Standard"/>
        <w:shd w:val="clear" w:color="auto" w:fill="FFFFFF"/>
        <w:spacing w:before="57" w:after="57"/>
        <w:jc w:val="both"/>
        <w:rPr>
          <w:sz w:val="22"/>
          <w:szCs w:val="22"/>
        </w:rPr>
      </w:pPr>
      <w:r w:rsidRPr="002E1C52">
        <w:rPr>
          <w:rStyle w:val="Fontepargpadro3"/>
          <w:rFonts w:ascii="Times New Roman" w:eastAsia="Times New Roman" w:hAnsi="Times New Roman" w:cs="Times New Roman"/>
          <w:color w:val="000000"/>
          <w:sz w:val="22"/>
          <w:szCs w:val="22"/>
        </w:rPr>
        <w:t xml:space="preserve">O prazo de </w:t>
      </w:r>
      <w:r w:rsidRPr="002E1C52">
        <w:rPr>
          <w:rStyle w:val="Fontepargpadro3"/>
          <w:rFonts w:ascii="Times New Roman" w:eastAsia="Times New Roman" w:hAnsi="Times New Roman" w:cs="Times New Roman"/>
          <w:b/>
          <w:bCs/>
          <w:color w:val="000000"/>
          <w:sz w:val="22"/>
          <w:szCs w:val="22"/>
          <w:u w:val="single"/>
        </w:rPr>
        <w:t>vigência do contrato será de 60 (sessenta) meses, correspondente à 1825 (mil, oitocentos e vinte e cinco) dias</w:t>
      </w:r>
      <w:r w:rsidRPr="002E1C52">
        <w:rPr>
          <w:rStyle w:val="Fontepargpadro3"/>
          <w:rFonts w:ascii="Times New Roman" w:eastAsia="Times New Roman" w:hAnsi="Times New Roman" w:cs="Times New Roman"/>
          <w:color w:val="000000"/>
          <w:sz w:val="22"/>
          <w:szCs w:val="22"/>
        </w:rPr>
        <w:t xml:space="preserve">, </w:t>
      </w:r>
      <w:r w:rsidRPr="002E1C52">
        <w:rPr>
          <w:sz w:val="22"/>
          <w:szCs w:val="22"/>
        </w:rPr>
        <w:t>contados a partir da assinatura do contrato</w:t>
      </w:r>
      <w:r w:rsidRPr="002E1C52">
        <w:rPr>
          <w:rStyle w:val="Fontepargpadro3"/>
          <w:rFonts w:ascii="Times New Roman" w:eastAsia="Times New Roman" w:hAnsi="Times New Roman" w:cs="Times New Roman"/>
          <w:color w:val="000000"/>
          <w:sz w:val="22"/>
          <w:szCs w:val="22"/>
        </w:rPr>
        <w:t>.</w:t>
      </w:r>
    </w:p>
    <w:p w14:paraId="302668B7" w14:textId="77777777" w:rsidR="00844108" w:rsidRPr="002E1C52" w:rsidRDefault="00844108" w:rsidP="00844108">
      <w:pPr>
        <w:pStyle w:val="Standard"/>
        <w:shd w:val="clear" w:color="auto" w:fill="FFFFFF"/>
        <w:spacing w:before="57" w:after="57"/>
        <w:jc w:val="both"/>
        <w:rPr>
          <w:sz w:val="22"/>
          <w:szCs w:val="22"/>
        </w:rPr>
      </w:pPr>
    </w:p>
    <w:p w14:paraId="4C8BFA3D" w14:textId="558ABEAB" w:rsidR="00844108" w:rsidRPr="002E1C52" w:rsidRDefault="00844108" w:rsidP="00844108">
      <w:pPr>
        <w:pStyle w:val="Standard"/>
        <w:shd w:val="clear" w:color="auto" w:fill="FFFFFF"/>
        <w:spacing w:before="57" w:after="57"/>
        <w:jc w:val="both"/>
        <w:rPr>
          <w:sz w:val="22"/>
          <w:szCs w:val="22"/>
        </w:rPr>
      </w:pPr>
      <w:r w:rsidRPr="002E1C52">
        <w:rPr>
          <w:sz w:val="22"/>
          <w:szCs w:val="22"/>
        </w:rPr>
        <w:t>A presente contratação poderá ser prorrogada por iguais e sucessivos períodos, desde que as condições se mantenham vantajosas para esta Administração, conforme artigo 106, §2º e artigo 114 da Lei Federal nº 14.133/21 e artigo 405, 406 e 412 do Decreto 3.537/2023.</w:t>
      </w:r>
    </w:p>
    <w:p w14:paraId="310BD41F" w14:textId="77777777" w:rsidR="00844108" w:rsidRPr="002E1C52" w:rsidRDefault="00844108" w:rsidP="00844108">
      <w:pPr>
        <w:pStyle w:val="Standard"/>
        <w:shd w:val="clear" w:color="auto" w:fill="FFFFFF"/>
        <w:spacing w:before="57" w:after="57"/>
        <w:jc w:val="both"/>
        <w:rPr>
          <w:sz w:val="22"/>
          <w:szCs w:val="22"/>
        </w:rPr>
      </w:pPr>
    </w:p>
    <w:p w14:paraId="2DD57A8F" w14:textId="3D5815DC" w:rsidR="00844108" w:rsidRPr="002E1C52" w:rsidRDefault="00844108" w:rsidP="00844108">
      <w:pPr>
        <w:pStyle w:val="Standard"/>
        <w:shd w:val="clear" w:color="auto" w:fill="FFFFFF"/>
        <w:spacing w:before="57" w:after="57"/>
        <w:jc w:val="both"/>
        <w:rPr>
          <w:sz w:val="22"/>
          <w:szCs w:val="22"/>
        </w:rPr>
      </w:pPr>
      <w:r w:rsidRPr="002E1C52">
        <w:rPr>
          <w:sz w:val="22"/>
          <w:szCs w:val="22"/>
        </w:rPr>
        <w:lastRenderedPageBreak/>
        <w:t>O fornecimento dos serviços é enquadrado como continuado, tendo em vista que existe a necessidade permanente do sistema de informação de gestão pública para uso das diversas secretarias deste município.</w:t>
      </w:r>
    </w:p>
    <w:p w14:paraId="2E84AC68" w14:textId="77777777" w:rsidR="00844108" w:rsidRPr="002E1C52" w:rsidRDefault="00844108" w:rsidP="00844108">
      <w:pPr>
        <w:pStyle w:val="Standard"/>
        <w:shd w:val="clear" w:color="auto" w:fill="FFFFFF"/>
        <w:spacing w:before="57" w:after="57"/>
        <w:jc w:val="both"/>
        <w:rPr>
          <w:rStyle w:val="Fontepargpadro3"/>
          <w:rFonts w:ascii="Times New Roman" w:eastAsia="Times New Roman" w:hAnsi="Times New Roman" w:cs="Times New Roman"/>
          <w:color w:val="000000"/>
          <w:sz w:val="22"/>
          <w:szCs w:val="22"/>
        </w:rPr>
      </w:pPr>
    </w:p>
    <w:p w14:paraId="2B4D86C1" w14:textId="29B20C0A" w:rsidR="00844108" w:rsidRPr="002E1C52" w:rsidRDefault="00844108" w:rsidP="00844108">
      <w:pPr>
        <w:pStyle w:val="Standard"/>
        <w:shd w:val="clear" w:color="auto" w:fill="FFFFFF"/>
        <w:spacing w:before="57" w:after="57"/>
        <w:jc w:val="both"/>
        <w:rPr>
          <w:rStyle w:val="Fontepargpadro3"/>
          <w:rFonts w:ascii="Times New Roman" w:hAnsi="Times New Roman" w:cs="Times New Roman"/>
          <w:sz w:val="22"/>
          <w:szCs w:val="22"/>
        </w:rPr>
      </w:pPr>
      <w:r w:rsidRPr="002E1C52">
        <w:rPr>
          <w:rStyle w:val="Fontepargpadro3"/>
          <w:rFonts w:ascii="Times New Roman" w:hAnsi="Times New Roman" w:cs="Times New Roman"/>
          <w:sz w:val="22"/>
          <w:szCs w:val="22"/>
        </w:rPr>
        <w:t xml:space="preserve">A prorrogação dos contratos de serviços contínuos está condicionada ao atendimento dos seguintes requisitos pelo GESTOR E FISCAL DO CONTRATO, cuja observância deverá ser demonstrada no protocolado, conforme o artigo 106 da </w:t>
      </w:r>
      <w:r w:rsidRPr="002E1C52">
        <w:rPr>
          <w:sz w:val="22"/>
          <w:szCs w:val="22"/>
        </w:rPr>
        <w:t>Lei Federal nº 14.133/21</w:t>
      </w:r>
      <w:r w:rsidRPr="002E1C52">
        <w:rPr>
          <w:rStyle w:val="Fontepargpadro3"/>
          <w:rFonts w:ascii="Times New Roman" w:hAnsi="Times New Roman" w:cs="Times New Roman"/>
          <w:sz w:val="22"/>
          <w:szCs w:val="22"/>
        </w:rPr>
        <w:t>:</w:t>
      </w:r>
    </w:p>
    <w:p w14:paraId="58376411" w14:textId="77777777" w:rsidR="00844108" w:rsidRPr="002E1C52" w:rsidRDefault="00844108" w:rsidP="00844108">
      <w:pPr>
        <w:pStyle w:val="Standard"/>
        <w:shd w:val="clear" w:color="auto" w:fill="FFFFFF"/>
        <w:spacing w:before="57" w:after="57"/>
        <w:jc w:val="both"/>
        <w:rPr>
          <w:sz w:val="22"/>
          <w:szCs w:val="22"/>
        </w:rPr>
      </w:pPr>
    </w:p>
    <w:p w14:paraId="6006C4BA" w14:textId="12927AD7" w:rsidR="00844108" w:rsidRPr="002E1C52" w:rsidRDefault="00844108" w:rsidP="00844108">
      <w:pPr>
        <w:pStyle w:val="Standard"/>
        <w:shd w:val="clear" w:color="auto" w:fill="FFFFFF"/>
        <w:spacing w:before="57" w:after="57"/>
        <w:ind w:firstLine="851"/>
        <w:jc w:val="both"/>
        <w:rPr>
          <w:sz w:val="22"/>
          <w:szCs w:val="22"/>
        </w:rPr>
      </w:pPr>
      <w:r w:rsidRPr="002E1C52">
        <w:rPr>
          <w:rStyle w:val="Fontepargpadro3"/>
          <w:rFonts w:ascii="Times New Roman" w:eastAsia="Times New Roman" w:hAnsi="Times New Roman" w:cs="Times New Roman"/>
          <w:color w:val="000000"/>
          <w:sz w:val="22"/>
          <w:szCs w:val="22"/>
        </w:rPr>
        <w:t>8.4.1.</w:t>
      </w:r>
      <w:r w:rsidRPr="002E1C52">
        <w:rPr>
          <w:rStyle w:val="Fontepargpadro3"/>
          <w:rFonts w:ascii="Times New Roman" w:eastAsia="Times New Roman" w:hAnsi="Times New Roman" w:cs="Times New Roman"/>
          <w:color w:val="000000"/>
          <w:sz w:val="22"/>
          <w:szCs w:val="22"/>
        </w:rPr>
        <w:tab/>
      </w:r>
      <w:r w:rsidRPr="002E1C52">
        <w:rPr>
          <w:rStyle w:val="Fontepargpadro3"/>
          <w:rFonts w:ascii="Times New Roman" w:hAnsi="Times New Roman" w:cs="Times New Roman"/>
          <w:sz w:val="22"/>
          <w:szCs w:val="22"/>
        </w:rPr>
        <w:t>Os serviços devem ter sido prestados regularmente;</w:t>
      </w:r>
      <w:r w:rsidR="00E9378D" w:rsidRPr="00E9378D">
        <w:rPr>
          <w:noProof/>
        </w:rPr>
        <w:t xml:space="preserve"> </w:t>
      </w:r>
    </w:p>
    <w:p w14:paraId="7EB60AA1" w14:textId="77777777" w:rsidR="00844108" w:rsidRPr="002E1C52" w:rsidRDefault="00844108" w:rsidP="00844108">
      <w:pPr>
        <w:pStyle w:val="Standard"/>
        <w:shd w:val="clear" w:color="auto" w:fill="FFFFFF"/>
        <w:spacing w:before="57" w:after="57"/>
        <w:ind w:firstLine="851"/>
        <w:jc w:val="both"/>
        <w:rPr>
          <w:sz w:val="22"/>
          <w:szCs w:val="22"/>
        </w:rPr>
      </w:pPr>
      <w:r w:rsidRPr="002E1C52">
        <w:rPr>
          <w:rStyle w:val="Fontepargpadro3"/>
          <w:rFonts w:ascii="Times New Roman" w:eastAsia="Times New Roman" w:hAnsi="Times New Roman" w:cs="Times New Roman"/>
          <w:color w:val="000000"/>
          <w:sz w:val="22"/>
          <w:szCs w:val="22"/>
        </w:rPr>
        <w:t>8.4.2.</w:t>
      </w:r>
      <w:r w:rsidRPr="002E1C52">
        <w:rPr>
          <w:rStyle w:val="Fontepargpadro3"/>
          <w:rFonts w:ascii="Times New Roman" w:eastAsia="Times New Roman" w:hAnsi="Times New Roman" w:cs="Times New Roman"/>
          <w:color w:val="000000"/>
          <w:sz w:val="22"/>
          <w:szCs w:val="22"/>
        </w:rPr>
        <w:tab/>
      </w:r>
      <w:r w:rsidRPr="002E1C52">
        <w:rPr>
          <w:rStyle w:val="Fontepargpadro3"/>
          <w:rFonts w:ascii="Times New Roman" w:hAnsi="Times New Roman" w:cs="Times New Roman"/>
          <w:sz w:val="22"/>
          <w:szCs w:val="22"/>
        </w:rPr>
        <w:t>A Administração deve manter interesse na realização do serviço;</w:t>
      </w:r>
    </w:p>
    <w:p w14:paraId="28C2B462" w14:textId="77777777" w:rsidR="00844108" w:rsidRPr="002E1C52" w:rsidRDefault="00844108" w:rsidP="00844108">
      <w:pPr>
        <w:pStyle w:val="Standard"/>
        <w:shd w:val="clear" w:color="auto" w:fill="FFFFFF"/>
        <w:spacing w:before="57" w:after="57"/>
        <w:ind w:firstLine="851"/>
        <w:jc w:val="both"/>
        <w:rPr>
          <w:sz w:val="22"/>
          <w:szCs w:val="22"/>
        </w:rPr>
      </w:pPr>
      <w:r w:rsidRPr="002E1C52">
        <w:rPr>
          <w:rStyle w:val="Fontepargpadro3"/>
          <w:rFonts w:ascii="Times New Roman" w:eastAsia="Times New Roman" w:hAnsi="Times New Roman" w:cs="Times New Roman"/>
          <w:color w:val="000000"/>
          <w:sz w:val="22"/>
          <w:szCs w:val="22"/>
        </w:rPr>
        <w:t>8.4.3.</w:t>
      </w:r>
      <w:r w:rsidRPr="002E1C52">
        <w:rPr>
          <w:rStyle w:val="Fontepargpadro3"/>
          <w:rFonts w:ascii="Times New Roman" w:eastAsia="Times New Roman" w:hAnsi="Times New Roman" w:cs="Times New Roman"/>
          <w:color w:val="000000"/>
          <w:sz w:val="22"/>
          <w:szCs w:val="22"/>
        </w:rPr>
        <w:tab/>
      </w:r>
      <w:r w:rsidRPr="002E1C52">
        <w:rPr>
          <w:rStyle w:val="Fontepargpadro3"/>
          <w:rFonts w:ascii="Times New Roman" w:hAnsi="Times New Roman" w:cs="Times New Roman"/>
          <w:sz w:val="22"/>
          <w:szCs w:val="22"/>
        </w:rPr>
        <w:t>O valor do contrato deve permanecer economicamente vantajoso para a Administração;</w:t>
      </w:r>
    </w:p>
    <w:p w14:paraId="508ECAAC" w14:textId="77777777" w:rsidR="00844108" w:rsidRPr="002E1C52" w:rsidRDefault="00844108" w:rsidP="00844108">
      <w:pPr>
        <w:pStyle w:val="Standard"/>
        <w:shd w:val="clear" w:color="auto" w:fill="FFFFFF"/>
        <w:spacing w:before="57" w:after="57"/>
        <w:ind w:firstLine="851"/>
        <w:jc w:val="both"/>
        <w:rPr>
          <w:sz w:val="22"/>
          <w:szCs w:val="22"/>
        </w:rPr>
      </w:pPr>
      <w:r w:rsidRPr="002E1C52">
        <w:rPr>
          <w:rStyle w:val="Fontepargpadro3"/>
          <w:rFonts w:ascii="Times New Roman" w:eastAsia="Times New Roman" w:hAnsi="Times New Roman" w:cs="Times New Roman"/>
          <w:color w:val="000000"/>
          <w:sz w:val="22"/>
          <w:szCs w:val="22"/>
        </w:rPr>
        <w:t>8.4.4.</w:t>
      </w:r>
      <w:r w:rsidRPr="002E1C52">
        <w:rPr>
          <w:rStyle w:val="Fontepargpadro3"/>
          <w:rFonts w:ascii="Times New Roman" w:eastAsia="Times New Roman" w:hAnsi="Times New Roman" w:cs="Times New Roman"/>
          <w:color w:val="000000"/>
          <w:sz w:val="22"/>
          <w:szCs w:val="22"/>
        </w:rPr>
        <w:tab/>
      </w:r>
      <w:r w:rsidRPr="002E1C52">
        <w:rPr>
          <w:rStyle w:val="Fontepargpadro3"/>
          <w:rFonts w:ascii="Times New Roman" w:hAnsi="Times New Roman" w:cs="Times New Roman"/>
          <w:sz w:val="22"/>
          <w:szCs w:val="22"/>
        </w:rPr>
        <w:t>O Contratado deve manifestar expressamente interesse na prorrogação;</w:t>
      </w:r>
    </w:p>
    <w:p w14:paraId="110215BC" w14:textId="77777777" w:rsidR="00844108" w:rsidRPr="002E1C52" w:rsidRDefault="00844108" w:rsidP="00844108">
      <w:pPr>
        <w:pStyle w:val="Standard"/>
        <w:shd w:val="clear" w:color="auto" w:fill="FFFFFF"/>
        <w:spacing w:before="57" w:after="57"/>
        <w:ind w:firstLine="851"/>
        <w:jc w:val="both"/>
        <w:rPr>
          <w:sz w:val="22"/>
          <w:szCs w:val="22"/>
        </w:rPr>
      </w:pPr>
      <w:r w:rsidRPr="002E1C52">
        <w:rPr>
          <w:rStyle w:val="Fontepargpadro3"/>
          <w:rFonts w:ascii="Times New Roman" w:eastAsia="Times New Roman" w:hAnsi="Times New Roman" w:cs="Times New Roman"/>
          <w:color w:val="000000"/>
          <w:sz w:val="22"/>
          <w:szCs w:val="22"/>
        </w:rPr>
        <w:t>8.4.5.</w:t>
      </w:r>
      <w:r w:rsidRPr="002E1C52">
        <w:rPr>
          <w:rStyle w:val="Fontepargpadro3"/>
          <w:rFonts w:ascii="Times New Roman" w:eastAsia="Times New Roman" w:hAnsi="Times New Roman" w:cs="Times New Roman"/>
          <w:color w:val="000000"/>
          <w:sz w:val="22"/>
          <w:szCs w:val="22"/>
        </w:rPr>
        <w:tab/>
      </w:r>
      <w:r w:rsidRPr="002E1C52">
        <w:rPr>
          <w:rStyle w:val="Fontepargpadro3"/>
          <w:rFonts w:ascii="Times New Roman" w:hAnsi="Times New Roman" w:cs="Times New Roman"/>
          <w:sz w:val="22"/>
          <w:szCs w:val="22"/>
        </w:rPr>
        <w:t>Devem ser mantidas as condições de habilitação; e</w:t>
      </w:r>
    </w:p>
    <w:p w14:paraId="18087A55" w14:textId="77777777" w:rsidR="00844108" w:rsidRPr="002E1C52" w:rsidRDefault="00844108" w:rsidP="00844108">
      <w:pPr>
        <w:pStyle w:val="Standard"/>
        <w:shd w:val="clear" w:color="auto" w:fill="FFFFFF"/>
        <w:spacing w:before="57" w:after="57"/>
        <w:ind w:firstLine="851"/>
        <w:jc w:val="both"/>
        <w:rPr>
          <w:sz w:val="22"/>
          <w:szCs w:val="22"/>
        </w:rPr>
      </w:pPr>
      <w:r w:rsidRPr="002E1C52">
        <w:rPr>
          <w:rStyle w:val="Fontepargpadro3"/>
          <w:rFonts w:ascii="Times New Roman" w:eastAsia="Times New Roman" w:hAnsi="Times New Roman" w:cs="Times New Roman"/>
          <w:color w:val="000000"/>
          <w:sz w:val="22"/>
          <w:szCs w:val="22"/>
        </w:rPr>
        <w:t>8.4.6.</w:t>
      </w:r>
      <w:r w:rsidRPr="002E1C52">
        <w:rPr>
          <w:rStyle w:val="Fontepargpadro3"/>
          <w:rFonts w:ascii="Times New Roman" w:eastAsia="Times New Roman" w:hAnsi="Times New Roman" w:cs="Times New Roman"/>
          <w:color w:val="000000"/>
          <w:sz w:val="22"/>
          <w:szCs w:val="22"/>
        </w:rPr>
        <w:tab/>
      </w:r>
      <w:r w:rsidRPr="002E1C52">
        <w:rPr>
          <w:rStyle w:val="Fontepargpadro3"/>
          <w:rFonts w:ascii="Times New Roman" w:hAnsi="Times New Roman" w:cs="Times New Roman"/>
          <w:sz w:val="22"/>
          <w:szCs w:val="22"/>
        </w:rPr>
        <w:t>Deve ser juntada a documentação orçamentária e financeira.</w:t>
      </w:r>
    </w:p>
    <w:p w14:paraId="2AFDE4EF" w14:textId="77777777" w:rsidR="00CD0625" w:rsidRPr="002E1C52" w:rsidRDefault="00CD0625" w:rsidP="00CD0625">
      <w:pPr>
        <w:pStyle w:val="Corpodetexto"/>
        <w:ind w:left="851" w:right="475"/>
        <w:rPr>
          <w:rFonts w:ascii="Times New Roman" w:hAnsi="Times New Roman" w:cs="Times New Roman"/>
          <w:bCs/>
          <w:sz w:val="22"/>
          <w:szCs w:val="22"/>
        </w:rPr>
      </w:pPr>
    </w:p>
    <w:p w14:paraId="69446B08" w14:textId="77777777" w:rsidR="00CD0625" w:rsidRPr="002E1C52" w:rsidRDefault="00CD0625" w:rsidP="00CD0625">
      <w:pPr>
        <w:spacing w:line="276" w:lineRule="auto"/>
        <w:ind w:left="851" w:right="475"/>
        <w:jc w:val="right"/>
        <w:rPr>
          <w:rFonts w:ascii="Times New Roman" w:hAnsi="Times New Roman" w:cs="Times New Roman"/>
          <w:sz w:val="22"/>
          <w:szCs w:val="22"/>
        </w:rPr>
      </w:pPr>
      <w:r w:rsidRPr="002E1C52">
        <w:rPr>
          <w:rFonts w:ascii="Times New Roman" w:hAnsi="Times New Roman" w:cs="Times New Roman"/>
          <w:sz w:val="22"/>
          <w:szCs w:val="22"/>
        </w:rPr>
        <w:t>Local/data</w:t>
      </w:r>
    </w:p>
    <w:p w14:paraId="00CAF351" w14:textId="77777777" w:rsidR="00CD0625" w:rsidRPr="002E1C52" w:rsidRDefault="00CD0625" w:rsidP="00CD0625">
      <w:pPr>
        <w:spacing w:line="276" w:lineRule="auto"/>
        <w:ind w:left="851" w:right="475"/>
        <w:jc w:val="right"/>
        <w:rPr>
          <w:rFonts w:ascii="Times New Roman" w:hAnsi="Times New Roman" w:cs="Times New Roman"/>
          <w:sz w:val="22"/>
          <w:szCs w:val="22"/>
        </w:rPr>
      </w:pPr>
    </w:p>
    <w:p w14:paraId="04E52300" w14:textId="77777777" w:rsidR="00CD0625" w:rsidRPr="002E1C52" w:rsidRDefault="00CD0625" w:rsidP="00CD0625">
      <w:pPr>
        <w:pStyle w:val="Cabealho"/>
        <w:tabs>
          <w:tab w:val="left" w:pos="450"/>
        </w:tabs>
        <w:spacing w:line="276" w:lineRule="auto"/>
        <w:ind w:left="851" w:right="475"/>
        <w:jc w:val="center"/>
        <w:rPr>
          <w:rFonts w:ascii="Times New Roman" w:hAnsi="Times New Roman" w:cs="Times New Roman"/>
          <w:sz w:val="22"/>
          <w:szCs w:val="22"/>
        </w:rPr>
      </w:pPr>
    </w:p>
    <w:p w14:paraId="657C6FCB" w14:textId="77777777" w:rsidR="00CD0625" w:rsidRPr="002E1C52" w:rsidRDefault="00CD0625" w:rsidP="00CD0625">
      <w:pPr>
        <w:pStyle w:val="Cabealho"/>
        <w:tabs>
          <w:tab w:val="left" w:pos="450"/>
        </w:tabs>
        <w:spacing w:line="276" w:lineRule="auto"/>
        <w:ind w:left="851" w:right="475"/>
        <w:jc w:val="center"/>
        <w:rPr>
          <w:rFonts w:ascii="Times New Roman" w:hAnsi="Times New Roman" w:cs="Times New Roman"/>
          <w:sz w:val="22"/>
          <w:szCs w:val="22"/>
        </w:rPr>
      </w:pPr>
      <w:r w:rsidRPr="002E1C52">
        <w:rPr>
          <w:rFonts w:ascii="Times New Roman" w:hAnsi="Times New Roman" w:cs="Times New Roman"/>
          <w:sz w:val="22"/>
          <w:szCs w:val="22"/>
        </w:rPr>
        <w:t>CONTRATANTE                                                  CONTRATADO</w:t>
      </w:r>
    </w:p>
    <w:p w14:paraId="5D543606" w14:textId="77777777" w:rsidR="00E9378D" w:rsidRDefault="00E9378D" w:rsidP="0031000F">
      <w:pPr>
        <w:pStyle w:val="Contedodoquadro"/>
        <w:jc w:val="center"/>
        <w:rPr>
          <w:rFonts w:ascii="Times New Roman" w:hAnsi="Times New Roman" w:cs="Times New Roman"/>
          <w:b/>
          <w:bCs/>
        </w:rPr>
      </w:pPr>
      <w:bookmarkStart w:id="50" w:name="HHHHHHHHHHHHHHHHHHHHHHHHHH"/>
    </w:p>
    <w:p w14:paraId="3854A2CC" w14:textId="77777777" w:rsidR="00E9378D" w:rsidRDefault="00E9378D" w:rsidP="0031000F">
      <w:pPr>
        <w:pStyle w:val="Contedodoquadro"/>
        <w:jc w:val="center"/>
        <w:rPr>
          <w:rFonts w:ascii="Times New Roman" w:hAnsi="Times New Roman" w:cs="Times New Roman"/>
          <w:b/>
          <w:bCs/>
        </w:rPr>
      </w:pPr>
    </w:p>
    <w:p w14:paraId="7EC13124" w14:textId="77777777" w:rsidR="00E9378D" w:rsidRDefault="00E9378D" w:rsidP="0031000F">
      <w:pPr>
        <w:pStyle w:val="Contedodoquadro"/>
        <w:jc w:val="center"/>
        <w:rPr>
          <w:rFonts w:ascii="Times New Roman" w:hAnsi="Times New Roman" w:cs="Times New Roman"/>
          <w:b/>
          <w:bCs/>
        </w:rPr>
      </w:pPr>
    </w:p>
    <w:p w14:paraId="5FF4793F" w14:textId="77777777" w:rsidR="00E9378D" w:rsidRDefault="00E9378D" w:rsidP="0031000F">
      <w:pPr>
        <w:pStyle w:val="Contedodoquadro"/>
        <w:jc w:val="center"/>
        <w:rPr>
          <w:rFonts w:ascii="Times New Roman" w:hAnsi="Times New Roman" w:cs="Times New Roman"/>
          <w:b/>
          <w:bCs/>
        </w:rPr>
      </w:pPr>
    </w:p>
    <w:p w14:paraId="5E939C93" w14:textId="77777777" w:rsidR="00E9378D" w:rsidRDefault="00E9378D" w:rsidP="0031000F">
      <w:pPr>
        <w:pStyle w:val="Contedodoquadro"/>
        <w:jc w:val="center"/>
        <w:rPr>
          <w:rFonts w:ascii="Times New Roman" w:hAnsi="Times New Roman" w:cs="Times New Roman"/>
          <w:b/>
          <w:bCs/>
        </w:rPr>
      </w:pPr>
    </w:p>
    <w:p w14:paraId="461F1F57" w14:textId="77777777" w:rsidR="00E9378D" w:rsidRDefault="00E9378D" w:rsidP="0031000F">
      <w:pPr>
        <w:pStyle w:val="Contedodoquadro"/>
        <w:jc w:val="center"/>
        <w:rPr>
          <w:rFonts w:ascii="Times New Roman" w:hAnsi="Times New Roman" w:cs="Times New Roman"/>
          <w:b/>
          <w:bCs/>
        </w:rPr>
      </w:pPr>
    </w:p>
    <w:p w14:paraId="73956013" w14:textId="77777777" w:rsidR="00E9378D" w:rsidRDefault="00E9378D" w:rsidP="0031000F">
      <w:pPr>
        <w:pStyle w:val="Contedodoquadro"/>
        <w:jc w:val="center"/>
        <w:rPr>
          <w:rFonts w:ascii="Times New Roman" w:hAnsi="Times New Roman" w:cs="Times New Roman"/>
          <w:b/>
          <w:bCs/>
        </w:rPr>
      </w:pPr>
    </w:p>
    <w:p w14:paraId="72E06A97" w14:textId="77777777" w:rsidR="00E9378D" w:rsidRDefault="00E9378D" w:rsidP="0031000F">
      <w:pPr>
        <w:pStyle w:val="Contedodoquadro"/>
        <w:jc w:val="center"/>
        <w:rPr>
          <w:rFonts w:ascii="Times New Roman" w:hAnsi="Times New Roman" w:cs="Times New Roman"/>
          <w:b/>
          <w:bCs/>
        </w:rPr>
      </w:pPr>
    </w:p>
    <w:p w14:paraId="341D0DA6" w14:textId="77777777" w:rsidR="00E9378D" w:rsidRDefault="00E9378D" w:rsidP="0031000F">
      <w:pPr>
        <w:pStyle w:val="Contedodoquadro"/>
        <w:jc w:val="center"/>
        <w:rPr>
          <w:rFonts w:ascii="Times New Roman" w:hAnsi="Times New Roman" w:cs="Times New Roman"/>
          <w:b/>
          <w:bCs/>
        </w:rPr>
      </w:pPr>
    </w:p>
    <w:p w14:paraId="1E52EC14" w14:textId="77777777" w:rsidR="00E9378D" w:rsidRDefault="00E9378D" w:rsidP="0031000F">
      <w:pPr>
        <w:pStyle w:val="Contedodoquadro"/>
        <w:jc w:val="center"/>
        <w:rPr>
          <w:rFonts w:ascii="Times New Roman" w:hAnsi="Times New Roman" w:cs="Times New Roman"/>
          <w:b/>
          <w:bCs/>
        </w:rPr>
      </w:pPr>
    </w:p>
    <w:p w14:paraId="60AB94AB" w14:textId="77777777" w:rsidR="00E9378D" w:rsidRDefault="00E9378D" w:rsidP="0031000F">
      <w:pPr>
        <w:pStyle w:val="Contedodoquadro"/>
        <w:jc w:val="center"/>
        <w:rPr>
          <w:rFonts w:ascii="Times New Roman" w:hAnsi="Times New Roman" w:cs="Times New Roman"/>
          <w:b/>
          <w:bCs/>
        </w:rPr>
      </w:pPr>
    </w:p>
    <w:p w14:paraId="2D1CD80A" w14:textId="77777777" w:rsidR="00E9378D" w:rsidRDefault="00E9378D" w:rsidP="0031000F">
      <w:pPr>
        <w:pStyle w:val="Contedodoquadro"/>
        <w:jc w:val="center"/>
        <w:rPr>
          <w:rFonts w:ascii="Times New Roman" w:hAnsi="Times New Roman" w:cs="Times New Roman"/>
          <w:b/>
          <w:bCs/>
        </w:rPr>
      </w:pPr>
    </w:p>
    <w:p w14:paraId="6F97A167" w14:textId="77777777" w:rsidR="00E9378D" w:rsidRDefault="00E9378D" w:rsidP="0031000F">
      <w:pPr>
        <w:pStyle w:val="Contedodoquadro"/>
        <w:jc w:val="center"/>
        <w:rPr>
          <w:rFonts w:ascii="Times New Roman" w:hAnsi="Times New Roman" w:cs="Times New Roman"/>
          <w:b/>
          <w:bCs/>
        </w:rPr>
      </w:pPr>
    </w:p>
    <w:p w14:paraId="59C0F9D2" w14:textId="77777777" w:rsidR="00E9378D" w:rsidRDefault="00E9378D" w:rsidP="0031000F">
      <w:pPr>
        <w:pStyle w:val="Contedodoquadro"/>
        <w:jc w:val="center"/>
        <w:rPr>
          <w:rFonts w:ascii="Times New Roman" w:hAnsi="Times New Roman" w:cs="Times New Roman"/>
          <w:b/>
          <w:bCs/>
        </w:rPr>
      </w:pPr>
    </w:p>
    <w:p w14:paraId="47C9967A" w14:textId="77777777" w:rsidR="00E9378D" w:rsidRDefault="00E9378D" w:rsidP="0031000F">
      <w:pPr>
        <w:pStyle w:val="Contedodoquadro"/>
        <w:jc w:val="center"/>
        <w:rPr>
          <w:rFonts w:ascii="Times New Roman" w:hAnsi="Times New Roman" w:cs="Times New Roman"/>
          <w:b/>
          <w:bCs/>
        </w:rPr>
      </w:pPr>
    </w:p>
    <w:p w14:paraId="2EE07D2A" w14:textId="77777777" w:rsidR="00E9378D" w:rsidRDefault="00E9378D" w:rsidP="0031000F">
      <w:pPr>
        <w:pStyle w:val="Contedodoquadro"/>
        <w:jc w:val="center"/>
        <w:rPr>
          <w:rFonts w:ascii="Times New Roman" w:hAnsi="Times New Roman" w:cs="Times New Roman"/>
          <w:b/>
          <w:bCs/>
        </w:rPr>
      </w:pPr>
    </w:p>
    <w:p w14:paraId="27315307" w14:textId="752E79A3" w:rsidR="0031000F" w:rsidRPr="002E1C52" w:rsidRDefault="0031000F" w:rsidP="0031000F">
      <w:pPr>
        <w:pStyle w:val="Contedodoquadro"/>
        <w:jc w:val="center"/>
        <w:rPr>
          <w:rFonts w:ascii="Times New Roman" w:hAnsi="Times New Roman" w:cs="Times New Roman"/>
        </w:rPr>
      </w:pPr>
      <w:r w:rsidRPr="002E1C52">
        <w:rPr>
          <w:rFonts w:ascii="Times New Roman" w:hAnsi="Times New Roman" w:cs="Times New Roman"/>
          <w:b/>
          <w:bCs/>
        </w:rPr>
        <w:lastRenderedPageBreak/>
        <w:t>ANEXO XIII</w:t>
      </w:r>
    </w:p>
    <w:p w14:paraId="5ECE30C1" w14:textId="77777777" w:rsidR="0031000F" w:rsidRPr="002E1C52" w:rsidRDefault="0031000F">
      <w:pPr>
        <w:pStyle w:val="Contedodetabela"/>
        <w:tabs>
          <w:tab w:val="left" w:pos="1029"/>
          <w:tab w:val="center" w:pos="4288"/>
          <w:tab w:val="right" w:pos="8540"/>
        </w:tabs>
        <w:ind w:left="18"/>
        <w:jc w:val="center"/>
        <w:rPr>
          <w:rFonts w:ascii="Times New Roman" w:hAnsi="Times New Roman" w:cs="Times New Roman"/>
          <w:b/>
          <w:bCs/>
          <w:sz w:val="22"/>
          <w:szCs w:val="22"/>
          <w:highlight w:val="white"/>
        </w:rPr>
      </w:pPr>
    </w:p>
    <w:p w14:paraId="23080881" w14:textId="4626EFE6" w:rsidR="000D04D2" w:rsidRPr="002E1C52" w:rsidRDefault="000D04D2">
      <w:pPr>
        <w:pStyle w:val="Contedodetabela"/>
        <w:tabs>
          <w:tab w:val="left" w:pos="1029"/>
          <w:tab w:val="center" w:pos="4288"/>
          <w:tab w:val="right" w:pos="8540"/>
        </w:tabs>
        <w:ind w:left="18"/>
        <w:jc w:val="center"/>
        <w:rPr>
          <w:rFonts w:ascii="Times New Roman" w:hAnsi="Times New Roman" w:cs="Times New Roman"/>
          <w:sz w:val="22"/>
          <w:szCs w:val="22"/>
        </w:rPr>
      </w:pPr>
      <w:r w:rsidRPr="002E1C52">
        <w:rPr>
          <w:rFonts w:ascii="Times New Roman" w:hAnsi="Times New Roman" w:cs="Times New Roman"/>
          <w:b/>
          <w:bCs/>
          <w:sz w:val="22"/>
          <w:szCs w:val="22"/>
          <w:highlight w:val="white"/>
        </w:rPr>
        <w:t>MODELO DE DECLARAÇÃO DE MICROEMPRESA E EMPRESA DE PEQUENO PORTE</w:t>
      </w:r>
    </w:p>
    <w:bookmarkEnd w:id="50"/>
    <w:p w14:paraId="063B0B9E" w14:textId="77777777" w:rsidR="000D04D2" w:rsidRPr="002E1C52" w:rsidRDefault="000D04D2">
      <w:pPr>
        <w:pStyle w:val="Contedodetabela"/>
        <w:tabs>
          <w:tab w:val="left" w:pos="1029"/>
          <w:tab w:val="center" w:pos="4288"/>
          <w:tab w:val="right" w:pos="8540"/>
        </w:tabs>
        <w:spacing w:after="57"/>
        <w:ind w:left="18"/>
        <w:jc w:val="center"/>
        <w:rPr>
          <w:rFonts w:ascii="Times New Roman" w:hAnsi="Times New Roman" w:cs="Times New Roman"/>
          <w:b/>
          <w:bCs/>
          <w:sz w:val="22"/>
          <w:szCs w:val="22"/>
          <w:highlight w:val="white"/>
        </w:rPr>
      </w:pPr>
    </w:p>
    <w:p w14:paraId="22395C34" w14:textId="77777777" w:rsidR="000D04D2" w:rsidRPr="002E1C52" w:rsidRDefault="000D04D2">
      <w:pPr>
        <w:pStyle w:val="Contedodetabela"/>
        <w:tabs>
          <w:tab w:val="left" w:pos="1029"/>
          <w:tab w:val="center" w:pos="4288"/>
          <w:tab w:val="right" w:pos="8540"/>
        </w:tabs>
        <w:spacing w:after="57"/>
        <w:ind w:left="18"/>
        <w:jc w:val="center"/>
        <w:rPr>
          <w:rFonts w:ascii="Times New Roman" w:hAnsi="Times New Roman" w:cs="Times New Roman"/>
          <w:b/>
          <w:bCs/>
          <w:sz w:val="22"/>
          <w:szCs w:val="22"/>
          <w:highlight w:val="white"/>
        </w:rPr>
      </w:pPr>
    </w:p>
    <w:p w14:paraId="0D930C63" w14:textId="77777777" w:rsidR="000D04D2" w:rsidRPr="002E1C52" w:rsidRDefault="000D04D2">
      <w:pPr>
        <w:tabs>
          <w:tab w:val="left" w:pos="320"/>
        </w:tabs>
        <w:spacing w:after="57"/>
        <w:ind w:left="18"/>
        <w:jc w:val="both"/>
        <w:rPr>
          <w:rFonts w:ascii="Times New Roman" w:hAnsi="Times New Roman" w:cs="Times New Roman"/>
          <w:sz w:val="22"/>
          <w:szCs w:val="22"/>
        </w:rPr>
      </w:pPr>
      <w:r w:rsidRPr="002E1C52">
        <w:rPr>
          <w:rStyle w:val="Fontepargpadro2"/>
          <w:rFonts w:ascii="Times New Roman" w:eastAsia="Myriad Pro" w:hAnsi="Times New Roman" w:cs="Times New Roman"/>
          <w:sz w:val="22"/>
          <w:szCs w:val="22"/>
          <w:highlight w:val="white"/>
          <w:lang w:eastAsia="pt-BR"/>
        </w:rPr>
        <w:t>XXXXXXXX, inscrito no CNPJ n.º XXXXXXXX, por intermédio de seu representante legal, o(a) Sr.(a) XXXXXXXX, portador(a) da Carteira de Identidade n.º XXXXXXXX e do CPF n.º XXXXXXXX, DECLARA, para os fins dispostos no Pregão Eletrônico n.º ____/________, sob as penas da Lei, que esta empresa, na presente data, é considerada:</w:t>
      </w:r>
    </w:p>
    <w:p w14:paraId="5D4EEF1B" w14:textId="77777777" w:rsidR="000D04D2" w:rsidRPr="002E1C52" w:rsidRDefault="000D04D2">
      <w:pPr>
        <w:tabs>
          <w:tab w:val="left" w:pos="320"/>
        </w:tabs>
        <w:spacing w:after="57"/>
        <w:ind w:left="18"/>
        <w:jc w:val="both"/>
        <w:rPr>
          <w:rFonts w:ascii="Times New Roman" w:hAnsi="Times New Roman" w:cs="Times New Roman"/>
          <w:b/>
          <w:bCs/>
          <w:sz w:val="22"/>
          <w:szCs w:val="22"/>
          <w:highlight w:val="white"/>
        </w:rPr>
      </w:pPr>
    </w:p>
    <w:p w14:paraId="3837C10A" w14:textId="77777777" w:rsidR="000D04D2" w:rsidRPr="002E1C52" w:rsidRDefault="000D04D2">
      <w:pPr>
        <w:tabs>
          <w:tab w:val="left" w:pos="320"/>
        </w:tabs>
        <w:spacing w:after="57"/>
        <w:ind w:left="18"/>
        <w:jc w:val="both"/>
        <w:rPr>
          <w:rFonts w:ascii="Times New Roman" w:hAnsi="Times New Roman" w:cs="Times New Roman"/>
          <w:b/>
          <w:bCs/>
          <w:sz w:val="22"/>
          <w:szCs w:val="22"/>
          <w:highlight w:val="white"/>
        </w:rPr>
      </w:pPr>
    </w:p>
    <w:p w14:paraId="4DF57B7E" w14:textId="77777777" w:rsidR="000D04D2" w:rsidRPr="002E1C52" w:rsidRDefault="000D04D2">
      <w:pPr>
        <w:tabs>
          <w:tab w:val="left" w:pos="320"/>
        </w:tabs>
        <w:spacing w:after="57"/>
        <w:ind w:left="18"/>
        <w:jc w:val="both"/>
        <w:rPr>
          <w:rFonts w:ascii="Times New Roman" w:hAnsi="Times New Roman" w:cs="Times New Roman"/>
          <w:sz w:val="22"/>
          <w:szCs w:val="22"/>
        </w:rPr>
      </w:pPr>
      <w:proofErr w:type="gramStart"/>
      <w:r w:rsidRPr="002E1C52">
        <w:rPr>
          <w:rStyle w:val="Fontepargpadro2"/>
          <w:rFonts w:ascii="Times New Roman" w:eastAsia="Myriad Pro" w:hAnsi="Times New Roman" w:cs="Times New Roman"/>
          <w:sz w:val="22"/>
          <w:szCs w:val="22"/>
          <w:highlight w:val="white"/>
          <w:lang w:eastAsia="pt-BR"/>
        </w:rPr>
        <w:t xml:space="preserve">(  </w:t>
      </w:r>
      <w:proofErr w:type="gramEnd"/>
      <w:r w:rsidRPr="002E1C52">
        <w:rPr>
          <w:rStyle w:val="Fontepargpadro2"/>
          <w:rFonts w:ascii="Times New Roman" w:eastAsia="Myriad Pro" w:hAnsi="Times New Roman" w:cs="Times New Roman"/>
          <w:sz w:val="22"/>
          <w:szCs w:val="22"/>
          <w:highlight w:val="white"/>
          <w:lang w:eastAsia="pt-BR"/>
        </w:rPr>
        <w:t xml:space="preserve">  ) MICROEMPRESA, conforme Inciso I do artigo 3º da Lei Complementar nº 123, de 14/12/2006;</w:t>
      </w:r>
    </w:p>
    <w:p w14:paraId="5D8F68F6" w14:textId="77777777" w:rsidR="000D04D2" w:rsidRPr="002E1C52" w:rsidRDefault="000D04D2">
      <w:pPr>
        <w:tabs>
          <w:tab w:val="left" w:pos="320"/>
        </w:tabs>
        <w:spacing w:after="57"/>
        <w:ind w:left="18"/>
        <w:jc w:val="both"/>
        <w:rPr>
          <w:rFonts w:ascii="Times New Roman" w:hAnsi="Times New Roman" w:cs="Times New Roman"/>
          <w:sz w:val="22"/>
          <w:szCs w:val="22"/>
        </w:rPr>
      </w:pPr>
      <w:r w:rsidRPr="002E1C52">
        <w:rPr>
          <w:rStyle w:val="Fontepargpadro2"/>
          <w:rFonts w:ascii="Times New Roman" w:eastAsia="Myriad Pro" w:hAnsi="Times New Roman" w:cs="Times New Roman"/>
          <w:sz w:val="22"/>
          <w:szCs w:val="22"/>
          <w:highlight w:val="white"/>
          <w:lang w:eastAsia="pt-BR"/>
        </w:rPr>
        <w:t xml:space="preserve"> </w:t>
      </w:r>
    </w:p>
    <w:p w14:paraId="61BA9D8D" w14:textId="77777777" w:rsidR="000D04D2" w:rsidRPr="002E1C52" w:rsidRDefault="000D04D2">
      <w:pPr>
        <w:tabs>
          <w:tab w:val="left" w:pos="320"/>
        </w:tabs>
        <w:spacing w:after="57"/>
        <w:ind w:left="18"/>
        <w:jc w:val="both"/>
        <w:rPr>
          <w:rFonts w:ascii="Times New Roman" w:hAnsi="Times New Roman" w:cs="Times New Roman"/>
          <w:sz w:val="22"/>
          <w:szCs w:val="22"/>
        </w:rPr>
      </w:pPr>
      <w:proofErr w:type="gramStart"/>
      <w:r w:rsidRPr="002E1C52">
        <w:rPr>
          <w:rStyle w:val="Fontepargpadro2"/>
          <w:rFonts w:ascii="Times New Roman" w:eastAsia="Myriad Pro" w:hAnsi="Times New Roman" w:cs="Times New Roman"/>
          <w:sz w:val="22"/>
          <w:szCs w:val="22"/>
          <w:highlight w:val="white"/>
          <w:lang w:eastAsia="pt-BR"/>
        </w:rPr>
        <w:t xml:space="preserve">(  </w:t>
      </w:r>
      <w:proofErr w:type="gramEnd"/>
      <w:r w:rsidRPr="002E1C52">
        <w:rPr>
          <w:rStyle w:val="Fontepargpadro2"/>
          <w:rFonts w:ascii="Times New Roman" w:eastAsia="Myriad Pro" w:hAnsi="Times New Roman" w:cs="Times New Roman"/>
          <w:sz w:val="22"/>
          <w:szCs w:val="22"/>
          <w:highlight w:val="white"/>
          <w:lang w:eastAsia="pt-BR"/>
        </w:rPr>
        <w:t xml:space="preserve"> ) EMPRESA DE PEQUENO PORTE, conforme Inciso II do artigo 3º da Lei Complementar nº 123, de 14/12/2006;</w:t>
      </w:r>
    </w:p>
    <w:p w14:paraId="4F3B118C" w14:textId="77777777" w:rsidR="000D04D2" w:rsidRPr="002E1C52" w:rsidRDefault="000D04D2">
      <w:pPr>
        <w:tabs>
          <w:tab w:val="left" w:pos="320"/>
        </w:tabs>
        <w:spacing w:after="57"/>
        <w:ind w:left="18"/>
        <w:jc w:val="both"/>
        <w:rPr>
          <w:rFonts w:ascii="Times New Roman" w:hAnsi="Times New Roman" w:cs="Times New Roman"/>
          <w:b/>
          <w:bCs/>
          <w:sz w:val="22"/>
          <w:szCs w:val="22"/>
          <w:highlight w:val="white"/>
        </w:rPr>
      </w:pPr>
    </w:p>
    <w:p w14:paraId="281D1435" w14:textId="77777777" w:rsidR="000D04D2" w:rsidRPr="002E1C52" w:rsidRDefault="000D04D2">
      <w:pPr>
        <w:tabs>
          <w:tab w:val="left" w:pos="320"/>
        </w:tabs>
        <w:spacing w:after="57"/>
        <w:ind w:left="18"/>
        <w:jc w:val="both"/>
        <w:rPr>
          <w:rFonts w:ascii="Times New Roman" w:hAnsi="Times New Roman" w:cs="Times New Roman"/>
          <w:sz w:val="22"/>
          <w:szCs w:val="22"/>
        </w:rPr>
      </w:pPr>
      <w:proofErr w:type="gramStart"/>
      <w:r w:rsidRPr="002E1C52">
        <w:rPr>
          <w:rStyle w:val="Fontepargpadro2"/>
          <w:rFonts w:ascii="Times New Roman" w:eastAsia="Myriad Pro" w:hAnsi="Times New Roman" w:cs="Times New Roman"/>
          <w:sz w:val="22"/>
          <w:szCs w:val="22"/>
          <w:highlight w:val="white"/>
          <w:lang w:eastAsia="pt-BR"/>
        </w:rPr>
        <w:t xml:space="preserve">(  </w:t>
      </w:r>
      <w:proofErr w:type="gramEnd"/>
      <w:r w:rsidRPr="002E1C52">
        <w:rPr>
          <w:rStyle w:val="Fontepargpadro2"/>
          <w:rFonts w:ascii="Times New Roman" w:eastAsia="Myriad Pro" w:hAnsi="Times New Roman" w:cs="Times New Roman"/>
          <w:sz w:val="22"/>
          <w:szCs w:val="22"/>
          <w:highlight w:val="white"/>
          <w:lang w:eastAsia="pt-BR"/>
        </w:rPr>
        <w:t xml:space="preserve">  ) MICROEMPREENDEDOR INDIVIDUAL, conforme parágrafo 1º do artigo 18-A da Lei Complementar nº 123, de 14/12/2006, com redação dada pela Lei Complementar nº 188, de 2021.</w:t>
      </w:r>
    </w:p>
    <w:p w14:paraId="7E9D01C1" w14:textId="77777777" w:rsidR="000D04D2" w:rsidRPr="002E1C52" w:rsidRDefault="000D04D2">
      <w:pPr>
        <w:tabs>
          <w:tab w:val="left" w:pos="320"/>
        </w:tabs>
        <w:spacing w:after="57"/>
        <w:ind w:left="18"/>
        <w:jc w:val="both"/>
        <w:rPr>
          <w:rFonts w:ascii="Times New Roman" w:hAnsi="Times New Roman" w:cs="Times New Roman"/>
          <w:b/>
          <w:bCs/>
          <w:sz w:val="22"/>
          <w:szCs w:val="22"/>
          <w:highlight w:val="white"/>
        </w:rPr>
      </w:pPr>
    </w:p>
    <w:p w14:paraId="68593469" w14:textId="77777777" w:rsidR="000D04D2" w:rsidRPr="002E1C52" w:rsidRDefault="000D04D2">
      <w:pPr>
        <w:tabs>
          <w:tab w:val="left" w:pos="320"/>
        </w:tabs>
        <w:spacing w:after="57"/>
        <w:ind w:left="18"/>
        <w:jc w:val="both"/>
        <w:rPr>
          <w:rFonts w:ascii="Times New Roman" w:hAnsi="Times New Roman" w:cs="Times New Roman"/>
          <w:sz w:val="22"/>
          <w:szCs w:val="22"/>
        </w:rPr>
      </w:pPr>
      <w:proofErr w:type="gramStart"/>
      <w:r w:rsidRPr="002E1C52">
        <w:rPr>
          <w:rStyle w:val="Fontepargpadro2"/>
          <w:rFonts w:ascii="Times New Roman" w:eastAsia="Myriad Pro" w:hAnsi="Times New Roman" w:cs="Times New Roman"/>
          <w:sz w:val="22"/>
          <w:szCs w:val="22"/>
          <w:highlight w:val="white"/>
          <w:lang w:eastAsia="pt-BR"/>
        </w:rPr>
        <w:t xml:space="preserve">(  </w:t>
      </w:r>
      <w:proofErr w:type="gramEnd"/>
      <w:r w:rsidRPr="002E1C52">
        <w:rPr>
          <w:rStyle w:val="Fontepargpadro2"/>
          <w:rFonts w:ascii="Times New Roman" w:eastAsia="Myriad Pro" w:hAnsi="Times New Roman" w:cs="Times New Roman"/>
          <w:sz w:val="22"/>
          <w:szCs w:val="22"/>
          <w:highlight w:val="white"/>
          <w:lang w:eastAsia="pt-BR"/>
        </w:rPr>
        <w:t xml:space="preserve">  ) COOPERATIVA, nos termos do Art. 34, da Lei Federal nº 11488/2007.</w:t>
      </w:r>
    </w:p>
    <w:p w14:paraId="413C7E2E" w14:textId="77777777" w:rsidR="000D04D2" w:rsidRPr="002E1C52" w:rsidRDefault="000D04D2">
      <w:pPr>
        <w:tabs>
          <w:tab w:val="left" w:pos="320"/>
        </w:tabs>
        <w:spacing w:after="57"/>
        <w:ind w:left="18"/>
        <w:jc w:val="both"/>
        <w:rPr>
          <w:rFonts w:ascii="Times New Roman" w:hAnsi="Times New Roman" w:cs="Times New Roman"/>
          <w:b/>
          <w:bCs/>
          <w:sz w:val="22"/>
          <w:szCs w:val="22"/>
          <w:highlight w:val="white"/>
        </w:rPr>
      </w:pPr>
    </w:p>
    <w:p w14:paraId="48C182FA" w14:textId="77777777" w:rsidR="000D04D2" w:rsidRPr="002E1C52" w:rsidRDefault="000D04D2">
      <w:pPr>
        <w:tabs>
          <w:tab w:val="left" w:pos="320"/>
        </w:tabs>
        <w:spacing w:after="57"/>
        <w:ind w:left="18"/>
        <w:rPr>
          <w:rFonts w:ascii="Times New Roman" w:hAnsi="Times New Roman" w:cs="Times New Roman"/>
          <w:sz w:val="22"/>
          <w:szCs w:val="22"/>
        </w:rPr>
      </w:pPr>
      <w:r w:rsidRPr="002E1C52">
        <w:rPr>
          <w:rStyle w:val="Fontepargpadro2"/>
          <w:rFonts w:ascii="Times New Roman" w:eastAsia="Myriad Pro" w:hAnsi="Times New Roman" w:cs="Times New Roman"/>
          <w:sz w:val="22"/>
          <w:szCs w:val="22"/>
          <w:highlight w:val="white"/>
          <w:lang w:eastAsia="pt-BR"/>
        </w:rPr>
        <w:t>DECLARA ainda:</w:t>
      </w:r>
    </w:p>
    <w:p w14:paraId="42CA899C" w14:textId="77777777" w:rsidR="000D04D2" w:rsidRPr="002E1C52" w:rsidRDefault="000D04D2">
      <w:pPr>
        <w:tabs>
          <w:tab w:val="left" w:pos="320"/>
        </w:tabs>
        <w:spacing w:after="57"/>
        <w:ind w:left="18"/>
        <w:rPr>
          <w:rFonts w:ascii="Times New Roman" w:hAnsi="Times New Roman" w:cs="Times New Roman"/>
          <w:b/>
          <w:bCs/>
          <w:sz w:val="22"/>
          <w:szCs w:val="22"/>
          <w:highlight w:val="white"/>
        </w:rPr>
      </w:pPr>
    </w:p>
    <w:p w14:paraId="6F0E08E0" w14:textId="77777777" w:rsidR="000D04D2" w:rsidRPr="002E1C52" w:rsidRDefault="000D04D2">
      <w:pPr>
        <w:tabs>
          <w:tab w:val="left" w:pos="320"/>
        </w:tabs>
        <w:spacing w:after="57"/>
        <w:ind w:left="18"/>
        <w:rPr>
          <w:rFonts w:ascii="Times New Roman" w:hAnsi="Times New Roman" w:cs="Times New Roman"/>
          <w:sz w:val="22"/>
          <w:szCs w:val="22"/>
        </w:rPr>
      </w:pPr>
      <w:r w:rsidRPr="002E1C52">
        <w:rPr>
          <w:rStyle w:val="Fontepargpadro2"/>
          <w:rFonts w:ascii="Times New Roman" w:eastAsia="Myriad Pro" w:hAnsi="Times New Roman" w:cs="Times New Roman"/>
          <w:b/>
          <w:bCs/>
          <w:sz w:val="22"/>
          <w:szCs w:val="22"/>
          <w:highlight w:val="white"/>
          <w:lang w:eastAsia="pt-BR"/>
        </w:rPr>
        <w:t xml:space="preserve">1. </w:t>
      </w:r>
      <w:r w:rsidRPr="002E1C52">
        <w:rPr>
          <w:rStyle w:val="Fontepargpadro2"/>
          <w:rFonts w:ascii="Times New Roman" w:eastAsia="Myriad Pro" w:hAnsi="Times New Roman" w:cs="Times New Roman"/>
          <w:sz w:val="22"/>
          <w:szCs w:val="22"/>
          <w:highlight w:val="white"/>
          <w:lang w:eastAsia="pt-BR"/>
        </w:rPr>
        <w:t>Que a empresa está excluída das vedações constantes do parágrafo 4º do artigo 3º da Lei Complementar n.º 123, de 14 de dezembro de 2006;</w:t>
      </w:r>
    </w:p>
    <w:p w14:paraId="0877661A" w14:textId="77777777" w:rsidR="000D04D2" w:rsidRPr="002E1C52" w:rsidRDefault="000D04D2">
      <w:pPr>
        <w:tabs>
          <w:tab w:val="left" w:pos="320"/>
        </w:tabs>
        <w:spacing w:after="57"/>
        <w:ind w:left="18"/>
        <w:rPr>
          <w:rFonts w:ascii="Times New Roman" w:hAnsi="Times New Roman" w:cs="Times New Roman"/>
          <w:sz w:val="22"/>
          <w:szCs w:val="22"/>
          <w:highlight w:val="white"/>
        </w:rPr>
      </w:pPr>
    </w:p>
    <w:p w14:paraId="67949623" w14:textId="77777777" w:rsidR="000D04D2" w:rsidRPr="002E1C52" w:rsidRDefault="000D04D2">
      <w:pPr>
        <w:tabs>
          <w:tab w:val="left" w:pos="320"/>
        </w:tabs>
        <w:spacing w:after="57"/>
        <w:ind w:left="18"/>
        <w:jc w:val="both"/>
        <w:rPr>
          <w:rFonts w:ascii="Times New Roman" w:hAnsi="Times New Roman" w:cs="Times New Roman"/>
          <w:sz w:val="22"/>
          <w:szCs w:val="22"/>
        </w:rPr>
      </w:pPr>
      <w:r w:rsidRPr="002E1C52">
        <w:rPr>
          <w:rStyle w:val="Fontepargpadro2"/>
          <w:rFonts w:ascii="Times New Roman" w:eastAsia="Myriad Pro" w:hAnsi="Times New Roman" w:cs="Times New Roman"/>
          <w:b/>
          <w:bCs/>
          <w:sz w:val="22"/>
          <w:szCs w:val="22"/>
          <w:highlight w:val="white"/>
          <w:lang w:eastAsia="pt-BR"/>
        </w:rPr>
        <w:t>2.</w:t>
      </w:r>
      <w:r w:rsidRPr="002E1C52">
        <w:rPr>
          <w:rStyle w:val="Fontepargpadro2"/>
          <w:rFonts w:ascii="Times New Roman" w:eastAsia="Myriad Pro" w:hAnsi="Times New Roman" w:cs="Times New Roman"/>
          <w:sz w:val="22"/>
          <w:szCs w:val="22"/>
          <w:highlight w:val="white"/>
          <w:lang w:eastAsia="pt-BR"/>
        </w:rPr>
        <w:t xml:space="preserve"> Que não extrapolou a receita bruta máxima relativa ao enquadramento como empresa </w:t>
      </w:r>
      <w:proofErr w:type="gramStart"/>
      <w:r w:rsidRPr="002E1C52">
        <w:rPr>
          <w:rStyle w:val="Fontepargpadro2"/>
          <w:rFonts w:ascii="Times New Roman" w:eastAsia="Myriad Pro" w:hAnsi="Times New Roman" w:cs="Times New Roman"/>
          <w:sz w:val="22"/>
          <w:szCs w:val="22"/>
          <w:highlight w:val="white"/>
          <w:lang w:eastAsia="pt-BR"/>
        </w:rPr>
        <w:t>de  pequeno</w:t>
      </w:r>
      <w:proofErr w:type="gramEnd"/>
      <w:r w:rsidRPr="002E1C52">
        <w:rPr>
          <w:rStyle w:val="Fontepargpadro2"/>
          <w:rFonts w:ascii="Times New Roman" w:eastAsia="Myriad Pro" w:hAnsi="Times New Roman" w:cs="Times New Roman"/>
          <w:sz w:val="22"/>
          <w:szCs w:val="22"/>
          <w:highlight w:val="white"/>
          <w:lang w:eastAsia="pt-BR"/>
        </w:rPr>
        <w:t xml:space="preserve"> porte, de que trata o art. 3º, II da Lei Complementar nº 123, de 2006, em relação aos valores dos contratos celebrados com a Administração Pública no ano-calendário de realização da licitação.</w:t>
      </w:r>
    </w:p>
    <w:p w14:paraId="4A509A60" w14:textId="77777777" w:rsidR="000D04D2" w:rsidRPr="002E1C52" w:rsidRDefault="000D04D2">
      <w:pPr>
        <w:tabs>
          <w:tab w:val="left" w:pos="320"/>
        </w:tabs>
        <w:spacing w:after="57"/>
        <w:ind w:left="18"/>
        <w:jc w:val="both"/>
        <w:rPr>
          <w:rFonts w:ascii="Times New Roman" w:hAnsi="Times New Roman" w:cs="Times New Roman"/>
          <w:sz w:val="22"/>
          <w:szCs w:val="22"/>
        </w:rPr>
      </w:pPr>
    </w:p>
    <w:p w14:paraId="113F30AA" w14:textId="77777777" w:rsidR="000D04D2" w:rsidRPr="002E1C52" w:rsidRDefault="000D04D2">
      <w:pPr>
        <w:tabs>
          <w:tab w:val="left" w:pos="320"/>
        </w:tabs>
        <w:spacing w:after="57"/>
        <w:ind w:left="18"/>
        <w:rPr>
          <w:rFonts w:ascii="Times New Roman" w:hAnsi="Times New Roman" w:cs="Times New Roman"/>
          <w:sz w:val="22"/>
          <w:szCs w:val="22"/>
          <w:highlight w:val="white"/>
        </w:rPr>
      </w:pPr>
    </w:p>
    <w:p w14:paraId="403AB0CA" w14:textId="77777777" w:rsidR="000D04D2" w:rsidRPr="002E1C52" w:rsidRDefault="000D04D2">
      <w:pPr>
        <w:tabs>
          <w:tab w:val="left" w:pos="320"/>
        </w:tabs>
        <w:spacing w:after="57"/>
        <w:ind w:left="18"/>
        <w:rPr>
          <w:rFonts w:ascii="Times New Roman" w:hAnsi="Times New Roman" w:cs="Times New Roman"/>
          <w:sz w:val="22"/>
          <w:szCs w:val="22"/>
          <w:highlight w:val="white"/>
        </w:rPr>
      </w:pPr>
    </w:p>
    <w:p w14:paraId="269D16B7" w14:textId="77777777" w:rsidR="000D04D2" w:rsidRPr="002E1C52" w:rsidRDefault="000D04D2">
      <w:pPr>
        <w:jc w:val="both"/>
        <w:rPr>
          <w:rFonts w:ascii="Times New Roman" w:hAnsi="Times New Roman" w:cs="Times New Roman"/>
          <w:sz w:val="22"/>
          <w:szCs w:val="22"/>
        </w:rPr>
      </w:pPr>
      <w:r w:rsidRPr="002E1C52">
        <w:rPr>
          <w:rFonts w:ascii="Times New Roman" w:hAnsi="Times New Roman" w:cs="Times New Roman"/>
          <w:sz w:val="22"/>
          <w:szCs w:val="22"/>
        </w:rPr>
        <w:t>Local e data</w:t>
      </w:r>
    </w:p>
    <w:p w14:paraId="737D4272" w14:textId="77777777" w:rsidR="000D04D2" w:rsidRPr="002E1C52" w:rsidRDefault="000D04D2">
      <w:pPr>
        <w:jc w:val="both"/>
        <w:rPr>
          <w:rFonts w:ascii="Times New Roman" w:hAnsi="Times New Roman" w:cs="Times New Roman"/>
          <w:sz w:val="22"/>
          <w:szCs w:val="22"/>
        </w:rPr>
      </w:pPr>
    </w:p>
    <w:p w14:paraId="276AF2B2" w14:textId="77777777" w:rsidR="000D04D2" w:rsidRPr="002E1C52" w:rsidRDefault="000D04D2">
      <w:pPr>
        <w:jc w:val="both"/>
        <w:rPr>
          <w:rFonts w:ascii="Times New Roman" w:hAnsi="Times New Roman" w:cs="Times New Roman"/>
          <w:sz w:val="22"/>
          <w:szCs w:val="22"/>
        </w:rPr>
      </w:pPr>
    </w:p>
    <w:p w14:paraId="4CED6411" w14:textId="77777777" w:rsidR="000D04D2" w:rsidRPr="002E1C52" w:rsidRDefault="000D04D2">
      <w:pPr>
        <w:jc w:val="both"/>
        <w:rPr>
          <w:rFonts w:ascii="Times New Roman" w:hAnsi="Times New Roman" w:cs="Times New Roman"/>
          <w:sz w:val="22"/>
          <w:szCs w:val="22"/>
        </w:rPr>
      </w:pPr>
    </w:p>
    <w:p w14:paraId="4A24AC01" w14:textId="77777777" w:rsidR="000D04D2" w:rsidRPr="002E1C52" w:rsidRDefault="000D04D2">
      <w:pPr>
        <w:pStyle w:val="Contedodoquadro"/>
        <w:jc w:val="center"/>
        <w:rPr>
          <w:rFonts w:ascii="Times New Roman" w:hAnsi="Times New Roman" w:cs="Times New Roman"/>
        </w:rPr>
      </w:pPr>
      <w:r w:rsidRPr="002E1C52">
        <w:rPr>
          <w:rFonts w:ascii="Times New Roman" w:hAnsi="Times New Roman" w:cs="Times New Roman"/>
        </w:rPr>
        <w:t>________________________________</w:t>
      </w:r>
    </w:p>
    <w:p w14:paraId="7BE7754E" w14:textId="77777777" w:rsidR="000D04D2" w:rsidRPr="002E1C52" w:rsidRDefault="000D04D2">
      <w:pPr>
        <w:pStyle w:val="Contedodoquadro"/>
        <w:jc w:val="center"/>
        <w:rPr>
          <w:rFonts w:ascii="Times New Roman" w:hAnsi="Times New Roman" w:cs="Times New Roman"/>
        </w:rPr>
      </w:pPr>
      <w:r w:rsidRPr="002E1C52">
        <w:rPr>
          <w:rFonts w:ascii="Times New Roman" w:hAnsi="Times New Roman" w:cs="Times New Roman"/>
        </w:rPr>
        <w:t>Representante Legal</w:t>
      </w:r>
    </w:p>
    <w:p w14:paraId="798C3475" w14:textId="51F1C572" w:rsidR="000D04D2" w:rsidRPr="002E1C52" w:rsidRDefault="00DB40C1" w:rsidP="00DB40C1">
      <w:pPr>
        <w:pStyle w:val="Contedodoquadro"/>
        <w:jc w:val="center"/>
        <w:rPr>
          <w:rFonts w:ascii="Times New Roman" w:hAnsi="Times New Roman" w:cs="Times New Roman"/>
        </w:rPr>
      </w:pPr>
      <w:r w:rsidRPr="002E1C52">
        <w:rPr>
          <w:rFonts w:ascii="Times New Roman" w:hAnsi="Times New Roman" w:cs="Times New Roman"/>
          <w:color w:val="FF0000"/>
        </w:rPr>
        <w:br w:type="page"/>
      </w:r>
      <w:bookmarkStart w:id="51" w:name="IIIIIIIIIIIIIIIIIIIIIIIIIIIIIIIIIIIIIIII"/>
      <w:r w:rsidR="000D04D2" w:rsidRPr="002E1C52">
        <w:rPr>
          <w:rFonts w:ascii="Times New Roman" w:hAnsi="Times New Roman" w:cs="Times New Roman"/>
          <w:b/>
          <w:bCs/>
        </w:rPr>
        <w:lastRenderedPageBreak/>
        <w:t xml:space="preserve">ANEXO </w:t>
      </w:r>
      <w:r w:rsidR="0047335B" w:rsidRPr="002E1C52">
        <w:rPr>
          <w:rFonts w:ascii="Times New Roman" w:hAnsi="Times New Roman" w:cs="Times New Roman"/>
          <w:b/>
          <w:bCs/>
        </w:rPr>
        <w:t>I</w:t>
      </w:r>
      <w:r w:rsidR="000D04D2" w:rsidRPr="002E1C52">
        <w:rPr>
          <w:rFonts w:ascii="Times New Roman" w:hAnsi="Times New Roman" w:cs="Times New Roman"/>
          <w:b/>
          <w:bCs/>
        </w:rPr>
        <w:t>X</w:t>
      </w:r>
    </w:p>
    <w:p w14:paraId="12C567EA" w14:textId="77777777" w:rsidR="000D04D2" w:rsidRPr="002E1C52" w:rsidRDefault="000D04D2">
      <w:pPr>
        <w:tabs>
          <w:tab w:val="left" w:pos="532"/>
        </w:tabs>
        <w:ind w:left="266" w:right="-12"/>
        <w:jc w:val="center"/>
        <w:rPr>
          <w:rFonts w:ascii="Times New Roman" w:hAnsi="Times New Roman" w:cs="Times New Roman"/>
          <w:sz w:val="22"/>
          <w:szCs w:val="22"/>
        </w:rPr>
      </w:pPr>
      <w:r w:rsidRPr="002E1C52">
        <w:rPr>
          <w:rFonts w:ascii="Times New Roman" w:hAnsi="Times New Roman" w:cs="Times New Roman"/>
          <w:b/>
          <w:bCs/>
          <w:sz w:val="22"/>
          <w:szCs w:val="22"/>
        </w:rPr>
        <w:t>DECLARAÇÃO LGPD</w:t>
      </w:r>
      <w:bookmarkEnd w:id="51"/>
      <w:r w:rsidRPr="002E1C52">
        <w:rPr>
          <w:rFonts w:ascii="Times New Roman" w:hAnsi="Times New Roman" w:cs="Times New Roman"/>
          <w:b/>
          <w:bCs/>
          <w:sz w:val="22"/>
          <w:szCs w:val="22"/>
        </w:rPr>
        <w:t>.</w:t>
      </w:r>
    </w:p>
    <w:p w14:paraId="3A3035C7" w14:textId="77777777" w:rsidR="000D04D2" w:rsidRPr="002E1C52" w:rsidRDefault="000D04D2">
      <w:pPr>
        <w:tabs>
          <w:tab w:val="left" w:pos="532"/>
        </w:tabs>
        <w:ind w:left="266" w:right="-12"/>
        <w:jc w:val="center"/>
        <w:rPr>
          <w:rFonts w:ascii="Times New Roman" w:hAnsi="Times New Roman" w:cs="Times New Roman"/>
          <w:b/>
          <w:bCs/>
          <w:sz w:val="22"/>
          <w:szCs w:val="22"/>
        </w:rPr>
      </w:pPr>
    </w:p>
    <w:p w14:paraId="668BEEDA" w14:textId="77777777" w:rsidR="000D04D2" w:rsidRPr="002E1C52" w:rsidRDefault="000D04D2">
      <w:pPr>
        <w:tabs>
          <w:tab w:val="left" w:pos="320"/>
        </w:tabs>
        <w:spacing w:after="57"/>
        <w:ind w:left="18"/>
        <w:jc w:val="both"/>
        <w:rPr>
          <w:rFonts w:ascii="Times New Roman" w:hAnsi="Times New Roman" w:cs="Times New Roman"/>
          <w:sz w:val="22"/>
          <w:szCs w:val="22"/>
        </w:rPr>
      </w:pPr>
      <w:r w:rsidRPr="002E1C52">
        <w:rPr>
          <w:rStyle w:val="Fontepargpadro2"/>
          <w:rFonts w:ascii="Times New Roman" w:eastAsia="Myriad Pro" w:hAnsi="Times New Roman" w:cs="Times New Roman"/>
          <w:sz w:val="22"/>
          <w:szCs w:val="22"/>
          <w:highlight w:val="yellow"/>
        </w:rPr>
        <w:t>XXXXXXXX</w:t>
      </w:r>
      <w:r w:rsidRPr="002E1C52">
        <w:rPr>
          <w:rStyle w:val="Fontepargpadro2"/>
          <w:rFonts w:ascii="Times New Roman" w:eastAsia="Myriad Pro" w:hAnsi="Times New Roman" w:cs="Times New Roman"/>
          <w:sz w:val="22"/>
          <w:szCs w:val="22"/>
        </w:rPr>
        <w:t xml:space="preserve">, inscrito no CNPJ n.º </w:t>
      </w:r>
      <w:r w:rsidRPr="002E1C52">
        <w:rPr>
          <w:rStyle w:val="Fontepargpadro2"/>
          <w:rFonts w:ascii="Times New Roman" w:eastAsia="Myriad Pro" w:hAnsi="Times New Roman" w:cs="Times New Roman"/>
          <w:sz w:val="22"/>
          <w:szCs w:val="22"/>
          <w:highlight w:val="yellow"/>
        </w:rPr>
        <w:t>XXXXXXXX</w:t>
      </w:r>
      <w:r w:rsidRPr="002E1C52">
        <w:rPr>
          <w:rStyle w:val="Fontepargpadro2"/>
          <w:rFonts w:ascii="Times New Roman" w:eastAsia="Myriad Pro" w:hAnsi="Times New Roman" w:cs="Times New Roman"/>
          <w:sz w:val="22"/>
          <w:szCs w:val="22"/>
        </w:rPr>
        <w:t xml:space="preserve">, por intermédio de seu representante legal, o(a) Sr.(a) </w:t>
      </w:r>
      <w:r w:rsidRPr="002E1C52">
        <w:rPr>
          <w:rStyle w:val="Fontepargpadro2"/>
          <w:rFonts w:ascii="Times New Roman" w:eastAsia="Myriad Pro" w:hAnsi="Times New Roman" w:cs="Times New Roman"/>
          <w:sz w:val="22"/>
          <w:szCs w:val="22"/>
          <w:highlight w:val="yellow"/>
        </w:rPr>
        <w:t>XXXXXXXX</w:t>
      </w:r>
      <w:r w:rsidRPr="002E1C52">
        <w:rPr>
          <w:rStyle w:val="Fontepargpadro2"/>
          <w:rFonts w:ascii="Times New Roman" w:eastAsia="Myriad Pro" w:hAnsi="Times New Roman" w:cs="Times New Roman"/>
          <w:sz w:val="22"/>
          <w:szCs w:val="22"/>
        </w:rPr>
        <w:t xml:space="preserve">, portador(a) da Carteira de Identidade n.º </w:t>
      </w:r>
      <w:r w:rsidRPr="002E1C52">
        <w:rPr>
          <w:rStyle w:val="Fontepargpadro2"/>
          <w:rFonts w:ascii="Times New Roman" w:eastAsia="Myriad Pro" w:hAnsi="Times New Roman" w:cs="Times New Roman"/>
          <w:sz w:val="22"/>
          <w:szCs w:val="22"/>
          <w:highlight w:val="yellow"/>
        </w:rPr>
        <w:t>XXXXXXXX</w:t>
      </w:r>
      <w:r w:rsidRPr="002E1C52">
        <w:rPr>
          <w:rStyle w:val="Fontepargpadro2"/>
          <w:rFonts w:ascii="Times New Roman" w:eastAsia="Myriad Pro" w:hAnsi="Times New Roman" w:cs="Times New Roman"/>
          <w:sz w:val="22"/>
          <w:szCs w:val="22"/>
        </w:rPr>
        <w:t xml:space="preserve"> e do CPF n.º </w:t>
      </w:r>
      <w:r w:rsidRPr="002E1C52">
        <w:rPr>
          <w:rStyle w:val="Fontepargpadro2"/>
          <w:rFonts w:ascii="Times New Roman" w:eastAsia="Myriad Pro" w:hAnsi="Times New Roman" w:cs="Times New Roman"/>
          <w:sz w:val="22"/>
          <w:szCs w:val="22"/>
          <w:highlight w:val="yellow"/>
        </w:rPr>
        <w:t>XXXXXXXX</w:t>
      </w:r>
      <w:r w:rsidRPr="002E1C52">
        <w:rPr>
          <w:rStyle w:val="Fontepargpadro2"/>
          <w:rFonts w:ascii="Times New Roman" w:eastAsia="Myriad Pro" w:hAnsi="Times New Roman" w:cs="Times New Roman"/>
          <w:sz w:val="22"/>
          <w:szCs w:val="22"/>
        </w:rPr>
        <w:t>, DECLARA, para os devidos fins, que tem pleno conhecimento das regras contidas no edital de licitação e que possui as condições de habilitação previstas no edital, bem como tem ciência de que:</w:t>
      </w:r>
    </w:p>
    <w:p w14:paraId="2157200D" w14:textId="77777777" w:rsidR="000D04D2" w:rsidRPr="002E1C52" w:rsidRDefault="000D04D2">
      <w:pPr>
        <w:tabs>
          <w:tab w:val="left" w:pos="320"/>
        </w:tabs>
        <w:spacing w:after="57"/>
        <w:ind w:left="18"/>
        <w:jc w:val="both"/>
        <w:rPr>
          <w:rFonts w:ascii="Times New Roman" w:hAnsi="Times New Roman" w:cs="Times New Roman"/>
          <w:b/>
          <w:bCs/>
          <w:sz w:val="22"/>
          <w:szCs w:val="22"/>
        </w:rPr>
      </w:pPr>
    </w:p>
    <w:p w14:paraId="26755A0E" w14:textId="77777777" w:rsidR="000D04D2" w:rsidRPr="002E1C52" w:rsidRDefault="000D04D2">
      <w:pPr>
        <w:tabs>
          <w:tab w:val="left" w:pos="320"/>
        </w:tabs>
        <w:spacing w:after="57"/>
        <w:ind w:left="18"/>
        <w:jc w:val="both"/>
        <w:rPr>
          <w:rFonts w:ascii="Times New Roman" w:hAnsi="Times New Roman" w:cs="Times New Roman"/>
          <w:sz w:val="22"/>
          <w:szCs w:val="22"/>
        </w:rPr>
      </w:pPr>
      <w:r w:rsidRPr="002E1C52">
        <w:rPr>
          <w:rStyle w:val="Fontepargpadro2"/>
          <w:rFonts w:ascii="Times New Roman" w:hAnsi="Times New Roman" w:cs="Times New Roman"/>
          <w:b/>
          <w:bCs/>
          <w:sz w:val="22"/>
          <w:szCs w:val="22"/>
        </w:rPr>
        <w:t xml:space="preserve">1. </w:t>
      </w:r>
      <w:r w:rsidRPr="002E1C52">
        <w:rPr>
          <w:rStyle w:val="Fontepargpadro2"/>
          <w:rFonts w:ascii="Times New Roman" w:hAnsi="Times New Roman" w:cs="Times New Roman"/>
          <w:sz w:val="22"/>
          <w:szCs w:val="22"/>
        </w:rPr>
        <w:t>Como condição para participar desta licitação e ser contratado(a), o(a) interessado(a) deve fornecer para a Administração Pública diversos dados pessoais, entre eles:</w:t>
      </w:r>
    </w:p>
    <w:p w14:paraId="7F0CA1ED" w14:textId="77777777" w:rsidR="000D04D2" w:rsidRPr="002E1C52" w:rsidRDefault="000D04D2">
      <w:pPr>
        <w:tabs>
          <w:tab w:val="left" w:pos="320"/>
        </w:tabs>
        <w:spacing w:after="57"/>
        <w:ind w:left="18"/>
        <w:jc w:val="both"/>
        <w:rPr>
          <w:rFonts w:ascii="Times New Roman" w:hAnsi="Times New Roman" w:cs="Times New Roman"/>
          <w:sz w:val="22"/>
          <w:szCs w:val="22"/>
        </w:rPr>
      </w:pPr>
      <w:r w:rsidRPr="002E1C52">
        <w:rPr>
          <w:rStyle w:val="Fontepargpadro2"/>
          <w:rFonts w:ascii="Times New Roman" w:hAnsi="Times New Roman" w:cs="Times New Roman"/>
          <w:b/>
          <w:bCs/>
          <w:sz w:val="22"/>
          <w:szCs w:val="22"/>
        </w:rPr>
        <w:t xml:space="preserve">1.1. </w:t>
      </w:r>
      <w:r w:rsidRPr="002E1C52">
        <w:rPr>
          <w:rStyle w:val="Fontepargpadro2"/>
          <w:rFonts w:ascii="Times New Roman" w:hAnsi="Times New Roman" w:cs="Times New Roman"/>
          <w:sz w:val="22"/>
          <w:szCs w:val="22"/>
        </w:rPr>
        <w:t>aqueles inerentes a documentos de identificação;</w:t>
      </w:r>
    </w:p>
    <w:p w14:paraId="22ACEEF2" w14:textId="77777777" w:rsidR="000D04D2" w:rsidRPr="002E1C52" w:rsidRDefault="000D04D2">
      <w:pPr>
        <w:tabs>
          <w:tab w:val="left" w:pos="320"/>
        </w:tabs>
        <w:spacing w:after="57"/>
        <w:ind w:left="18"/>
        <w:jc w:val="both"/>
        <w:rPr>
          <w:rFonts w:ascii="Times New Roman" w:hAnsi="Times New Roman" w:cs="Times New Roman"/>
          <w:sz w:val="22"/>
          <w:szCs w:val="22"/>
        </w:rPr>
      </w:pPr>
      <w:r w:rsidRPr="002E1C52">
        <w:rPr>
          <w:rStyle w:val="Fontepargpadro2"/>
          <w:rFonts w:ascii="Times New Roman" w:hAnsi="Times New Roman" w:cs="Times New Roman"/>
          <w:b/>
          <w:bCs/>
          <w:sz w:val="22"/>
          <w:szCs w:val="22"/>
        </w:rPr>
        <w:t>1.2.</w:t>
      </w:r>
      <w:r w:rsidRPr="002E1C52">
        <w:rPr>
          <w:rStyle w:val="Fontepargpadro2"/>
          <w:rFonts w:ascii="Times New Roman" w:hAnsi="Times New Roman" w:cs="Times New Roman"/>
          <w:sz w:val="22"/>
          <w:szCs w:val="22"/>
        </w:rPr>
        <w:t xml:space="preserve"> referentes a participações societárias;</w:t>
      </w:r>
    </w:p>
    <w:p w14:paraId="5F57787A" w14:textId="77777777" w:rsidR="000D04D2" w:rsidRPr="002E1C52" w:rsidRDefault="000D04D2">
      <w:pPr>
        <w:tabs>
          <w:tab w:val="left" w:pos="320"/>
        </w:tabs>
        <w:spacing w:after="57"/>
        <w:ind w:left="18"/>
        <w:jc w:val="both"/>
        <w:rPr>
          <w:rFonts w:ascii="Times New Roman" w:hAnsi="Times New Roman" w:cs="Times New Roman"/>
          <w:sz w:val="22"/>
          <w:szCs w:val="22"/>
        </w:rPr>
      </w:pPr>
      <w:r w:rsidRPr="002E1C52">
        <w:rPr>
          <w:rStyle w:val="Fontepargpadro2"/>
          <w:rFonts w:ascii="Times New Roman" w:hAnsi="Times New Roman" w:cs="Times New Roman"/>
          <w:b/>
          <w:bCs/>
          <w:sz w:val="22"/>
          <w:szCs w:val="22"/>
        </w:rPr>
        <w:t xml:space="preserve">1.3. </w:t>
      </w:r>
      <w:r w:rsidRPr="002E1C52">
        <w:rPr>
          <w:rStyle w:val="Fontepargpadro2"/>
          <w:rFonts w:ascii="Times New Roman" w:hAnsi="Times New Roman" w:cs="Times New Roman"/>
          <w:sz w:val="22"/>
          <w:szCs w:val="22"/>
        </w:rPr>
        <w:t>informações inseridas em contratos sociais;</w:t>
      </w:r>
    </w:p>
    <w:p w14:paraId="39B5D3DC" w14:textId="77777777" w:rsidR="000D04D2" w:rsidRPr="002E1C52" w:rsidRDefault="000D04D2">
      <w:pPr>
        <w:tabs>
          <w:tab w:val="left" w:pos="320"/>
        </w:tabs>
        <w:spacing w:after="57"/>
        <w:ind w:left="18"/>
        <w:jc w:val="both"/>
        <w:rPr>
          <w:rFonts w:ascii="Times New Roman" w:hAnsi="Times New Roman" w:cs="Times New Roman"/>
          <w:sz w:val="22"/>
          <w:szCs w:val="22"/>
        </w:rPr>
      </w:pPr>
      <w:r w:rsidRPr="002E1C52">
        <w:rPr>
          <w:rStyle w:val="Fontepargpadro2"/>
          <w:rFonts w:ascii="Times New Roman" w:hAnsi="Times New Roman" w:cs="Times New Roman"/>
          <w:b/>
          <w:bCs/>
          <w:sz w:val="22"/>
          <w:szCs w:val="22"/>
        </w:rPr>
        <w:t xml:space="preserve">1.4. </w:t>
      </w:r>
      <w:r w:rsidRPr="002E1C52">
        <w:rPr>
          <w:rStyle w:val="Fontepargpadro2"/>
          <w:rFonts w:ascii="Times New Roman" w:hAnsi="Times New Roman" w:cs="Times New Roman"/>
          <w:sz w:val="22"/>
          <w:szCs w:val="22"/>
        </w:rPr>
        <w:t>endereços físicos e eletrônicos;</w:t>
      </w:r>
    </w:p>
    <w:p w14:paraId="0F8D7C36" w14:textId="77777777" w:rsidR="000D04D2" w:rsidRPr="002E1C52" w:rsidRDefault="000D04D2">
      <w:pPr>
        <w:tabs>
          <w:tab w:val="left" w:pos="320"/>
        </w:tabs>
        <w:spacing w:after="57"/>
        <w:ind w:left="18"/>
        <w:jc w:val="both"/>
        <w:rPr>
          <w:rFonts w:ascii="Times New Roman" w:hAnsi="Times New Roman" w:cs="Times New Roman"/>
          <w:sz w:val="22"/>
          <w:szCs w:val="22"/>
        </w:rPr>
      </w:pPr>
      <w:r w:rsidRPr="002E1C52">
        <w:rPr>
          <w:rStyle w:val="Fontepargpadro2"/>
          <w:rFonts w:ascii="Times New Roman" w:hAnsi="Times New Roman" w:cs="Times New Roman"/>
          <w:b/>
          <w:bCs/>
          <w:sz w:val="22"/>
          <w:szCs w:val="22"/>
        </w:rPr>
        <w:t>1.5.</w:t>
      </w:r>
      <w:r w:rsidRPr="002E1C52">
        <w:rPr>
          <w:rStyle w:val="Fontepargpadro2"/>
          <w:rFonts w:ascii="Times New Roman" w:hAnsi="Times New Roman" w:cs="Times New Roman"/>
          <w:sz w:val="22"/>
          <w:szCs w:val="22"/>
        </w:rPr>
        <w:t xml:space="preserve"> estado civil;</w:t>
      </w:r>
    </w:p>
    <w:p w14:paraId="41E2DC90" w14:textId="77777777" w:rsidR="000D04D2" w:rsidRPr="002E1C52" w:rsidRDefault="000D04D2">
      <w:pPr>
        <w:tabs>
          <w:tab w:val="left" w:pos="320"/>
        </w:tabs>
        <w:spacing w:after="57"/>
        <w:ind w:left="18"/>
        <w:jc w:val="both"/>
        <w:rPr>
          <w:rFonts w:ascii="Times New Roman" w:hAnsi="Times New Roman" w:cs="Times New Roman"/>
          <w:sz w:val="22"/>
          <w:szCs w:val="22"/>
        </w:rPr>
      </w:pPr>
      <w:r w:rsidRPr="002E1C52">
        <w:rPr>
          <w:rStyle w:val="Fontepargpadro2"/>
          <w:rFonts w:ascii="Times New Roman" w:hAnsi="Times New Roman" w:cs="Times New Roman"/>
          <w:b/>
          <w:bCs/>
          <w:sz w:val="22"/>
          <w:szCs w:val="22"/>
        </w:rPr>
        <w:t xml:space="preserve">1.6. </w:t>
      </w:r>
      <w:r w:rsidRPr="002E1C52">
        <w:rPr>
          <w:rStyle w:val="Fontepargpadro2"/>
          <w:rFonts w:ascii="Times New Roman" w:hAnsi="Times New Roman" w:cs="Times New Roman"/>
          <w:sz w:val="22"/>
          <w:szCs w:val="22"/>
        </w:rPr>
        <w:t>eventuais informações sobre cônjuges;</w:t>
      </w:r>
    </w:p>
    <w:p w14:paraId="37345BF3" w14:textId="77777777" w:rsidR="000D04D2" w:rsidRPr="002E1C52" w:rsidRDefault="000D04D2">
      <w:pPr>
        <w:tabs>
          <w:tab w:val="left" w:pos="320"/>
        </w:tabs>
        <w:spacing w:after="57"/>
        <w:ind w:left="18"/>
        <w:jc w:val="both"/>
        <w:rPr>
          <w:rFonts w:ascii="Times New Roman" w:hAnsi="Times New Roman" w:cs="Times New Roman"/>
          <w:sz w:val="22"/>
          <w:szCs w:val="22"/>
        </w:rPr>
      </w:pPr>
      <w:r w:rsidRPr="002E1C52">
        <w:rPr>
          <w:rStyle w:val="Fontepargpadro2"/>
          <w:rFonts w:ascii="Times New Roman" w:hAnsi="Times New Roman" w:cs="Times New Roman"/>
          <w:b/>
          <w:bCs/>
          <w:sz w:val="22"/>
          <w:szCs w:val="22"/>
        </w:rPr>
        <w:t xml:space="preserve">1.7. </w:t>
      </w:r>
      <w:r w:rsidRPr="002E1C52">
        <w:rPr>
          <w:rStyle w:val="Fontepargpadro2"/>
          <w:rFonts w:ascii="Times New Roman" w:hAnsi="Times New Roman" w:cs="Times New Roman"/>
          <w:sz w:val="22"/>
          <w:szCs w:val="22"/>
        </w:rPr>
        <w:t>relações de parentesco;</w:t>
      </w:r>
    </w:p>
    <w:p w14:paraId="6EB858BC" w14:textId="77777777" w:rsidR="000D04D2" w:rsidRPr="002E1C52" w:rsidRDefault="000D04D2">
      <w:pPr>
        <w:tabs>
          <w:tab w:val="left" w:pos="320"/>
        </w:tabs>
        <w:spacing w:after="57"/>
        <w:ind w:left="18"/>
        <w:jc w:val="both"/>
        <w:rPr>
          <w:rFonts w:ascii="Times New Roman" w:hAnsi="Times New Roman" w:cs="Times New Roman"/>
          <w:sz w:val="22"/>
          <w:szCs w:val="22"/>
        </w:rPr>
      </w:pPr>
      <w:r w:rsidRPr="002E1C52">
        <w:rPr>
          <w:rStyle w:val="Fontepargpadro2"/>
          <w:rFonts w:ascii="Times New Roman" w:hAnsi="Times New Roman" w:cs="Times New Roman"/>
          <w:b/>
          <w:bCs/>
          <w:sz w:val="22"/>
          <w:szCs w:val="22"/>
        </w:rPr>
        <w:t xml:space="preserve">1.8. </w:t>
      </w:r>
      <w:r w:rsidRPr="002E1C52">
        <w:rPr>
          <w:rStyle w:val="Fontepargpadro2"/>
          <w:rFonts w:ascii="Times New Roman" w:hAnsi="Times New Roman" w:cs="Times New Roman"/>
          <w:sz w:val="22"/>
          <w:szCs w:val="22"/>
        </w:rPr>
        <w:t>número de telefone;</w:t>
      </w:r>
    </w:p>
    <w:p w14:paraId="31310DDF" w14:textId="77777777" w:rsidR="000D04D2" w:rsidRPr="002E1C52" w:rsidRDefault="000D04D2">
      <w:pPr>
        <w:tabs>
          <w:tab w:val="left" w:pos="320"/>
        </w:tabs>
        <w:spacing w:after="57"/>
        <w:ind w:left="18"/>
        <w:jc w:val="both"/>
        <w:rPr>
          <w:rFonts w:ascii="Times New Roman" w:hAnsi="Times New Roman" w:cs="Times New Roman"/>
          <w:sz w:val="22"/>
          <w:szCs w:val="22"/>
        </w:rPr>
      </w:pPr>
      <w:r w:rsidRPr="002E1C52">
        <w:rPr>
          <w:rStyle w:val="Fontepargpadro2"/>
          <w:rFonts w:ascii="Times New Roman" w:hAnsi="Times New Roman" w:cs="Times New Roman"/>
          <w:b/>
          <w:bCs/>
          <w:sz w:val="22"/>
          <w:szCs w:val="22"/>
        </w:rPr>
        <w:t xml:space="preserve">1.9. </w:t>
      </w:r>
      <w:r w:rsidRPr="002E1C52">
        <w:rPr>
          <w:rStyle w:val="Fontepargpadro2"/>
          <w:rFonts w:ascii="Times New Roman" w:hAnsi="Times New Roman" w:cs="Times New Roman"/>
          <w:sz w:val="22"/>
          <w:szCs w:val="22"/>
        </w:rPr>
        <w:t>sanções administrativas que esteja cumprindo perante a Administração Pública;</w:t>
      </w:r>
    </w:p>
    <w:p w14:paraId="41EDFB4E" w14:textId="77777777" w:rsidR="000D04D2" w:rsidRPr="002E1C52" w:rsidRDefault="000D04D2">
      <w:pPr>
        <w:tabs>
          <w:tab w:val="left" w:pos="320"/>
        </w:tabs>
        <w:spacing w:after="57"/>
        <w:ind w:left="18"/>
        <w:jc w:val="both"/>
        <w:rPr>
          <w:rFonts w:ascii="Times New Roman" w:hAnsi="Times New Roman" w:cs="Times New Roman"/>
          <w:sz w:val="22"/>
          <w:szCs w:val="22"/>
        </w:rPr>
      </w:pPr>
      <w:r w:rsidRPr="002E1C52">
        <w:rPr>
          <w:rStyle w:val="Fontepargpadro2"/>
          <w:rFonts w:ascii="Times New Roman" w:hAnsi="Times New Roman" w:cs="Times New Roman"/>
          <w:b/>
          <w:bCs/>
          <w:sz w:val="22"/>
          <w:szCs w:val="22"/>
        </w:rPr>
        <w:t xml:space="preserve">1.10. </w:t>
      </w:r>
      <w:r w:rsidRPr="002E1C52">
        <w:rPr>
          <w:rStyle w:val="Fontepargpadro2"/>
          <w:rFonts w:ascii="Times New Roman" w:hAnsi="Times New Roman" w:cs="Times New Roman"/>
          <w:sz w:val="22"/>
          <w:szCs w:val="22"/>
        </w:rPr>
        <w:t>informações sobre eventuais condenações no plano criminal ou por improbidade administrativa; dentre outros necessários à contratação.</w:t>
      </w:r>
    </w:p>
    <w:p w14:paraId="61CEAA43" w14:textId="77777777" w:rsidR="000D04D2" w:rsidRPr="002E1C52" w:rsidRDefault="000D04D2">
      <w:pPr>
        <w:tabs>
          <w:tab w:val="left" w:pos="320"/>
        </w:tabs>
        <w:spacing w:after="57"/>
        <w:ind w:left="18"/>
        <w:jc w:val="both"/>
        <w:rPr>
          <w:rFonts w:ascii="Times New Roman" w:hAnsi="Times New Roman" w:cs="Times New Roman"/>
          <w:sz w:val="22"/>
          <w:szCs w:val="22"/>
        </w:rPr>
      </w:pPr>
    </w:p>
    <w:p w14:paraId="5066BEC1" w14:textId="77777777" w:rsidR="000D04D2" w:rsidRPr="002E1C52" w:rsidRDefault="000D04D2" w:rsidP="00547640">
      <w:pPr>
        <w:pStyle w:val="citao2"/>
        <w:shd w:val="clear" w:color="auto" w:fill="FFFFFF"/>
        <w:jc w:val="both"/>
        <w:rPr>
          <w:rFonts w:ascii="Times New Roman" w:hAnsi="Times New Roman" w:cs="Times New Roman"/>
          <w:sz w:val="22"/>
          <w:szCs w:val="22"/>
        </w:rPr>
      </w:pPr>
      <w:r w:rsidRPr="002E1C52">
        <w:rPr>
          <w:rStyle w:val="Fontepargpadro2"/>
          <w:rFonts w:ascii="Times New Roman" w:hAnsi="Times New Roman" w:cs="Times New Roman"/>
          <w:b/>
          <w:bCs/>
          <w:sz w:val="22"/>
          <w:szCs w:val="22"/>
        </w:rPr>
        <w:t>2.</w:t>
      </w:r>
      <w:r w:rsidRPr="002E1C52">
        <w:rPr>
          <w:rStyle w:val="Fontepargpadro2"/>
          <w:rFonts w:ascii="Times New Roman" w:hAnsi="Times New Roman" w:cs="Times New Roman"/>
          <w:sz w:val="22"/>
          <w:szCs w:val="22"/>
        </w:rPr>
        <w:t xml:space="preserve"> Essas informações constarão do processo administrativo e serão objeto de tratamento por parte da Administração Pública.</w:t>
      </w:r>
    </w:p>
    <w:p w14:paraId="10B0D9F8" w14:textId="77777777" w:rsidR="000D04D2" w:rsidRPr="002E1C52" w:rsidRDefault="000D04D2" w:rsidP="00CA398B">
      <w:pPr>
        <w:pStyle w:val="citao2"/>
        <w:shd w:val="clear" w:color="auto" w:fill="FFFFFF"/>
        <w:ind w:left="0" w:firstLine="0"/>
        <w:jc w:val="both"/>
        <w:rPr>
          <w:rFonts w:ascii="Times New Roman" w:hAnsi="Times New Roman" w:cs="Times New Roman"/>
          <w:sz w:val="22"/>
          <w:szCs w:val="22"/>
        </w:rPr>
      </w:pPr>
      <w:r w:rsidRPr="002E1C52">
        <w:rPr>
          <w:rStyle w:val="Fontepargpadro2"/>
          <w:rFonts w:ascii="Times New Roman" w:hAnsi="Times New Roman" w:cs="Times New Roman"/>
          <w:b/>
          <w:bCs/>
          <w:sz w:val="22"/>
          <w:szCs w:val="22"/>
        </w:rPr>
        <w:t>3.</w:t>
      </w:r>
      <w:r w:rsidRPr="002E1C52">
        <w:rPr>
          <w:rStyle w:val="Fontepargpadro2"/>
          <w:rFonts w:ascii="Times New Roman" w:hAnsi="Times New Roman" w:cs="Times New Roman"/>
          <w:sz w:val="22"/>
          <w:szCs w:val="22"/>
        </w:rPr>
        <w:t xml:space="preserve"> O tratamento dos dados pessoais relacionados aos processos de contratação se presume válido, legítimo e, portanto, juridicamente adequado.</w:t>
      </w:r>
    </w:p>
    <w:p w14:paraId="6BA6A920" w14:textId="77777777" w:rsidR="000D04D2" w:rsidRPr="002E1C52" w:rsidRDefault="000D04D2">
      <w:pPr>
        <w:tabs>
          <w:tab w:val="left" w:pos="532"/>
        </w:tabs>
        <w:ind w:left="266" w:right="-12"/>
        <w:jc w:val="center"/>
        <w:rPr>
          <w:rFonts w:ascii="Times New Roman" w:hAnsi="Times New Roman" w:cs="Times New Roman"/>
          <w:b/>
          <w:bCs/>
          <w:sz w:val="22"/>
          <w:szCs w:val="22"/>
        </w:rPr>
      </w:pPr>
    </w:p>
    <w:p w14:paraId="73B32D01" w14:textId="77777777" w:rsidR="000D04D2" w:rsidRPr="002E1C52" w:rsidRDefault="000D04D2">
      <w:pPr>
        <w:tabs>
          <w:tab w:val="left" w:pos="532"/>
        </w:tabs>
        <w:ind w:left="266" w:right="-12"/>
        <w:jc w:val="center"/>
        <w:rPr>
          <w:rFonts w:ascii="Times New Roman" w:hAnsi="Times New Roman" w:cs="Times New Roman"/>
          <w:b/>
          <w:bCs/>
          <w:sz w:val="22"/>
          <w:szCs w:val="22"/>
        </w:rPr>
      </w:pPr>
    </w:p>
    <w:p w14:paraId="3BD26D49" w14:textId="77777777" w:rsidR="000D04D2" w:rsidRPr="002E1C52" w:rsidRDefault="000D04D2">
      <w:pPr>
        <w:tabs>
          <w:tab w:val="left" w:pos="320"/>
        </w:tabs>
        <w:spacing w:after="57"/>
        <w:ind w:left="18"/>
        <w:rPr>
          <w:rFonts w:ascii="Times New Roman" w:hAnsi="Times New Roman" w:cs="Times New Roman"/>
          <w:sz w:val="22"/>
          <w:szCs w:val="22"/>
          <w:highlight w:val="white"/>
        </w:rPr>
      </w:pPr>
    </w:p>
    <w:p w14:paraId="12B74EFB" w14:textId="77777777" w:rsidR="000D04D2" w:rsidRPr="002E1C52" w:rsidRDefault="000D04D2">
      <w:pPr>
        <w:jc w:val="both"/>
        <w:rPr>
          <w:rFonts w:ascii="Times New Roman" w:hAnsi="Times New Roman" w:cs="Times New Roman"/>
          <w:sz w:val="22"/>
          <w:szCs w:val="22"/>
        </w:rPr>
      </w:pPr>
      <w:r w:rsidRPr="002E1C52">
        <w:rPr>
          <w:rFonts w:ascii="Times New Roman" w:hAnsi="Times New Roman" w:cs="Times New Roman"/>
          <w:sz w:val="22"/>
          <w:szCs w:val="22"/>
        </w:rPr>
        <w:t>Local e data</w:t>
      </w:r>
    </w:p>
    <w:p w14:paraId="1D5DB546" w14:textId="77777777" w:rsidR="000D04D2" w:rsidRPr="002E1C52" w:rsidRDefault="000D04D2">
      <w:pPr>
        <w:jc w:val="both"/>
        <w:rPr>
          <w:rFonts w:ascii="Times New Roman" w:hAnsi="Times New Roman" w:cs="Times New Roman"/>
          <w:sz w:val="22"/>
          <w:szCs w:val="22"/>
        </w:rPr>
      </w:pPr>
    </w:p>
    <w:p w14:paraId="2EFFF9D9" w14:textId="77777777" w:rsidR="000D04D2" w:rsidRPr="002E1C52" w:rsidRDefault="000D04D2">
      <w:pPr>
        <w:jc w:val="both"/>
        <w:rPr>
          <w:rFonts w:ascii="Times New Roman" w:hAnsi="Times New Roman" w:cs="Times New Roman"/>
          <w:sz w:val="22"/>
          <w:szCs w:val="22"/>
        </w:rPr>
      </w:pPr>
    </w:p>
    <w:p w14:paraId="2D20D53F" w14:textId="77777777" w:rsidR="000D04D2" w:rsidRPr="002E1C52" w:rsidRDefault="000D04D2">
      <w:pPr>
        <w:jc w:val="both"/>
        <w:rPr>
          <w:rFonts w:ascii="Times New Roman" w:hAnsi="Times New Roman" w:cs="Times New Roman"/>
          <w:sz w:val="22"/>
          <w:szCs w:val="22"/>
        </w:rPr>
      </w:pPr>
    </w:p>
    <w:p w14:paraId="5FA19C70" w14:textId="77777777" w:rsidR="000D04D2" w:rsidRPr="002E1C52" w:rsidRDefault="000D04D2">
      <w:pPr>
        <w:jc w:val="both"/>
        <w:rPr>
          <w:rFonts w:ascii="Times New Roman" w:hAnsi="Times New Roman" w:cs="Times New Roman"/>
          <w:sz w:val="22"/>
          <w:szCs w:val="22"/>
        </w:rPr>
      </w:pPr>
    </w:p>
    <w:p w14:paraId="55FB6AA0" w14:textId="77777777" w:rsidR="000D04D2" w:rsidRPr="002E1C52" w:rsidRDefault="000D04D2">
      <w:pPr>
        <w:pStyle w:val="Contedodoquadro"/>
        <w:jc w:val="center"/>
        <w:rPr>
          <w:rFonts w:ascii="Times New Roman" w:hAnsi="Times New Roman" w:cs="Times New Roman"/>
        </w:rPr>
      </w:pPr>
      <w:r w:rsidRPr="002E1C52">
        <w:rPr>
          <w:rFonts w:ascii="Times New Roman" w:hAnsi="Times New Roman" w:cs="Times New Roman"/>
        </w:rPr>
        <w:t>________________________________</w:t>
      </w:r>
    </w:p>
    <w:p w14:paraId="23FCFCDF" w14:textId="446BCFF3" w:rsidR="00C91679" w:rsidRPr="002E1C52" w:rsidRDefault="000D04D2" w:rsidP="0031000F">
      <w:pPr>
        <w:pStyle w:val="Contedodoquadro"/>
        <w:tabs>
          <w:tab w:val="left" w:pos="532"/>
        </w:tabs>
        <w:ind w:left="266" w:right="-12"/>
        <w:jc w:val="center"/>
        <w:rPr>
          <w:rFonts w:ascii="Times New Roman" w:hAnsi="Times New Roman" w:cs="Times New Roman"/>
          <w:b/>
          <w:bCs/>
          <w:highlight w:val="lightGray"/>
        </w:rPr>
      </w:pPr>
      <w:r w:rsidRPr="002E1C52">
        <w:rPr>
          <w:rFonts w:ascii="Times New Roman" w:hAnsi="Times New Roman" w:cs="Times New Roman"/>
          <w:b/>
          <w:bCs/>
        </w:rPr>
        <w:t>Representante Legal</w:t>
      </w:r>
      <w:bookmarkEnd w:id="35"/>
    </w:p>
    <w:p w14:paraId="3B7DB846" w14:textId="77777777" w:rsidR="00C91679" w:rsidRPr="002E1C52" w:rsidRDefault="00C91679">
      <w:pPr>
        <w:tabs>
          <w:tab w:val="left" w:pos="532"/>
        </w:tabs>
        <w:ind w:left="266" w:right="-12"/>
        <w:jc w:val="center"/>
        <w:rPr>
          <w:rFonts w:ascii="Times New Roman" w:hAnsi="Times New Roman" w:cs="Times New Roman"/>
          <w:b/>
          <w:bCs/>
          <w:sz w:val="22"/>
          <w:szCs w:val="22"/>
          <w:highlight w:val="lightGray"/>
        </w:rPr>
      </w:pPr>
    </w:p>
    <w:p w14:paraId="3FAA25F6" w14:textId="77777777" w:rsidR="0031000F" w:rsidRPr="002E1C52" w:rsidRDefault="0031000F" w:rsidP="0031000F">
      <w:pPr>
        <w:tabs>
          <w:tab w:val="left" w:pos="532"/>
        </w:tabs>
        <w:ind w:right="-12"/>
        <w:jc w:val="center"/>
        <w:rPr>
          <w:rFonts w:ascii="Times New Roman" w:hAnsi="Times New Roman" w:cs="Times New Roman"/>
          <w:b/>
          <w:bCs/>
          <w:sz w:val="22"/>
          <w:szCs w:val="22"/>
        </w:rPr>
      </w:pPr>
    </w:p>
    <w:p w14:paraId="14725131" w14:textId="77777777" w:rsidR="0031000F" w:rsidRPr="002E1C52" w:rsidRDefault="0031000F" w:rsidP="0031000F">
      <w:pPr>
        <w:tabs>
          <w:tab w:val="left" w:pos="532"/>
        </w:tabs>
        <w:ind w:right="-12"/>
        <w:jc w:val="center"/>
        <w:rPr>
          <w:rFonts w:ascii="Times New Roman" w:hAnsi="Times New Roman" w:cs="Times New Roman"/>
          <w:b/>
          <w:bCs/>
          <w:sz w:val="22"/>
          <w:szCs w:val="22"/>
        </w:rPr>
      </w:pPr>
    </w:p>
    <w:p w14:paraId="5116A4DB" w14:textId="77777777" w:rsidR="0031000F" w:rsidRPr="002E1C52" w:rsidRDefault="0031000F" w:rsidP="0031000F">
      <w:pPr>
        <w:tabs>
          <w:tab w:val="left" w:pos="532"/>
        </w:tabs>
        <w:ind w:right="-12"/>
        <w:jc w:val="center"/>
        <w:rPr>
          <w:rFonts w:ascii="Times New Roman" w:hAnsi="Times New Roman" w:cs="Times New Roman"/>
          <w:b/>
          <w:bCs/>
          <w:sz w:val="22"/>
          <w:szCs w:val="22"/>
        </w:rPr>
      </w:pPr>
    </w:p>
    <w:p w14:paraId="016B7820" w14:textId="77777777" w:rsidR="0031000F" w:rsidRPr="002E1C52" w:rsidRDefault="0031000F" w:rsidP="0031000F">
      <w:pPr>
        <w:tabs>
          <w:tab w:val="left" w:pos="532"/>
        </w:tabs>
        <w:ind w:right="-12"/>
        <w:jc w:val="center"/>
        <w:rPr>
          <w:rFonts w:ascii="Times New Roman" w:hAnsi="Times New Roman" w:cs="Times New Roman"/>
          <w:b/>
          <w:bCs/>
          <w:sz w:val="22"/>
          <w:szCs w:val="22"/>
        </w:rPr>
      </w:pPr>
    </w:p>
    <w:p w14:paraId="03F4AC81" w14:textId="77777777" w:rsidR="0031000F" w:rsidRPr="002E1C52" w:rsidRDefault="0031000F" w:rsidP="0031000F">
      <w:pPr>
        <w:tabs>
          <w:tab w:val="left" w:pos="532"/>
        </w:tabs>
        <w:ind w:right="-12"/>
        <w:jc w:val="center"/>
        <w:rPr>
          <w:rFonts w:ascii="Times New Roman" w:hAnsi="Times New Roman" w:cs="Times New Roman"/>
          <w:b/>
          <w:bCs/>
          <w:sz w:val="22"/>
          <w:szCs w:val="22"/>
        </w:rPr>
      </w:pPr>
    </w:p>
    <w:p w14:paraId="4A2D51E4" w14:textId="77777777" w:rsidR="0031000F" w:rsidRPr="002E1C52" w:rsidRDefault="0031000F" w:rsidP="0031000F">
      <w:pPr>
        <w:tabs>
          <w:tab w:val="left" w:pos="532"/>
        </w:tabs>
        <w:ind w:right="-12"/>
        <w:jc w:val="center"/>
        <w:rPr>
          <w:rFonts w:ascii="Times New Roman" w:hAnsi="Times New Roman" w:cs="Times New Roman"/>
          <w:b/>
          <w:bCs/>
          <w:sz w:val="22"/>
          <w:szCs w:val="22"/>
        </w:rPr>
      </w:pPr>
    </w:p>
    <w:p w14:paraId="1953C65A" w14:textId="77777777" w:rsidR="0031000F" w:rsidRPr="002E1C52" w:rsidRDefault="0031000F" w:rsidP="0031000F">
      <w:pPr>
        <w:tabs>
          <w:tab w:val="left" w:pos="532"/>
        </w:tabs>
        <w:ind w:right="-12"/>
        <w:jc w:val="center"/>
        <w:rPr>
          <w:rFonts w:ascii="Times New Roman" w:hAnsi="Times New Roman" w:cs="Times New Roman"/>
          <w:b/>
          <w:bCs/>
          <w:sz w:val="22"/>
          <w:szCs w:val="22"/>
        </w:rPr>
      </w:pPr>
    </w:p>
    <w:p w14:paraId="509C4243" w14:textId="77777777" w:rsidR="0031000F" w:rsidRPr="002E1C52" w:rsidRDefault="0031000F" w:rsidP="0031000F">
      <w:pPr>
        <w:tabs>
          <w:tab w:val="left" w:pos="532"/>
        </w:tabs>
        <w:ind w:right="-12"/>
        <w:jc w:val="center"/>
        <w:rPr>
          <w:rFonts w:ascii="Times New Roman" w:hAnsi="Times New Roman" w:cs="Times New Roman"/>
          <w:b/>
          <w:bCs/>
          <w:sz w:val="22"/>
          <w:szCs w:val="22"/>
        </w:rPr>
      </w:pPr>
    </w:p>
    <w:p w14:paraId="3F4729A2" w14:textId="77777777" w:rsidR="0031000F" w:rsidRPr="002E1C52" w:rsidRDefault="0031000F" w:rsidP="0031000F">
      <w:pPr>
        <w:tabs>
          <w:tab w:val="left" w:pos="532"/>
        </w:tabs>
        <w:ind w:right="-12"/>
        <w:jc w:val="center"/>
        <w:rPr>
          <w:rFonts w:ascii="Times New Roman" w:hAnsi="Times New Roman" w:cs="Times New Roman"/>
          <w:b/>
          <w:bCs/>
          <w:sz w:val="22"/>
          <w:szCs w:val="22"/>
        </w:rPr>
      </w:pPr>
    </w:p>
    <w:p w14:paraId="3B27958C" w14:textId="15A6E90C" w:rsidR="0031000F" w:rsidRPr="002E1C52" w:rsidRDefault="0031000F" w:rsidP="0031000F">
      <w:pPr>
        <w:tabs>
          <w:tab w:val="left" w:pos="532"/>
        </w:tabs>
        <w:ind w:right="-12"/>
        <w:jc w:val="center"/>
        <w:rPr>
          <w:rFonts w:ascii="Times New Roman" w:hAnsi="Times New Roman" w:cs="Times New Roman"/>
          <w:b/>
          <w:bCs/>
          <w:sz w:val="22"/>
          <w:szCs w:val="22"/>
        </w:rPr>
      </w:pPr>
      <w:r w:rsidRPr="002E1C52">
        <w:rPr>
          <w:rFonts w:ascii="Times New Roman" w:hAnsi="Times New Roman" w:cs="Times New Roman"/>
          <w:b/>
          <w:bCs/>
          <w:sz w:val="22"/>
          <w:szCs w:val="22"/>
        </w:rPr>
        <w:lastRenderedPageBreak/>
        <w:t>ANEXO X</w:t>
      </w:r>
    </w:p>
    <w:p w14:paraId="78A0E775" w14:textId="77777777" w:rsidR="0031000F" w:rsidRPr="002E1C52" w:rsidRDefault="0031000F" w:rsidP="0031000F">
      <w:pPr>
        <w:tabs>
          <w:tab w:val="left" w:pos="532"/>
        </w:tabs>
        <w:ind w:left="-567" w:right="-12"/>
        <w:jc w:val="center"/>
        <w:rPr>
          <w:rFonts w:ascii="Times New Roman" w:hAnsi="Times New Roman" w:cs="Times New Roman"/>
          <w:b/>
          <w:bCs/>
          <w:sz w:val="22"/>
          <w:szCs w:val="22"/>
        </w:rPr>
      </w:pPr>
    </w:p>
    <w:p w14:paraId="4FDC7E45" w14:textId="77777777" w:rsidR="0031000F" w:rsidRPr="002E1C52" w:rsidRDefault="0031000F" w:rsidP="0031000F">
      <w:pPr>
        <w:tabs>
          <w:tab w:val="left" w:pos="532"/>
        </w:tabs>
        <w:ind w:right="-12"/>
        <w:jc w:val="center"/>
        <w:rPr>
          <w:rFonts w:ascii="Times New Roman" w:hAnsi="Times New Roman" w:cs="Times New Roman"/>
          <w:b/>
          <w:bCs/>
          <w:sz w:val="22"/>
          <w:szCs w:val="22"/>
        </w:rPr>
      </w:pPr>
      <w:bookmarkStart w:id="52" w:name="JJJJJJJJJJJJJJJJJJJJJJJJJJJJJJJJJJJJJJJJ"/>
      <w:r w:rsidRPr="002E1C52">
        <w:rPr>
          <w:rFonts w:ascii="Times New Roman" w:hAnsi="Times New Roman" w:cs="Times New Roman"/>
          <w:b/>
          <w:bCs/>
          <w:sz w:val="22"/>
          <w:szCs w:val="22"/>
        </w:rPr>
        <w:t>TABELA DE COTAÇÃO DE PREÇOS</w:t>
      </w:r>
    </w:p>
    <w:bookmarkEnd w:id="52"/>
    <w:p w14:paraId="58E50631" w14:textId="77777777" w:rsidR="0031000F" w:rsidRPr="002E1C52" w:rsidRDefault="0031000F" w:rsidP="0031000F">
      <w:pPr>
        <w:tabs>
          <w:tab w:val="left" w:pos="532"/>
        </w:tabs>
        <w:ind w:right="-12"/>
        <w:jc w:val="center"/>
        <w:rPr>
          <w:rFonts w:ascii="Times New Roman" w:hAnsi="Times New Roman" w:cs="Times New Roman"/>
          <w:b/>
          <w:bCs/>
          <w:sz w:val="22"/>
          <w:szCs w:val="22"/>
        </w:rPr>
      </w:pPr>
    </w:p>
    <w:p w14:paraId="652B5992" w14:textId="77777777" w:rsidR="0031000F" w:rsidRPr="002E1C52" w:rsidRDefault="0031000F" w:rsidP="0031000F">
      <w:pPr>
        <w:tabs>
          <w:tab w:val="left" w:pos="532"/>
        </w:tabs>
        <w:ind w:right="-12"/>
        <w:jc w:val="center"/>
        <w:rPr>
          <w:rFonts w:ascii="Times New Roman" w:hAnsi="Times New Roman" w:cs="Times New Roman"/>
          <w:b/>
          <w:bCs/>
          <w:sz w:val="22"/>
          <w:szCs w:val="22"/>
          <w:highlight w:val="lightGray"/>
        </w:rPr>
      </w:pPr>
      <w:r w:rsidRPr="002E1C52">
        <w:rPr>
          <w:rFonts w:ascii="Times New Roman" w:hAnsi="Times New Roman" w:cs="Times New Roman"/>
          <w:b/>
          <w:bCs/>
          <w:sz w:val="22"/>
          <w:szCs w:val="22"/>
        </w:rPr>
        <w:t>Em anexo ao Edital</w:t>
      </w:r>
    </w:p>
    <w:p w14:paraId="66C1E847" w14:textId="43D74505" w:rsidR="00394276" w:rsidRPr="002E1C52" w:rsidRDefault="00394276" w:rsidP="007D5372">
      <w:pPr>
        <w:pBdr>
          <w:top w:val="none" w:sz="0" w:space="0" w:color="auto"/>
          <w:left w:val="none" w:sz="0" w:space="0" w:color="auto"/>
          <w:bottom w:val="none" w:sz="0" w:space="0" w:color="auto"/>
          <w:right w:val="none" w:sz="0" w:space="0" w:color="auto"/>
        </w:pBdr>
        <w:suppressAutoHyphens w:val="0"/>
        <w:jc w:val="center"/>
        <w:textAlignment w:val="auto"/>
        <w:rPr>
          <w:rFonts w:ascii="Times New Roman" w:eastAsia="Times New Roman" w:hAnsi="Times New Roman" w:cs="Times New Roman"/>
          <w:b/>
          <w:bCs/>
          <w:color w:val="FF0000"/>
          <w:kern w:val="0"/>
          <w:sz w:val="22"/>
          <w:szCs w:val="22"/>
          <w:lang w:eastAsia="pt-BR" w:bidi="ar-SA"/>
        </w:rPr>
        <w:sectPr w:rsidR="00394276" w:rsidRPr="002E1C52" w:rsidSect="0026182F">
          <w:headerReference w:type="default" r:id="rId36"/>
          <w:footerReference w:type="even" r:id="rId37"/>
          <w:footerReference w:type="default" r:id="rId38"/>
          <w:pgSz w:w="11962" w:h="16838"/>
          <w:pgMar w:top="1985" w:right="763" w:bottom="1474" w:left="851" w:header="720" w:footer="332" w:gutter="0"/>
          <w:cols w:space="720"/>
          <w:docGrid w:linePitch="600" w:charSpace="32768"/>
        </w:sectPr>
      </w:pPr>
    </w:p>
    <w:p w14:paraId="234B756E" w14:textId="20E4BC6D" w:rsidR="00822B5B" w:rsidRPr="002E1C52" w:rsidRDefault="00822B5B" w:rsidP="00662DC6">
      <w:pPr>
        <w:tabs>
          <w:tab w:val="left" w:pos="532"/>
        </w:tabs>
        <w:ind w:left="-567" w:right="-12"/>
        <w:jc w:val="center"/>
        <w:rPr>
          <w:rFonts w:ascii="Times New Roman" w:hAnsi="Times New Roman" w:cs="Times New Roman"/>
          <w:b/>
          <w:bCs/>
          <w:color w:val="FF0000"/>
          <w:sz w:val="22"/>
          <w:szCs w:val="22"/>
          <w:highlight w:val="lightGray"/>
        </w:rPr>
      </w:pPr>
    </w:p>
    <w:sectPr w:rsidR="00822B5B" w:rsidRPr="002E1C52" w:rsidSect="0031000F">
      <w:pgSz w:w="11907" w:h="16840" w:code="9"/>
      <w:pgMar w:top="170" w:right="1985" w:bottom="170" w:left="1134" w:header="720" w:footer="1134" w:gutter="0"/>
      <w:cols w:space="720"/>
      <w:vAlign w:val="center"/>
      <w:docGrid w:linePitch="600" w:charSpace="3276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D898A1C" w14:textId="77777777" w:rsidR="006E1C22" w:rsidRDefault="006E1C22">
      <w:r>
        <w:separator/>
      </w:r>
    </w:p>
  </w:endnote>
  <w:endnote w:type="continuationSeparator" w:id="0">
    <w:p w14:paraId="4B10ED50" w14:textId="77777777" w:rsidR="006E1C22" w:rsidRDefault="006E1C2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penSymbol">
    <w:charset w:val="00"/>
    <w:family w:val="auto"/>
    <w:pitch w:val="variable"/>
    <w:sig w:usb0="800000AF" w:usb1="1001ECEA" w:usb2="00000000" w:usb3="00000000" w:csb0="80000001"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Liberation Serif">
    <w:altName w:val="Times New Roman"/>
    <w:charset w:val="00"/>
    <w:family w:val="roman"/>
    <w:pitch w:val="variable"/>
    <w:sig w:usb0="E0000AFF" w:usb1="500078FF" w:usb2="00000021" w:usb3="00000000" w:csb0="000001BF" w:csb1="00000000"/>
  </w:font>
  <w:font w:name="NSimSun">
    <w:panose1 w:val="02010609030101010101"/>
    <w:charset w:val="86"/>
    <w:family w:val="modern"/>
    <w:pitch w:val="fixed"/>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angal">
    <w:panose1 w:val="00000400000000000000"/>
    <w:charset w:val="00"/>
    <w:family w:val="roman"/>
    <w:pitch w:val="variable"/>
    <w:sig w:usb0="00008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yriad Pro">
    <w:altName w:val="Segoe UI"/>
    <w:charset w:val="00"/>
    <w:family w:val="roman"/>
    <w:pitch w:val="default"/>
  </w:font>
  <w:font w:name="Ecofont_Spranq_eco_Sans">
    <w:altName w:val="Cambria"/>
    <w:charset w:val="00"/>
    <w:family w:val="roman"/>
    <w:pitch w:val="variable"/>
  </w:font>
  <w:font w:name="MS Mincho">
    <w:altName w:val="ＭＳ 明朝"/>
    <w:panose1 w:val="02020609040205080304"/>
    <w:charset w:val="80"/>
    <w:family w:val="modern"/>
    <w:pitch w:val="fixed"/>
    <w:sig w:usb0="E00002FF" w:usb1="6AC7FDFB" w:usb2="08000012" w:usb3="00000000" w:csb0="0002009F" w:csb1="00000000"/>
  </w:font>
  <w:font w:name="Bitstream Vera Sans">
    <w:charset w:val="00"/>
    <w:family w:val="auto"/>
    <w:pitch w:val="variable"/>
  </w:font>
  <w:font w:name="Segoe UI">
    <w:panose1 w:val="020B0502040204020203"/>
    <w:charset w:val="00"/>
    <w:family w:val="swiss"/>
    <w:pitch w:val="variable"/>
    <w:sig w:usb0="E4002EFF" w:usb1="C000E47F" w:usb2="00000009" w:usb3="00000000" w:csb0="000001FF" w:csb1="00000000"/>
  </w:font>
  <w:font w:name="Nyala">
    <w:charset w:val="00"/>
    <w:family w:val="auto"/>
    <w:pitch w:val="variable"/>
    <w:sig w:usb0="A000006F" w:usb1="00000000" w:usb2="00000800" w:usb3="00000000" w:csb0="00000093" w:csb1="00000000"/>
  </w:font>
  <w:font w:name="Verdana">
    <w:panose1 w:val="020B0604030504040204"/>
    <w:charset w:val="00"/>
    <w:family w:val="swiss"/>
    <w:pitch w:val="variable"/>
    <w:sig w:usb0="A00006FF" w:usb1="4000205B" w:usb2="00000010" w:usb3="00000000" w:csb0="0000019F" w:csb1="00000000"/>
  </w:font>
  <w:font w:name="Microsoft YaHei">
    <w:panose1 w:val="020B0503020204020204"/>
    <w:charset w:val="86"/>
    <w:family w:val="swiss"/>
    <w:pitch w:val="variable"/>
    <w:sig w:usb0="80000287" w:usb1="2ACF3C50" w:usb2="00000016" w:usb3="00000000" w:csb0="0004001F" w:csb1="00000000"/>
  </w:font>
  <w:font w:name="Liberation Sans">
    <w:altName w:val="Arial"/>
    <w:charset w:val="00"/>
    <w:family w:val="swiss"/>
    <w:pitch w:val="variable"/>
    <w:sig w:usb0="E0000AFF" w:usb1="500078FF" w:usb2="00000021" w:usb3="00000000" w:csb0="000001BF" w:csb1="00000000"/>
  </w:font>
  <w:font w:name="Georgia">
    <w:panose1 w:val="02040502050405020303"/>
    <w:charset w:val="00"/>
    <w:family w:val="roman"/>
    <w:pitch w:val="variable"/>
    <w:sig w:usb0="00000287" w:usb1="00000000" w:usb2="00000000" w:usb3="00000000" w:csb0="0000009F" w:csb1="00000000"/>
  </w:font>
  <w:font w:name="Merriweather">
    <w:altName w:val="Merriweather"/>
    <w:charset w:val="00"/>
    <w:family w:val="auto"/>
    <w:pitch w:val="variable"/>
    <w:sig w:usb0="20000207" w:usb1="00000002" w:usb2="00000000" w:usb3="00000000" w:csb0="00000197" w:csb1="00000000"/>
  </w:font>
  <w:font w:name="ArialMT">
    <w:altName w:val="Arial"/>
    <w:charset w:val="00"/>
    <w:family w:val="swiss"/>
    <w:pitch w:val="default"/>
    <w:sig w:usb0="00000003" w:usb1="00000000" w:usb2="00000000" w:usb3="00000000" w:csb0="00000001" w:csb1="00000000"/>
  </w:font>
  <w:font w:name="ArialMT, Arial">
    <w:charset w:val="00"/>
    <w:family w:val="swiss"/>
    <w:pitch w:val="default"/>
  </w:font>
  <w:font w:name="Algerian">
    <w:panose1 w:val="04020705040A02060702"/>
    <w:charset w:val="00"/>
    <w:family w:val="decorativ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7730A8" w14:textId="29B56585" w:rsidR="00323C1D" w:rsidRDefault="00323C1D">
    <w:pPr>
      <w:pStyle w:val="Standard"/>
      <w:jc w:val="both"/>
    </w:pPr>
    <w:r>
      <w:rPr>
        <w:sz w:val="14"/>
        <w:szCs w:val="14"/>
      </w:rPr>
      <w:t xml:space="preserve">               Rua Frei Rafael </w:t>
    </w:r>
    <w:proofErr w:type="gramStart"/>
    <w:r>
      <w:rPr>
        <w:sz w:val="14"/>
        <w:szCs w:val="14"/>
      </w:rPr>
      <w:t>Proner  nº</w:t>
    </w:r>
    <w:proofErr w:type="gramEnd"/>
    <w:r>
      <w:rPr>
        <w:sz w:val="14"/>
        <w:szCs w:val="14"/>
      </w:rPr>
      <w:t xml:space="preserve"> 1457 – Caixa Postal 281 – CEP 86.360-000 –– Tel: (43) 3542-4525 – Fax 3542-3322  e CNPJ 76.235.753/0001-48</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25B6B3" w14:textId="1427494C" w:rsidR="002E1C52" w:rsidRDefault="002E1C52" w:rsidP="00DD49C7">
    <w:pPr>
      <w:pStyle w:val="Standard"/>
      <w:jc w:val="center"/>
    </w:pPr>
    <w:r>
      <w:rPr>
        <w:sz w:val="14"/>
        <w:szCs w:val="14"/>
      </w:rPr>
      <w:t>Rua Frei Rafael Proner</w:t>
    </w:r>
    <w:r w:rsidR="00DD49C7">
      <w:rPr>
        <w:sz w:val="14"/>
        <w:szCs w:val="14"/>
      </w:rPr>
      <w:t xml:space="preserve"> </w:t>
    </w:r>
    <w:r>
      <w:rPr>
        <w:sz w:val="14"/>
        <w:szCs w:val="14"/>
      </w:rPr>
      <w:t>nº 1457 – Caixa Postal 281 – CEP 86.360-</w:t>
    </w:r>
    <w:r w:rsidR="00DD49C7">
      <w:rPr>
        <w:sz w:val="14"/>
        <w:szCs w:val="14"/>
      </w:rPr>
      <w:t>055</w:t>
    </w:r>
    <w:r>
      <w:rPr>
        <w:sz w:val="14"/>
        <w:szCs w:val="14"/>
      </w:rPr>
      <w:t xml:space="preserve"> ––</w:t>
    </w:r>
    <w:r w:rsidR="00DD49C7">
      <w:rPr>
        <w:sz w:val="14"/>
        <w:szCs w:val="14"/>
      </w:rPr>
      <w:t xml:space="preserve"> </w:t>
    </w:r>
    <w:r>
      <w:rPr>
        <w:sz w:val="14"/>
        <w:szCs w:val="14"/>
      </w:rPr>
      <w:t>CNPJ 76.235.753/0001-48</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AB31F2" w14:textId="77777777" w:rsidR="002967F1" w:rsidRDefault="002967F1" w:rsidP="002967F1">
    <w:pPr>
      <w:pStyle w:val="Rodap"/>
      <w:pBdr>
        <w:top w:val="none" w:sz="0" w:space="5" w:color="000000"/>
      </w:pBdr>
      <w:rPr>
        <w:rFonts w:hint="eastAsia"/>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345771" w14:textId="77777777" w:rsidR="00390418" w:rsidRPr="00782409" w:rsidRDefault="00390418" w:rsidP="00390418">
    <w:pPr>
      <w:ind w:left="-426"/>
      <w:jc w:val="center"/>
      <w:rPr>
        <w:rFonts w:ascii="Times New Roman" w:hAnsi="Times New Roman" w:cs="Times New Roman"/>
        <w:sz w:val="18"/>
        <w:szCs w:val="18"/>
        <w:lang w:val="pt-PT"/>
      </w:rPr>
    </w:pPr>
    <w:r w:rsidRPr="00782409">
      <w:rPr>
        <w:rFonts w:ascii="Times New Roman" w:hAnsi="Times New Roman" w:cs="Times New Roman"/>
        <w:sz w:val="18"/>
        <w:szCs w:val="18"/>
        <w:lang w:val="pt-PT"/>
      </w:rPr>
      <w:t>CNPJ 76.235.753/0001-48 | Rua Frei Rafael Proner nº 1457 – Centro – CEP 86.360-055 –– e</w:t>
    </w:r>
    <w:r w:rsidRPr="00782409">
      <w:rPr>
        <w:rFonts w:ascii="Times New Roman" w:hAnsi="Times New Roman" w:cs="Times New Roman"/>
        <w:sz w:val="18"/>
        <w:szCs w:val="18"/>
      </w:rPr>
      <w:t>-mail: licitacao@bandeirantes.pr.gov.br</w:t>
    </w:r>
  </w:p>
  <w:p w14:paraId="6ACEEC54" w14:textId="46C6F867" w:rsidR="00D840AF" w:rsidRPr="00A44599" w:rsidRDefault="007E55C5" w:rsidP="00D840AF">
    <w:pPr>
      <w:ind w:left="-426"/>
      <w:jc w:val="center"/>
      <w:rPr>
        <w:sz w:val="14"/>
        <w:lang w:val="pt-PT"/>
      </w:rPr>
    </w:pPr>
    <w:r>
      <w:rPr>
        <w:sz w:val="14"/>
        <w:lang w:val="pt-PT"/>
      </w:rPr>
      <w:t xml:space="preserve">             </w:t>
    </w:r>
    <w:r w:rsidRPr="007E55C5">
      <w:rPr>
        <w:rFonts w:ascii="Times New Roman" w:hAnsi="Times New Roman" w:cs="Times New Roman"/>
        <w:sz w:val="18"/>
        <w:szCs w:val="32"/>
        <w:lang w:val="pt-PT"/>
      </w:rPr>
      <w:t xml:space="preserve"> </w:t>
    </w:r>
    <w:r w:rsidRPr="007E55C5">
      <w:rPr>
        <w:rFonts w:ascii="Times New Roman" w:hAnsi="Times New Roman" w:cs="Times New Roman"/>
        <w:sz w:val="18"/>
        <w:szCs w:val="32"/>
        <w:lang w:val="pt-PT"/>
      </w:rPr>
      <w:fldChar w:fldCharType="begin"/>
    </w:r>
    <w:r w:rsidRPr="007E55C5">
      <w:rPr>
        <w:rFonts w:ascii="Times New Roman" w:hAnsi="Times New Roman" w:cs="Times New Roman"/>
        <w:sz w:val="18"/>
        <w:szCs w:val="32"/>
        <w:lang w:val="pt-PT"/>
      </w:rPr>
      <w:instrText>PAGE   \* MERGEFORMAT</w:instrText>
    </w:r>
    <w:r w:rsidRPr="007E55C5">
      <w:rPr>
        <w:rFonts w:ascii="Times New Roman" w:hAnsi="Times New Roman" w:cs="Times New Roman"/>
        <w:sz w:val="18"/>
        <w:szCs w:val="32"/>
        <w:lang w:val="pt-PT"/>
      </w:rPr>
      <w:fldChar w:fldCharType="separate"/>
    </w:r>
    <w:r w:rsidR="00753395">
      <w:rPr>
        <w:rFonts w:ascii="Times New Roman" w:hAnsi="Times New Roman" w:cs="Times New Roman"/>
        <w:noProof/>
        <w:sz w:val="18"/>
        <w:szCs w:val="32"/>
        <w:lang w:val="pt-PT"/>
      </w:rPr>
      <w:t>20</w:t>
    </w:r>
    <w:r w:rsidRPr="007E55C5">
      <w:rPr>
        <w:rFonts w:ascii="Times New Roman" w:hAnsi="Times New Roman" w:cs="Times New Roman"/>
        <w:sz w:val="18"/>
        <w:szCs w:val="32"/>
        <w:lang w:val="pt-PT"/>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49F76E" w14:textId="77777777" w:rsidR="006E1C22" w:rsidRDefault="006E1C22">
      <w:r>
        <w:separator/>
      </w:r>
    </w:p>
  </w:footnote>
  <w:footnote w:type="continuationSeparator" w:id="0">
    <w:p w14:paraId="66CF1FFA" w14:textId="77777777" w:rsidR="006E1C22" w:rsidRDefault="006E1C2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0BA4B1" w14:textId="30C9A62B" w:rsidR="00323C1D" w:rsidRDefault="002E1C52">
    <w:pPr>
      <w:pStyle w:val="Standard"/>
      <w:tabs>
        <w:tab w:val="center" w:pos="4252"/>
        <w:tab w:val="right" w:pos="8504"/>
      </w:tabs>
      <w:ind w:hanging="2"/>
    </w:pPr>
    <w:r>
      <w:rPr>
        <w:noProof/>
      </w:rPr>
      <w:drawing>
        <wp:anchor distT="0" distB="0" distL="114300" distR="114300" simplePos="0" relativeHeight="251666432" behindDoc="1" locked="0" layoutInCell="1" allowOverlap="1" wp14:anchorId="02248ECF" wp14:editId="7271CC06">
          <wp:simplePos x="0" y="0"/>
          <wp:positionH relativeFrom="margin">
            <wp:posOffset>109358</wp:posOffset>
          </wp:positionH>
          <wp:positionV relativeFrom="paragraph">
            <wp:posOffset>-226060</wp:posOffset>
          </wp:positionV>
          <wp:extent cx="731520" cy="799049"/>
          <wp:effectExtent l="0" t="0" r="0" b="1270"/>
          <wp:wrapNone/>
          <wp:docPr id="16" name="Imagem 1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731520" cy="799049"/>
                  </a:xfrm>
                  <a:prstGeom prst="rect">
                    <a:avLst/>
                  </a:prstGeom>
                  <a:noFill/>
                  <a:ln>
                    <a:noFill/>
                    <a:prstDash/>
                  </a:ln>
                </pic:spPr>
              </pic:pic>
            </a:graphicData>
          </a:graphic>
          <wp14:sizeRelH relativeFrom="margin">
            <wp14:pctWidth>0</wp14:pctWidth>
          </wp14:sizeRelH>
        </wp:anchor>
      </w:drawing>
    </w:r>
    <w:r w:rsidR="00323C1D">
      <w:rPr>
        <w:noProof/>
      </w:rPr>
      <mc:AlternateContent>
        <mc:Choice Requires="wps">
          <w:drawing>
            <wp:anchor distT="0" distB="0" distL="114300" distR="114300" simplePos="0" relativeHeight="251665408" behindDoc="1" locked="0" layoutInCell="1" allowOverlap="1" wp14:anchorId="7CC34D72" wp14:editId="6B8A0224">
              <wp:simplePos x="0" y="0"/>
              <wp:positionH relativeFrom="margin">
                <wp:align>right</wp:align>
              </wp:positionH>
              <wp:positionV relativeFrom="paragraph">
                <wp:posOffset>-494662</wp:posOffset>
              </wp:positionV>
              <wp:extent cx="5572125" cy="1143000"/>
              <wp:effectExtent l="0" t="0" r="0" b="0"/>
              <wp:wrapNone/>
              <wp:docPr id="2051915714" name="Retângulo 4"/>
              <wp:cNvGraphicFramePr/>
              <a:graphic xmlns:a="http://schemas.openxmlformats.org/drawingml/2006/main">
                <a:graphicData uri="http://schemas.microsoft.com/office/word/2010/wordprocessingShape">
                  <wps:wsp>
                    <wps:cNvSpPr/>
                    <wps:spPr>
                      <a:xfrm>
                        <a:off x="0" y="0"/>
                        <a:ext cx="5572125" cy="1143000"/>
                      </a:xfrm>
                      <a:prstGeom prst="rect">
                        <a:avLst/>
                      </a:prstGeom>
                      <a:noFill/>
                      <a:ln cap="flat">
                        <a:noFill/>
                        <a:prstDash val="solid"/>
                      </a:ln>
                    </wps:spPr>
                    <wps:txbx>
                      <w:txbxContent>
                        <w:p w14:paraId="63BB8D76" w14:textId="77777777" w:rsidR="00323C1D" w:rsidRDefault="00323C1D">
                          <w:pPr>
                            <w:spacing w:before="360"/>
                            <w:ind w:left="1" w:hanging="3"/>
                            <w:jc w:val="center"/>
                          </w:pPr>
                          <w:r>
                            <w:rPr>
                              <w:rFonts w:ascii="Algerian" w:eastAsia="Algerian" w:hAnsi="Algerian" w:cs="Algerian"/>
                              <w:i/>
                              <w:color w:val="000000"/>
                              <w:sz w:val="36"/>
                              <w:szCs w:val="28"/>
                            </w:rPr>
                            <w:t>PREFEITURA MUNICIPAL DE BANDEIRANTES</w:t>
                          </w:r>
                        </w:p>
                        <w:p w14:paraId="2D2EC6F4" w14:textId="77777777" w:rsidR="00323C1D" w:rsidRDefault="00323C1D">
                          <w:pPr>
                            <w:spacing w:before="120"/>
                            <w:ind w:left="1" w:hanging="3"/>
                            <w:jc w:val="center"/>
                          </w:pPr>
                          <w:r>
                            <w:rPr>
                              <w:rFonts w:ascii="Algerian" w:eastAsia="Algerian" w:hAnsi="Algerian" w:cs="Algerian"/>
                              <w:i/>
                              <w:color w:val="000000"/>
                              <w:sz w:val="36"/>
                              <w:szCs w:val="28"/>
                            </w:rPr>
                            <w:t>ESTADO DO PARANÁ</w:t>
                          </w:r>
                        </w:p>
                        <w:p w14:paraId="7693455F" w14:textId="77777777" w:rsidR="00323C1D" w:rsidRDefault="00323C1D">
                          <w:pPr>
                            <w:ind w:hanging="2"/>
                            <w:rPr>
                              <w:color w:val="000000"/>
                            </w:rPr>
                          </w:pPr>
                        </w:p>
                      </w:txbxContent>
                    </wps:txbx>
                    <wps:bodyPr vert="horz" wrap="square" lIns="91440" tIns="45720" rIns="91440" bIns="45720" anchor="t" anchorCtr="0" compatLnSpc="0">
                      <a:noAutofit/>
                    </wps:bodyPr>
                  </wps:wsp>
                </a:graphicData>
              </a:graphic>
            </wp:anchor>
          </w:drawing>
        </mc:Choice>
        <mc:Fallback>
          <w:pict>
            <v:rect w14:anchorId="7CC34D72" id="Retângulo 4" o:spid="_x0000_s1026" style="position:absolute;margin-left:387.55pt;margin-top:-38.95pt;width:438.75pt;height:90pt;z-index:-251651072;visibility:visible;mso-wrap-style:squar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" filled="f" stroked="f">
              <v:textbox>
                <w:txbxContent>
                  <w:p w14:paraId="63BB8D76" w14:textId="77777777" w:rsidR="00323C1D" w:rsidRDefault="00323C1D">
                    <w:pPr>
                      <w:spacing w:before="360"/>
                      <w:ind w:left="1" w:hanging="3"/>
                      <w:jc w:val="center"/>
                    </w:pPr>
                    <w:r>
                      <w:rPr>
                        <w:rFonts w:ascii="Algerian" w:eastAsia="Algerian" w:hAnsi="Algerian" w:cs="Algerian"/>
                        <w:i/>
                        <w:color w:val="000000"/>
                        <w:sz w:val="36"/>
                        <w:szCs w:val="28"/>
                      </w:rPr>
                      <w:t>PREFEITURA MUNICIPAL DE BANDEIRANTES</w:t>
                    </w:r>
                  </w:p>
                  <w:p w14:paraId="2D2EC6F4" w14:textId="77777777" w:rsidR="00323C1D" w:rsidRDefault="00323C1D">
                    <w:pPr>
                      <w:spacing w:before="120"/>
                      <w:ind w:left="1" w:hanging="3"/>
                      <w:jc w:val="center"/>
                    </w:pPr>
                    <w:r>
                      <w:rPr>
                        <w:rFonts w:ascii="Algerian" w:eastAsia="Algerian" w:hAnsi="Algerian" w:cs="Algerian"/>
                        <w:i/>
                        <w:color w:val="000000"/>
                        <w:sz w:val="36"/>
                        <w:szCs w:val="28"/>
                      </w:rPr>
                      <w:t>ESTADO DO PARANÁ</w:t>
                    </w:r>
                  </w:p>
                  <w:p w14:paraId="7693455F" w14:textId="77777777" w:rsidR="00323C1D" w:rsidRDefault="00323C1D">
                    <w:pPr>
                      <w:ind w:hanging="2"/>
                      <w:rPr>
                        <w:color w:val="000000"/>
                      </w:rPr>
                    </w:pPr>
                  </w:p>
                </w:txbxContent>
              </v:textbox>
              <w10:wrap anchorx="margin"/>
            </v:rect>
          </w:pict>
        </mc:Fallback>
      </mc:AlternateContent>
    </w:r>
  </w:p>
  <w:p w14:paraId="78B9D651" w14:textId="77777777" w:rsidR="00323C1D" w:rsidRDefault="00323C1D">
    <w:pPr>
      <w:pStyle w:val="Standard"/>
      <w:tabs>
        <w:tab w:val="center" w:pos="4252"/>
        <w:tab w:val="right" w:pos="8504"/>
      </w:tabs>
      <w:ind w:hanging="2"/>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0C010F" w14:textId="34341E5A" w:rsidR="002E1C52" w:rsidRDefault="00AC371D">
    <w:pPr>
      <w:pStyle w:val="Standard"/>
      <w:tabs>
        <w:tab w:val="center" w:pos="4252"/>
        <w:tab w:val="right" w:pos="8504"/>
      </w:tabs>
      <w:ind w:hanging="2"/>
    </w:pPr>
    <w:r>
      <w:rPr>
        <w:noProof/>
      </w:rPr>
      <w:drawing>
        <wp:anchor distT="0" distB="0" distL="114300" distR="114300" simplePos="0" relativeHeight="251675648" behindDoc="1" locked="0" layoutInCell="1" allowOverlap="1" wp14:anchorId="69695025" wp14:editId="465A00EB">
          <wp:simplePos x="0" y="0"/>
          <wp:positionH relativeFrom="margin">
            <wp:posOffset>13942</wp:posOffset>
          </wp:positionH>
          <wp:positionV relativeFrom="paragraph">
            <wp:posOffset>-210157</wp:posOffset>
          </wp:positionV>
          <wp:extent cx="787179" cy="799307"/>
          <wp:effectExtent l="0" t="0" r="0" b="1270"/>
          <wp:wrapNone/>
          <wp:docPr id="27" name="Imagem 27"/>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787179" cy="799307"/>
                  </a:xfrm>
                  <a:prstGeom prst="rect">
                    <a:avLst/>
                  </a:prstGeom>
                  <a:noFill/>
                  <a:ln>
                    <a:noFill/>
                    <a:prstDash/>
                  </a:ln>
                </pic:spPr>
              </pic:pic>
            </a:graphicData>
          </a:graphic>
          <wp14:sizeRelH relativeFrom="margin">
            <wp14:pctWidth>0</wp14:pctWidth>
          </wp14:sizeRelH>
        </wp:anchor>
      </w:drawing>
    </w:r>
    <w:r w:rsidR="002E1C52">
      <w:rPr>
        <w:noProof/>
      </w:rPr>
      <mc:AlternateContent>
        <mc:Choice Requires="wps">
          <w:drawing>
            <wp:anchor distT="0" distB="0" distL="114300" distR="114300" simplePos="0" relativeHeight="251674624" behindDoc="1" locked="0" layoutInCell="1" allowOverlap="1" wp14:anchorId="37C5C50D" wp14:editId="5BA9027E">
              <wp:simplePos x="0" y="0"/>
              <wp:positionH relativeFrom="margin">
                <wp:align>right</wp:align>
              </wp:positionH>
              <wp:positionV relativeFrom="paragraph">
                <wp:posOffset>-494662</wp:posOffset>
              </wp:positionV>
              <wp:extent cx="5572125" cy="1143000"/>
              <wp:effectExtent l="0" t="0" r="0" b="0"/>
              <wp:wrapNone/>
              <wp:docPr id="7" name="Retângulo 4"/>
              <wp:cNvGraphicFramePr/>
              <a:graphic xmlns:a="http://schemas.openxmlformats.org/drawingml/2006/main">
                <a:graphicData uri="http://schemas.microsoft.com/office/word/2010/wordprocessingShape">
                  <wps:wsp>
                    <wps:cNvSpPr/>
                    <wps:spPr>
                      <a:xfrm>
                        <a:off x="0" y="0"/>
                        <a:ext cx="5572125" cy="1143000"/>
                      </a:xfrm>
                      <a:prstGeom prst="rect">
                        <a:avLst/>
                      </a:prstGeom>
                      <a:noFill/>
                      <a:ln cap="flat">
                        <a:noFill/>
                        <a:prstDash val="solid"/>
                      </a:ln>
                    </wps:spPr>
                    <wps:txbx>
                      <w:txbxContent>
                        <w:p w14:paraId="3AF5728F" w14:textId="77777777" w:rsidR="00AC371D" w:rsidRDefault="00AC371D" w:rsidP="00AC371D">
                          <w:pPr>
                            <w:pStyle w:val="Contedodoquadro"/>
                            <w:spacing w:after="0" w:line="240" w:lineRule="auto"/>
                            <w:ind w:left="6" w:hanging="6"/>
                            <w:jc w:val="center"/>
                            <w:rPr>
                              <w:rFonts w:ascii="Algerian" w:eastAsia="Algerian" w:hAnsi="Algerian" w:cs="Algerian"/>
                              <w:i/>
                              <w:color w:val="000000"/>
                              <w:sz w:val="36"/>
                              <w:szCs w:val="28"/>
                            </w:rPr>
                          </w:pPr>
                        </w:p>
                        <w:p w14:paraId="6BC8A3DE" w14:textId="2EA9963D" w:rsidR="002E1C52" w:rsidRDefault="002E1C52" w:rsidP="00AC371D">
                          <w:pPr>
                            <w:pStyle w:val="Contedodoquadro"/>
                            <w:spacing w:after="0" w:line="240" w:lineRule="auto"/>
                            <w:ind w:left="6" w:hanging="6"/>
                            <w:jc w:val="center"/>
                          </w:pPr>
                          <w:r>
                            <w:rPr>
                              <w:rFonts w:ascii="Algerian" w:eastAsia="Algerian" w:hAnsi="Algerian" w:cs="Algerian"/>
                              <w:i/>
                              <w:color w:val="000000"/>
                              <w:sz w:val="36"/>
                              <w:szCs w:val="28"/>
                            </w:rPr>
                            <w:t>PREFEITURA MUNICIPAL DE BANDEIRANTES</w:t>
                          </w:r>
                        </w:p>
                        <w:p w14:paraId="0B4365D3" w14:textId="77777777" w:rsidR="002E1C52" w:rsidRDefault="002E1C52" w:rsidP="00AC371D">
                          <w:pPr>
                            <w:pStyle w:val="Contedodoquadro"/>
                            <w:spacing w:after="0" w:line="240" w:lineRule="auto"/>
                            <w:ind w:left="6" w:hanging="6"/>
                            <w:jc w:val="center"/>
                          </w:pPr>
                          <w:r>
                            <w:rPr>
                              <w:rFonts w:ascii="Algerian" w:eastAsia="Algerian" w:hAnsi="Algerian" w:cs="Algerian"/>
                              <w:i/>
                              <w:color w:val="000000"/>
                              <w:sz w:val="36"/>
                              <w:szCs w:val="28"/>
                            </w:rPr>
                            <w:t>ESTADO DO PARANÁ</w:t>
                          </w:r>
                        </w:p>
                        <w:p w14:paraId="33A611F7" w14:textId="77777777" w:rsidR="002E1C52" w:rsidRDefault="002E1C52">
                          <w:pPr>
                            <w:pStyle w:val="Contedodoquadro"/>
                            <w:ind w:hanging="2"/>
                            <w:rPr>
                              <w:color w:val="000000"/>
                            </w:rPr>
                          </w:pPr>
                        </w:p>
                      </w:txbxContent>
                    </wps:txbx>
                    <wps:bodyPr vert="horz" wrap="square" lIns="91440" tIns="45720" rIns="91440" bIns="45720" anchor="t" anchorCtr="0" compatLnSpc="0">
                      <a:noAutofit/>
                    </wps:bodyPr>
                  </wps:wsp>
                </a:graphicData>
              </a:graphic>
            </wp:anchor>
          </w:drawing>
        </mc:Choice>
        <mc:Fallback>
          <w:pict>
            <v:rect w14:anchorId="37C5C50D" id="_x0000_s1027" style="position:absolute;margin-left:387.55pt;margin-top:-38.95pt;width:438.75pt;height:90pt;z-index:-251641856;visibility:visible;mso-wrap-style:squar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" filled="f" stroked="f">
              <v:textbox>
                <w:txbxContent>
                  <w:p w14:paraId="3AF5728F" w14:textId="77777777" w:rsidR="00AC371D" w:rsidRDefault="00AC371D" w:rsidP="00AC371D">
                    <w:pPr>
                      <w:pStyle w:val="Contedodoquadro"/>
                      <w:spacing w:after="0" w:line="240" w:lineRule="auto"/>
                      <w:ind w:left="6" w:hanging="6"/>
                      <w:jc w:val="center"/>
                      <w:rPr>
                        <w:rFonts w:ascii="Algerian" w:eastAsia="Algerian" w:hAnsi="Algerian" w:cs="Algerian"/>
                        <w:i/>
                        <w:color w:val="000000"/>
                        <w:sz w:val="36"/>
                        <w:szCs w:val="28"/>
                      </w:rPr>
                    </w:pPr>
                  </w:p>
                  <w:p w14:paraId="6BC8A3DE" w14:textId="2EA9963D" w:rsidR="002E1C52" w:rsidRDefault="002E1C52" w:rsidP="00AC371D">
                    <w:pPr>
                      <w:pStyle w:val="Contedodoquadro"/>
                      <w:spacing w:after="0" w:line="240" w:lineRule="auto"/>
                      <w:ind w:left="6" w:hanging="6"/>
                      <w:jc w:val="center"/>
                    </w:pPr>
                    <w:r>
                      <w:rPr>
                        <w:rFonts w:ascii="Algerian" w:eastAsia="Algerian" w:hAnsi="Algerian" w:cs="Algerian"/>
                        <w:i/>
                        <w:color w:val="000000"/>
                        <w:sz w:val="36"/>
                        <w:szCs w:val="28"/>
                      </w:rPr>
                      <w:t>PREFEITURA MUNICIPAL DE BANDEIRANTES</w:t>
                    </w:r>
                  </w:p>
                  <w:p w14:paraId="0B4365D3" w14:textId="77777777" w:rsidR="002E1C52" w:rsidRDefault="002E1C52" w:rsidP="00AC371D">
                    <w:pPr>
                      <w:pStyle w:val="Contedodoquadro"/>
                      <w:spacing w:after="0" w:line="240" w:lineRule="auto"/>
                      <w:ind w:left="6" w:hanging="6"/>
                      <w:jc w:val="center"/>
                    </w:pPr>
                    <w:r>
                      <w:rPr>
                        <w:rFonts w:ascii="Algerian" w:eastAsia="Algerian" w:hAnsi="Algerian" w:cs="Algerian"/>
                        <w:i/>
                        <w:color w:val="000000"/>
                        <w:sz w:val="36"/>
                        <w:szCs w:val="28"/>
                      </w:rPr>
                      <w:t>ESTADO DO PARANÁ</w:t>
                    </w:r>
                  </w:p>
                  <w:p w14:paraId="33A611F7" w14:textId="77777777" w:rsidR="002E1C52" w:rsidRDefault="002E1C52">
                    <w:pPr>
                      <w:pStyle w:val="Contedodoquadro"/>
                      <w:ind w:hanging="2"/>
                      <w:rPr>
                        <w:color w:val="000000"/>
                      </w:rPr>
                    </w:pPr>
                  </w:p>
                </w:txbxContent>
              </v:textbox>
              <w10:wrap anchorx="margin"/>
            </v:rect>
          </w:pict>
        </mc:Fallback>
      </mc:AlternateContent>
    </w:r>
  </w:p>
  <w:p w14:paraId="38914523" w14:textId="77777777" w:rsidR="002E1C52" w:rsidRDefault="002E1C52">
    <w:pPr>
      <w:pStyle w:val="Standard"/>
      <w:tabs>
        <w:tab w:val="center" w:pos="4252"/>
        <w:tab w:val="right" w:pos="8504"/>
      </w:tabs>
      <w:ind w:hanging="2"/>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7754F3" w14:textId="7210C2E2" w:rsidR="00D840AF" w:rsidRPr="005F66E4" w:rsidRDefault="002B6397" w:rsidP="00682DA0">
    <w:pPr>
      <w:pStyle w:val="Cabealho"/>
      <w:pBdr>
        <w:bottom w:val="none" w:sz="0" w:space="8" w:color="000000"/>
      </w:pBdr>
      <w:ind w:left="-993"/>
      <w:jc w:val="center"/>
      <w:rPr>
        <w:rFonts w:hint="eastAsia"/>
        <w:i/>
        <w:iCs/>
        <w:sz w:val="20"/>
        <w:szCs w:val="20"/>
      </w:rPr>
    </w:pPr>
    <w:r w:rsidRPr="005F66E4">
      <w:rPr>
        <w:i/>
        <w:iCs/>
        <w:noProof/>
        <w:sz w:val="20"/>
        <w:szCs w:val="20"/>
        <w:lang w:eastAsia="pt-BR" w:bidi="ar-SA"/>
      </w:rPr>
      <mc:AlternateContent>
        <mc:Choice Requires="wps">
          <w:drawing>
            <wp:anchor distT="0" distB="0" distL="0" distR="0" simplePos="0" relativeHeight="251656192" behindDoc="1" locked="0" layoutInCell="1" allowOverlap="1" wp14:anchorId="41A4ABE8" wp14:editId="21678BA6">
              <wp:simplePos x="0" y="0"/>
              <wp:positionH relativeFrom="column">
                <wp:posOffset>623596</wp:posOffset>
              </wp:positionH>
              <wp:positionV relativeFrom="paragraph">
                <wp:posOffset>-253948</wp:posOffset>
              </wp:positionV>
              <wp:extent cx="5529414" cy="979170"/>
              <wp:effectExtent l="0" t="0" r="0" b="0"/>
              <wp:wrapNone/>
              <wp:docPr id="2" name="Retângulo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529414" cy="979170"/>
                      </a:xfrm>
                      <a:prstGeom prst="rect">
                        <a:avLst/>
                      </a:prstGeom>
                      <a:noFill/>
                      <a:ln w="0">
                        <a:noFill/>
                      </a:ln>
                      <a:effectLst/>
                    </wps:spPr>
                    <wps:txbx>
                      <w:txbxContent>
                        <w:p w14:paraId="5182C189" w14:textId="77777777" w:rsidR="00D840AF" w:rsidRPr="005F66E4" w:rsidRDefault="00D840AF" w:rsidP="00A30235">
                          <w:pPr>
                            <w:pStyle w:val="Ttulo1"/>
                            <w:spacing w:before="360"/>
                            <w:jc w:val="center"/>
                            <w:rPr>
                              <w:rFonts w:ascii="Cambria" w:hAnsi="Cambria"/>
                              <w:sz w:val="22"/>
                              <w:szCs w:val="22"/>
                            </w:rPr>
                          </w:pPr>
                          <w:r w:rsidRPr="005F66E4">
                            <w:rPr>
                              <w:rFonts w:ascii="Cambria" w:hAnsi="Cambria"/>
                              <w:color w:val="auto"/>
                              <w:sz w:val="36"/>
                              <w:szCs w:val="36"/>
                            </w:rPr>
                            <w:t>PREFEITURA MUNICIPAL DE BANDEIRANTES</w:t>
                          </w:r>
                        </w:p>
                        <w:p w14:paraId="20479338" w14:textId="77777777" w:rsidR="00D840AF" w:rsidRPr="005F66E4" w:rsidRDefault="00D840AF" w:rsidP="00A07A83">
                          <w:pPr>
                            <w:pStyle w:val="Contedodoquadro"/>
                            <w:spacing w:before="120"/>
                            <w:jc w:val="center"/>
                            <w:rPr>
                              <w:rFonts w:ascii="Cambria" w:hAnsi="Cambria"/>
                              <w:sz w:val="18"/>
                              <w:szCs w:val="18"/>
                            </w:rPr>
                          </w:pPr>
                          <w:r w:rsidRPr="005F66E4">
                            <w:rPr>
                              <w:rFonts w:ascii="Cambria" w:hAnsi="Cambria"/>
                              <w:color w:val="000000"/>
                              <w:sz w:val="24"/>
                              <w:szCs w:val="24"/>
                            </w:rPr>
                            <w:t>ESTADO DO PARANÁ</w:t>
                          </w:r>
                        </w:p>
                      </w:txbxContent>
                    </wps:txbx>
                    <wps:bodyPr wrap="square" lIns="12600" tIns="12600" rIns="12600" bIns="12600" anchor="t" upright="1">
                      <a:noAutofit/>
                    </wps:bodyPr>
                  </wps:wsp>
                </a:graphicData>
              </a:graphic>
              <wp14:sizeRelH relativeFrom="page">
                <wp14:pctWidth>0</wp14:pctWidth>
              </wp14:sizeRelH>
              <wp14:sizeRelV relativeFrom="page">
                <wp14:pctHeight>0</wp14:pctHeight>
              </wp14:sizeRelV>
            </wp:anchor>
          </w:drawing>
        </mc:Choice>
        <mc:Fallback>
          <w:pict>
            <v:rect w14:anchorId="41A4ABE8" id="Retângulo 1" o:spid="_x0000_s1028" style="position:absolute;left:0;text-align:left;margin-left:49.1pt;margin-top:-20pt;width:435.4pt;height:77.1pt;z-index:-251660288;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" filled="f" stroked="f" strokeweight="0">
              <v:textbox inset=".35mm,.35mm,.35mm,.35mm">
                <w:txbxContent>
                  <w:p w14:paraId="5182C189" w14:textId="77777777" w:rsidR="00D840AF" w:rsidRPr="005F66E4" w:rsidRDefault="00D840AF" w:rsidP="00A30235">
                    <w:pPr>
                      <w:pStyle w:val="Ttulo1"/>
                      <w:spacing w:before="360"/>
                      <w:jc w:val="center"/>
                      <w:rPr>
                        <w:rFonts w:ascii="Cambria" w:hAnsi="Cambria"/>
                        <w:sz w:val="22"/>
                        <w:szCs w:val="22"/>
                      </w:rPr>
                    </w:pPr>
                    <w:r w:rsidRPr="005F66E4">
                      <w:rPr>
                        <w:rFonts w:ascii="Cambria" w:hAnsi="Cambria"/>
                        <w:color w:val="auto"/>
                        <w:sz w:val="36"/>
                        <w:szCs w:val="36"/>
                      </w:rPr>
                      <w:t>PREFEITURA MUNICIPAL DE BANDEIRANTES</w:t>
                    </w:r>
                  </w:p>
                  <w:p w14:paraId="20479338" w14:textId="77777777" w:rsidR="00D840AF" w:rsidRPr="005F66E4" w:rsidRDefault="00D840AF" w:rsidP="00A07A83">
                    <w:pPr>
                      <w:pStyle w:val="Contedodoquadro"/>
                      <w:spacing w:before="120"/>
                      <w:jc w:val="center"/>
                      <w:rPr>
                        <w:rFonts w:ascii="Cambria" w:hAnsi="Cambria"/>
                        <w:sz w:val="18"/>
                        <w:szCs w:val="18"/>
                      </w:rPr>
                    </w:pPr>
                    <w:r w:rsidRPr="005F66E4">
                      <w:rPr>
                        <w:rFonts w:ascii="Cambria" w:hAnsi="Cambria"/>
                        <w:color w:val="000000"/>
                        <w:sz w:val="24"/>
                        <w:szCs w:val="24"/>
                      </w:rPr>
                      <w:t>ESTADO DO PARANÁ</w:t>
                    </w:r>
                  </w:p>
                </w:txbxContent>
              </v:textbox>
            </v:rect>
          </w:pict>
        </mc:Fallback>
      </mc:AlternateContent>
    </w:r>
    <w:r w:rsidR="00323C1D">
      <w:rPr>
        <w:rFonts w:hint="eastAsia"/>
        <w:i/>
        <w:iCs/>
        <w:noProof/>
        <w:sz w:val="20"/>
        <w:szCs w:val="20"/>
        <w:lang w:eastAsia="en-US"/>
      </w:rPr>
      <mc:AlternateContent>
        <mc:Choice Requires="wps">
          <w:drawing>
            <wp:anchor distT="0" distB="0" distL="114300" distR="114300" simplePos="0" relativeHeight="251658240" behindDoc="0" locked="0" layoutInCell="1" allowOverlap="1" wp14:anchorId="498D0279" wp14:editId="55E29F94">
              <wp:simplePos x="0" y="0"/>
              <wp:positionH relativeFrom="column">
                <wp:posOffset>0</wp:posOffset>
              </wp:positionH>
              <wp:positionV relativeFrom="paragraph">
                <wp:posOffset>0</wp:posOffset>
              </wp:positionV>
              <wp:extent cx="635000" cy="635000"/>
              <wp:effectExtent l="0" t="0" r="3175" b="3175"/>
              <wp:wrapNone/>
              <wp:docPr id="1252465401" name="Retângulo 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w16sdtfl="http://schemas.microsoft.com/office/word/2024/wordml/sdtformatlock">
          <w:pict>
            <v:rect w14:anchorId="3DFEA4D1" id="Retângulo 1" o:spid="_x0000_s1026" style="position:absolute;margin-left:0;margin-top:0;width:50pt;height:50pt;z-index:251658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rsidR="00844C94">
      <w:rPr>
        <w:rFonts w:hint="eastAsia"/>
        <w:i/>
        <w:iCs/>
        <w:sz w:val="20"/>
        <w:szCs w:val="20"/>
        <w:lang w:eastAsia="en-US"/>
      </w:rPr>
      <w:object w:dxaOrig="1440" w:dyaOrig="1440" w14:anchorId="498D02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 o:spid="_x0000_s1027" type="#_x0000_t75" style="position:absolute;left:0;text-align:left;margin-left:-.4pt;margin-top:-16.1pt;width:60.7pt;height:72.2pt;z-index:251659264;visibility:visible;mso-wrap-distance-right:0;mso-position-horizontal-relative:text;mso-position-vertical-relative:text">
          <v:imagedata r:id="rId1" o:title=""/>
        </v:shape>
        <o:OLEObject Type="Embed" ProgID="PBrush" ShapeID="ole_rId1" DrawAspect="Content" ObjectID="_1816587843" r:id="rId2"/>
      </w:object>
    </w:r>
    <w:r w:rsidR="00911762" w:rsidRPr="005F66E4">
      <w:rPr>
        <w:i/>
        <w:iCs/>
        <w:noProof/>
        <w:sz w:val="20"/>
        <w:szCs w:val="20"/>
        <w:lang w:eastAsia="pt-BR" w:bidi="ar-SA"/>
      </w:rPr>
      <mc:AlternateContent>
        <mc:Choice Requires="wps">
          <w:drawing>
            <wp:anchor distT="0" distB="0" distL="114300" distR="114300" simplePos="0" relativeHeight="251657216" behindDoc="0" locked="0" layoutInCell="1" allowOverlap="1" wp14:anchorId="6563B5DA" wp14:editId="34A01506">
              <wp:simplePos x="0" y="0"/>
              <wp:positionH relativeFrom="column">
                <wp:posOffset>0</wp:posOffset>
              </wp:positionH>
              <wp:positionV relativeFrom="paragraph">
                <wp:posOffset>0</wp:posOffset>
              </wp:positionV>
              <wp:extent cx="635000" cy="635000"/>
              <wp:effectExtent l="0" t="0" r="3175" b="3175"/>
              <wp:wrapNone/>
              <wp:docPr id="1" name="_x0000_tole_rId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w16sdtfl="http://schemas.microsoft.com/office/word/2024/wordml/sdtformatlock">
          <w:pict>
            <v:rect w14:anchorId="4A915D4F" id="_x0000_tole_rId1" o:spid="_x0000_s1026" style="position:absolute;margin-left:0;margin-top:0;width:50pt;height:50pt;z-index:251657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p>
  <w:p w14:paraId="0502AA4D" w14:textId="77777777" w:rsidR="00D840AF" w:rsidRPr="005F66E4" w:rsidRDefault="00C91679" w:rsidP="00682DA0">
    <w:pPr>
      <w:pStyle w:val="Cabealho"/>
      <w:pBdr>
        <w:bottom w:val="none" w:sz="0" w:space="8" w:color="000000"/>
      </w:pBdr>
      <w:ind w:left="-993"/>
      <w:jc w:val="center"/>
      <w:rPr>
        <w:rFonts w:hint="eastAsia"/>
        <w:i/>
        <w:iCs/>
        <w:sz w:val="20"/>
        <w:szCs w:val="20"/>
      </w:rPr>
    </w:pPr>
    <w:r w:rsidRPr="005F66E4">
      <w:rPr>
        <w:i/>
        <w:iCs/>
        <w:sz w:val="20"/>
        <w:szCs w:val="20"/>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lvl w:ilvl="0">
      <w:start w:val="1"/>
      <w:numFmt w:val="none"/>
      <w:pStyle w:val="Ttulo1"/>
      <w:suff w:val="nothing"/>
      <w:lvlText w:val=""/>
      <w:lvlJc w:val="left"/>
      <w:pPr>
        <w:tabs>
          <w:tab w:val="num" w:pos="0"/>
        </w:tabs>
        <w:ind w:left="0" w:firstLine="0"/>
      </w:pPr>
    </w:lvl>
    <w:lvl w:ilvl="1">
      <w:start w:val="1"/>
      <w:numFmt w:val="none"/>
      <w:pStyle w:val="Ttulo2"/>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pStyle w:val="Ttulo8"/>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0000002"/>
    <w:multiLevelType w:val="multilevel"/>
    <w:tmpl w:val="00000002"/>
    <w:name w:val="WW8Num2"/>
    <w:lvl w:ilvl="0">
      <w:start w:val="1"/>
      <w:numFmt w:val="bullet"/>
      <w:lvlText w:val=""/>
      <w:lvlJc w:val="left"/>
      <w:pPr>
        <w:tabs>
          <w:tab w:val="num" w:pos="0"/>
        </w:tabs>
        <w:ind w:left="0" w:firstLine="0"/>
      </w:pPr>
      <w:rPr>
        <w:rFonts w:ascii="Symbol" w:hAnsi="Symbol" w:cs="OpenSymbol"/>
        <w:color w:val="000000"/>
        <w:sz w:val="20"/>
        <w:szCs w:val="20"/>
        <w:highlight w:val="yellow"/>
      </w:rPr>
    </w:lvl>
    <w:lvl w:ilvl="1">
      <w:start w:val="1"/>
      <w:numFmt w:val="bullet"/>
      <w:lvlText w:val=""/>
      <w:lvlJc w:val="left"/>
      <w:pPr>
        <w:tabs>
          <w:tab w:val="num" w:pos="0"/>
        </w:tabs>
        <w:ind w:left="0" w:firstLine="0"/>
      </w:pPr>
      <w:rPr>
        <w:rFonts w:ascii="Symbol" w:hAnsi="Symbol" w:cs="OpenSymbol"/>
        <w:color w:val="000000"/>
        <w:sz w:val="20"/>
        <w:szCs w:val="20"/>
        <w:highlight w:val="yellow"/>
      </w:rPr>
    </w:lvl>
    <w:lvl w:ilvl="2">
      <w:start w:val="1"/>
      <w:numFmt w:val="bullet"/>
      <w:lvlText w:val=""/>
      <w:lvlJc w:val="left"/>
      <w:pPr>
        <w:tabs>
          <w:tab w:val="num" w:pos="0"/>
        </w:tabs>
        <w:ind w:left="0" w:firstLine="0"/>
      </w:pPr>
      <w:rPr>
        <w:rFonts w:ascii="Symbol" w:hAnsi="Symbol" w:cs="OpenSymbol"/>
        <w:color w:val="000000"/>
        <w:sz w:val="20"/>
        <w:szCs w:val="20"/>
        <w:highlight w:val="yellow"/>
      </w:rPr>
    </w:lvl>
    <w:lvl w:ilvl="3">
      <w:start w:val="1"/>
      <w:numFmt w:val="bullet"/>
      <w:lvlText w:val=""/>
      <w:lvlJc w:val="left"/>
      <w:pPr>
        <w:tabs>
          <w:tab w:val="num" w:pos="0"/>
        </w:tabs>
        <w:ind w:left="0" w:firstLine="0"/>
      </w:pPr>
      <w:rPr>
        <w:rFonts w:ascii="Symbol" w:hAnsi="Symbol" w:cs="OpenSymbol"/>
        <w:color w:val="000000"/>
        <w:sz w:val="20"/>
        <w:szCs w:val="20"/>
        <w:highlight w:val="yellow"/>
      </w:rPr>
    </w:lvl>
    <w:lvl w:ilvl="4">
      <w:start w:val="1"/>
      <w:numFmt w:val="bullet"/>
      <w:lvlText w:val=""/>
      <w:lvlJc w:val="left"/>
      <w:pPr>
        <w:tabs>
          <w:tab w:val="num" w:pos="0"/>
        </w:tabs>
        <w:ind w:left="0" w:firstLine="0"/>
      </w:pPr>
      <w:rPr>
        <w:rFonts w:ascii="Symbol" w:hAnsi="Symbol" w:cs="OpenSymbol"/>
        <w:color w:val="000000"/>
        <w:sz w:val="20"/>
        <w:szCs w:val="20"/>
        <w:highlight w:val="yellow"/>
      </w:rPr>
    </w:lvl>
    <w:lvl w:ilvl="5">
      <w:start w:val="1"/>
      <w:numFmt w:val="bullet"/>
      <w:lvlText w:val=""/>
      <w:lvlJc w:val="left"/>
      <w:pPr>
        <w:tabs>
          <w:tab w:val="num" w:pos="0"/>
        </w:tabs>
        <w:ind w:left="0" w:firstLine="0"/>
      </w:pPr>
      <w:rPr>
        <w:rFonts w:ascii="Symbol" w:hAnsi="Symbol" w:cs="OpenSymbol"/>
        <w:color w:val="000000"/>
        <w:sz w:val="20"/>
        <w:szCs w:val="20"/>
        <w:highlight w:val="yellow"/>
      </w:rPr>
    </w:lvl>
    <w:lvl w:ilvl="6">
      <w:start w:val="1"/>
      <w:numFmt w:val="bullet"/>
      <w:lvlText w:val=""/>
      <w:lvlJc w:val="left"/>
      <w:pPr>
        <w:tabs>
          <w:tab w:val="num" w:pos="0"/>
        </w:tabs>
        <w:ind w:left="0" w:firstLine="0"/>
      </w:pPr>
      <w:rPr>
        <w:rFonts w:ascii="Symbol" w:hAnsi="Symbol" w:cs="OpenSymbol"/>
        <w:color w:val="000000"/>
        <w:sz w:val="20"/>
        <w:szCs w:val="20"/>
        <w:highlight w:val="yellow"/>
      </w:rPr>
    </w:lvl>
    <w:lvl w:ilvl="7">
      <w:start w:val="1"/>
      <w:numFmt w:val="bullet"/>
      <w:lvlText w:val=""/>
      <w:lvlJc w:val="left"/>
      <w:pPr>
        <w:tabs>
          <w:tab w:val="num" w:pos="0"/>
        </w:tabs>
        <w:ind w:left="0" w:firstLine="0"/>
      </w:pPr>
      <w:rPr>
        <w:rFonts w:ascii="Symbol" w:hAnsi="Symbol" w:cs="OpenSymbol"/>
        <w:color w:val="000000"/>
        <w:sz w:val="20"/>
        <w:szCs w:val="20"/>
        <w:highlight w:val="yellow"/>
      </w:rPr>
    </w:lvl>
    <w:lvl w:ilvl="8">
      <w:start w:val="1"/>
      <w:numFmt w:val="bullet"/>
      <w:lvlText w:val=""/>
      <w:lvlJc w:val="left"/>
      <w:pPr>
        <w:tabs>
          <w:tab w:val="num" w:pos="0"/>
        </w:tabs>
        <w:ind w:left="0" w:firstLine="0"/>
      </w:pPr>
      <w:rPr>
        <w:rFonts w:ascii="Symbol" w:hAnsi="Symbol" w:cs="OpenSymbol"/>
        <w:color w:val="000000"/>
        <w:sz w:val="20"/>
        <w:szCs w:val="20"/>
        <w:highlight w:val="yellow"/>
      </w:rPr>
    </w:lvl>
  </w:abstractNum>
  <w:abstractNum w:abstractNumId="2" w15:restartNumberingAfterBreak="0">
    <w:nsid w:val="00000003"/>
    <w:multiLevelType w:val="multilevel"/>
    <w:tmpl w:val="3D6CDE06"/>
    <w:name w:val="WW8Num3"/>
    <w:lvl w:ilvl="0">
      <w:start w:val="1"/>
      <w:numFmt w:val="bullet"/>
      <w:lvlText w:val=""/>
      <w:lvlJc w:val="left"/>
      <w:pPr>
        <w:tabs>
          <w:tab w:val="num" w:pos="0"/>
        </w:tabs>
        <w:ind w:left="0" w:firstLine="0"/>
      </w:pPr>
      <w:rPr>
        <w:rFonts w:ascii="Symbol" w:hAnsi="Symbol" w:cs="OpenSymbol"/>
        <w:sz w:val="20"/>
        <w:szCs w:val="20"/>
        <w:highlight w:val="white"/>
      </w:rPr>
    </w:lvl>
    <w:lvl w:ilvl="1">
      <w:start w:val="1"/>
      <w:numFmt w:val="decimal"/>
      <w:suff w:val="nothing"/>
      <w:lvlText w:val="%2."/>
      <w:lvlJc w:val="left"/>
      <w:pPr>
        <w:tabs>
          <w:tab w:val="num" w:pos="0"/>
        </w:tabs>
        <w:ind w:left="0" w:firstLine="0"/>
      </w:pPr>
      <w:rPr>
        <w:b/>
        <w:bCs/>
      </w:rPr>
    </w:lvl>
    <w:lvl w:ilvl="2">
      <w:start w:val="1"/>
      <w:numFmt w:val="decimal"/>
      <w:suff w:val="nothing"/>
      <w:lvlText w:val="%3."/>
      <w:lvlJc w:val="left"/>
      <w:pPr>
        <w:tabs>
          <w:tab w:val="num" w:pos="0"/>
        </w:tabs>
        <w:ind w:left="0" w:firstLine="0"/>
      </w:pPr>
    </w:lvl>
    <w:lvl w:ilvl="3">
      <w:start w:val="1"/>
      <w:numFmt w:val="decimal"/>
      <w:suff w:val="nothing"/>
      <w:lvlText w:val="%4."/>
      <w:lvlJc w:val="left"/>
      <w:pPr>
        <w:tabs>
          <w:tab w:val="num" w:pos="0"/>
        </w:tabs>
        <w:ind w:left="0" w:firstLine="0"/>
      </w:pPr>
    </w:lvl>
    <w:lvl w:ilvl="4">
      <w:start w:val="1"/>
      <w:numFmt w:val="decimal"/>
      <w:suff w:val="nothing"/>
      <w:lvlText w:val="%5."/>
      <w:lvlJc w:val="left"/>
      <w:pPr>
        <w:tabs>
          <w:tab w:val="num" w:pos="0"/>
        </w:tabs>
        <w:ind w:left="0" w:firstLine="0"/>
      </w:pPr>
    </w:lvl>
    <w:lvl w:ilvl="5">
      <w:start w:val="1"/>
      <w:numFmt w:val="decimal"/>
      <w:suff w:val="nothing"/>
      <w:lvlText w:val="%6."/>
      <w:lvlJc w:val="left"/>
      <w:pPr>
        <w:tabs>
          <w:tab w:val="num" w:pos="0"/>
        </w:tabs>
        <w:ind w:left="0" w:firstLine="0"/>
      </w:pPr>
    </w:lvl>
    <w:lvl w:ilvl="6">
      <w:start w:val="1"/>
      <w:numFmt w:val="decimal"/>
      <w:suff w:val="nothing"/>
      <w:lvlText w:val="%7."/>
      <w:lvlJc w:val="left"/>
      <w:pPr>
        <w:tabs>
          <w:tab w:val="num" w:pos="0"/>
        </w:tabs>
        <w:ind w:left="0" w:firstLine="0"/>
      </w:pPr>
    </w:lvl>
    <w:lvl w:ilvl="7">
      <w:start w:val="1"/>
      <w:numFmt w:val="decimal"/>
      <w:suff w:val="nothing"/>
      <w:lvlText w:val="%8."/>
      <w:lvlJc w:val="left"/>
      <w:pPr>
        <w:tabs>
          <w:tab w:val="num" w:pos="0"/>
        </w:tabs>
        <w:ind w:left="0" w:firstLine="0"/>
      </w:pPr>
    </w:lvl>
    <w:lvl w:ilvl="8">
      <w:start w:val="1"/>
      <w:numFmt w:val="decimal"/>
      <w:suff w:val="nothing"/>
      <w:lvlText w:val="%9."/>
      <w:lvlJc w:val="left"/>
      <w:pPr>
        <w:tabs>
          <w:tab w:val="num" w:pos="0"/>
        </w:tabs>
        <w:ind w:left="0" w:firstLine="0"/>
      </w:pPr>
    </w:lvl>
  </w:abstractNum>
  <w:abstractNum w:abstractNumId="3" w15:restartNumberingAfterBreak="0">
    <w:nsid w:val="009D3B5F"/>
    <w:multiLevelType w:val="multilevel"/>
    <w:tmpl w:val="D7C0989A"/>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03B14B19"/>
    <w:multiLevelType w:val="multilevel"/>
    <w:tmpl w:val="ABECF216"/>
    <w:lvl w:ilvl="0">
      <w:start w:val="1"/>
      <w:numFmt w:val="decimal"/>
      <w:lvlText w:val="%1."/>
      <w:lvlJc w:val="left"/>
      <w:pPr>
        <w:ind w:left="390" w:hanging="390"/>
      </w:pPr>
      <w:rPr>
        <w:rFonts w:hint="default"/>
      </w:rPr>
    </w:lvl>
    <w:lvl w:ilvl="1">
      <w:start w:val="1"/>
      <w:numFmt w:val="decimal"/>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04CF2A71"/>
    <w:multiLevelType w:val="multilevel"/>
    <w:tmpl w:val="ED489B40"/>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0568283C"/>
    <w:multiLevelType w:val="multilevel"/>
    <w:tmpl w:val="8CBA67D0"/>
    <w:lvl w:ilvl="0">
      <w:start w:val="1"/>
      <w:numFmt w:val="lowerLetter"/>
      <w:lvlText w:val="%1)"/>
      <w:lvlJc w:val="left"/>
      <w:pPr>
        <w:ind w:left="718" w:hanging="360"/>
      </w:pPr>
    </w:lvl>
    <w:lvl w:ilvl="1">
      <w:start w:val="1"/>
      <w:numFmt w:val="lowerLetter"/>
      <w:lvlText w:val="%2."/>
      <w:lvlJc w:val="left"/>
      <w:pPr>
        <w:ind w:left="1438" w:hanging="360"/>
      </w:pPr>
    </w:lvl>
    <w:lvl w:ilvl="2">
      <w:start w:val="1"/>
      <w:numFmt w:val="lowerRoman"/>
      <w:lvlText w:val="%3."/>
      <w:lvlJc w:val="right"/>
      <w:pPr>
        <w:ind w:left="2158" w:hanging="180"/>
      </w:pPr>
    </w:lvl>
    <w:lvl w:ilvl="3">
      <w:start w:val="1"/>
      <w:numFmt w:val="decimal"/>
      <w:lvlText w:val="%4."/>
      <w:lvlJc w:val="left"/>
      <w:pPr>
        <w:ind w:left="2878" w:hanging="360"/>
      </w:pPr>
    </w:lvl>
    <w:lvl w:ilvl="4">
      <w:start w:val="1"/>
      <w:numFmt w:val="lowerLetter"/>
      <w:lvlText w:val="%5."/>
      <w:lvlJc w:val="left"/>
      <w:pPr>
        <w:ind w:left="3598" w:hanging="360"/>
      </w:pPr>
    </w:lvl>
    <w:lvl w:ilvl="5">
      <w:start w:val="1"/>
      <w:numFmt w:val="lowerRoman"/>
      <w:lvlText w:val="%6."/>
      <w:lvlJc w:val="right"/>
      <w:pPr>
        <w:ind w:left="4318" w:hanging="180"/>
      </w:pPr>
    </w:lvl>
    <w:lvl w:ilvl="6">
      <w:start w:val="1"/>
      <w:numFmt w:val="decimal"/>
      <w:lvlText w:val="%7."/>
      <w:lvlJc w:val="left"/>
      <w:pPr>
        <w:ind w:left="5038" w:hanging="360"/>
      </w:pPr>
    </w:lvl>
    <w:lvl w:ilvl="7">
      <w:start w:val="1"/>
      <w:numFmt w:val="lowerLetter"/>
      <w:lvlText w:val="%8."/>
      <w:lvlJc w:val="left"/>
      <w:pPr>
        <w:ind w:left="5758" w:hanging="360"/>
      </w:pPr>
    </w:lvl>
    <w:lvl w:ilvl="8">
      <w:start w:val="1"/>
      <w:numFmt w:val="lowerRoman"/>
      <w:lvlText w:val="%9."/>
      <w:lvlJc w:val="right"/>
      <w:pPr>
        <w:ind w:left="6478" w:hanging="180"/>
      </w:pPr>
    </w:lvl>
  </w:abstractNum>
  <w:abstractNum w:abstractNumId="7" w15:restartNumberingAfterBreak="0">
    <w:nsid w:val="08D16DB1"/>
    <w:multiLevelType w:val="multilevel"/>
    <w:tmpl w:val="6D9696E6"/>
    <w:lvl w:ilvl="0">
      <w:start w:val="1"/>
      <w:numFmt w:val="decimal"/>
      <w:lvlText w:val="%1."/>
      <w:lvlJc w:val="left"/>
      <w:pPr>
        <w:ind w:left="360" w:hanging="360"/>
      </w:pPr>
    </w:lvl>
    <w:lvl w:ilvl="1">
      <w:start w:val="6"/>
      <w:numFmt w:val="decimal"/>
      <w:lvlText w:val="%1.%2."/>
      <w:lvlJc w:val="left"/>
      <w:pPr>
        <w:ind w:left="358" w:hanging="360"/>
      </w:pPr>
    </w:lvl>
    <w:lvl w:ilvl="2">
      <w:start w:val="1"/>
      <w:numFmt w:val="decimal"/>
      <w:lvlText w:val="%1.%2.%3."/>
      <w:lvlJc w:val="left"/>
      <w:pPr>
        <w:ind w:left="716" w:hanging="720"/>
      </w:pPr>
      <w:rPr>
        <w:rFonts w:ascii="Times New Roman" w:hAnsi="Times New Roman" w:cs="Times New Roman" w:hint="default"/>
        <w:b/>
        <w:bCs/>
        <w:sz w:val="20"/>
        <w:szCs w:val="20"/>
      </w:rPr>
    </w:lvl>
    <w:lvl w:ilvl="3">
      <w:start w:val="1"/>
      <w:numFmt w:val="decimal"/>
      <w:lvlText w:val="%1.%2.%3.%4."/>
      <w:lvlJc w:val="left"/>
      <w:pPr>
        <w:ind w:left="714" w:hanging="720"/>
      </w:pPr>
    </w:lvl>
    <w:lvl w:ilvl="4">
      <w:start w:val="1"/>
      <w:numFmt w:val="decimal"/>
      <w:lvlText w:val="%1.%2.%3.%4.%5."/>
      <w:lvlJc w:val="left"/>
      <w:pPr>
        <w:ind w:left="1072" w:hanging="1080"/>
      </w:pPr>
    </w:lvl>
    <w:lvl w:ilvl="5">
      <w:start w:val="1"/>
      <w:numFmt w:val="decimal"/>
      <w:lvlText w:val="%1.%2.%3.%4.%5.%6."/>
      <w:lvlJc w:val="left"/>
      <w:pPr>
        <w:ind w:left="1070" w:hanging="1080"/>
      </w:pPr>
    </w:lvl>
    <w:lvl w:ilvl="6">
      <w:start w:val="1"/>
      <w:numFmt w:val="decimal"/>
      <w:lvlText w:val="%1.%2.%3.%4.%5.%6.%7."/>
      <w:lvlJc w:val="left"/>
      <w:pPr>
        <w:ind w:left="1068" w:hanging="1080"/>
      </w:pPr>
    </w:lvl>
    <w:lvl w:ilvl="7">
      <w:start w:val="1"/>
      <w:numFmt w:val="decimal"/>
      <w:lvlText w:val="%1.%2.%3.%4.%5.%6.%7.%8."/>
      <w:lvlJc w:val="left"/>
      <w:pPr>
        <w:ind w:left="1426" w:hanging="1440"/>
      </w:pPr>
    </w:lvl>
    <w:lvl w:ilvl="8">
      <w:start w:val="1"/>
      <w:numFmt w:val="decimal"/>
      <w:lvlText w:val="%1.%2.%3.%4.%5.%6.%7.%8.%9."/>
      <w:lvlJc w:val="left"/>
      <w:pPr>
        <w:ind w:left="1424" w:hanging="1440"/>
      </w:pPr>
    </w:lvl>
  </w:abstractNum>
  <w:abstractNum w:abstractNumId="8" w15:restartNumberingAfterBreak="0">
    <w:nsid w:val="11DE1338"/>
    <w:multiLevelType w:val="multilevel"/>
    <w:tmpl w:val="E0AA9E20"/>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rPr>
        <w:color w:val="000000"/>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1B31597A"/>
    <w:multiLevelType w:val="multilevel"/>
    <w:tmpl w:val="DB5AACCE"/>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rPr>
        <w:color w:val="000000"/>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1DF31D71"/>
    <w:multiLevelType w:val="multilevel"/>
    <w:tmpl w:val="4F72595C"/>
    <w:lvl w:ilvl="0">
      <w:start w:val="6"/>
      <w:numFmt w:val="decimal"/>
      <w:lvlText w:val="%1."/>
      <w:lvlJc w:val="left"/>
      <w:pPr>
        <w:ind w:left="540" w:hanging="540"/>
      </w:pPr>
      <w:rPr>
        <w:rFonts w:hint="default"/>
      </w:rPr>
    </w:lvl>
    <w:lvl w:ilvl="1">
      <w:start w:val="3"/>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1F757699"/>
    <w:multiLevelType w:val="hybridMultilevel"/>
    <w:tmpl w:val="FCDA0038"/>
    <w:lvl w:ilvl="0" w:tplc="166C7B5C">
      <w:start w:val="212"/>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23C024A1"/>
    <w:multiLevelType w:val="multilevel"/>
    <w:tmpl w:val="F25698A6"/>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2425634E"/>
    <w:multiLevelType w:val="multilevel"/>
    <w:tmpl w:val="EA461F6E"/>
    <w:lvl w:ilvl="0">
      <w:start w:val="1"/>
      <w:numFmt w:val="lowerLetter"/>
      <w:lvlText w:val="%1)"/>
      <w:lvlJc w:val="left"/>
      <w:pPr>
        <w:ind w:left="780" w:hanging="360"/>
      </w:pPr>
    </w:lvl>
    <w:lvl w:ilvl="1">
      <w:start w:val="1"/>
      <w:numFmt w:val="lowerLetter"/>
      <w:lvlText w:val="%2."/>
      <w:lvlJc w:val="left"/>
      <w:pPr>
        <w:ind w:left="1500" w:hanging="360"/>
      </w:pPr>
    </w:lvl>
    <w:lvl w:ilvl="2">
      <w:start w:val="1"/>
      <w:numFmt w:val="lowerRoman"/>
      <w:lvlText w:val="%3."/>
      <w:lvlJc w:val="right"/>
      <w:pPr>
        <w:ind w:left="2220" w:hanging="180"/>
      </w:pPr>
    </w:lvl>
    <w:lvl w:ilvl="3">
      <w:start w:val="1"/>
      <w:numFmt w:val="decimal"/>
      <w:lvlText w:val="%4."/>
      <w:lvlJc w:val="left"/>
      <w:pPr>
        <w:ind w:left="2940" w:hanging="360"/>
      </w:pPr>
    </w:lvl>
    <w:lvl w:ilvl="4">
      <w:start w:val="1"/>
      <w:numFmt w:val="lowerLetter"/>
      <w:lvlText w:val="%5."/>
      <w:lvlJc w:val="left"/>
      <w:pPr>
        <w:ind w:left="3660" w:hanging="360"/>
      </w:pPr>
    </w:lvl>
    <w:lvl w:ilvl="5">
      <w:start w:val="1"/>
      <w:numFmt w:val="lowerRoman"/>
      <w:lvlText w:val="%6."/>
      <w:lvlJc w:val="right"/>
      <w:pPr>
        <w:ind w:left="4380" w:hanging="180"/>
      </w:pPr>
    </w:lvl>
    <w:lvl w:ilvl="6">
      <w:start w:val="1"/>
      <w:numFmt w:val="decimal"/>
      <w:lvlText w:val="%7."/>
      <w:lvlJc w:val="left"/>
      <w:pPr>
        <w:ind w:left="5100" w:hanging="360"/>
      </w:pPr>
    </w:lvl>
    <w:lvl w:ilvl="7">
      <w:start w:val="1"/>
      <w:numFmt w:val="lowerLetter"/>
      <w:lvlText w:val="%8."/>
      <w:lvlJc w:val="left"/>
      <w:pPr>
        <w:ind w:left="5820" w:hanging="360"/>
      </w:pPr>
    </w:lvl>
    <w:lvl w:ilvl="8">
      <w:start w:val="1"/>
      <w:numFmt w:val="lowerRoman"/>
      <w:lvlText w:val="%9."/>
      <w:lvlJc w:val="right"/>
      <w:pPr>
        <w:ind w:left="6540" w:hanging="180"/>
      </w:pPr>
    </w:lvl>
  </w:abstractNum>
  <w:abstractNum w:abstractNumId="14" w15:restartNumberingAfterBreak="0">
    <w:nsid w:val="24882E7B"/>
    <w:multiLevelType w:val="multilevel"/>
    <w:tmpl w:val="D46CCF1C"/>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253C3919"/>
    <w:multiLevelType w:val="multilevel"/>
    <w:tmpl w:val="5DB2FC0C"/>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25BD0076"/>
    <w:multiLevelType w:val="multilevel"/>
    <w:tmpl w:val="CD54BFF8"/>
    <w:lvl w:ilvl="0">
      <w:start w:val="12"/>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2B411FF6"/>
    <w:multiLevelType w:val="multilevel"/>
    <w:tmpl w:val="9A3A51EC"/>
    <w:lvl w:ilvl="0">
      <w:start w:val="1"/>
      <w:numFmt w:val="decimal"/>
      <w:lvlText w:val="%1."/>
      <w:lvlJc w:val="left"/>
      <w:pPr>
        <w:ind w:left="360" w:hanging="360"/>
      </w:pPr>
    </w:lvl>
    <w:lvl w:ilvl="1">
      <w:start w:val="1"/>
      <w:numFmt w:val="decimal"/>
      <w:lvlText w:val="%1.%2."/>
      <w:lvlJc w:val="left"/>
      <w:pPr>
        <w:ind w:left="792" w:hanging="432"/>
      </w:pPr>
      <w:rPr>
        <w:b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2C3E768A"/>
    <w:multiLevelType w:val="multilevel"/>
    <w:tmpl w:val="B03EA9B6"/>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2C4A484D"/>
    <w:multiLevelType w:val="multilevel"/>
    <w:tmpl w:val="EE5E3EBA"/>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2D6A07DA"/>
    <w:multiLevelType w:val="multilevel"/>
    <w:tmpl w:val="C1B25BE6"/>
    <w:lvl w:ilvl="0">
      <w:start w:val="1"/>
      <w:numFmt w:val="lowerLetter"/>
      <w:lvlText w:val="%1)"/>
      <w:lvlJc w:val="left"/>
      <w:pPr>
        <w:ind w:left="2160" w:hanging="360"/>
      </w:pPr>
    </w:lvl>
    <w:lvl w:ilvl="1">
      <w:start w:val="1"/>
      <w:numFmt w:val="lowerLetter"/>
      <w:lvlText w:val="%2."/>
      <w:lvlJc w:val="left"/>
      <w:pPr>
        <w:ind w:left="2880" w:hanging="360"/>
      </w:pPr>
    </w:lvl>
    <w:lvl w:ilvl="2">
      <w:start w:val="1"/>
      <w:numFmt w:val="lowerRoman"/>
      <w:lvlText w:val="%3."/>
      <w:lvlJc w:val="right"/>
      <w:pPr>
        <w:ind w:left="3600" w:hanging="180"/>
      </w:pPr>
    </w:lvl>
    <w:lvl w:ilvl="3">
      <w:start w:val="1"/>
      <w:numFmt w:val="decimal"/>
      <w:lvlText w:val="%4."/>
      <w:lvlJc w:val="left"/>
      <w:pPr>
        <w:ind w:left="4320" w:hanging="360"/>
      </w:pPr>
    </w:lvl>
    <w:lvl w:ilvl="4">
      <w:start w:val="1"/>
      <w:numFmt w:val="lowerLetter"/>
      <w:lvlText w:val="%5."/>
      <w:lvlJc w:val="left"/>
      <w:pPr>
        <w:ind w:left="5040" w:hanging="360"/>
      </w:pPr>
    </w:lvl>
    <w:lvl w:ilvl="5">
      <w:start w:val="1"/>
      <w:numFmt w:val="lowerRoman"/>
      <w:lvlText w:val="%6."/>
      <w:lvlJc w:val="right"/>
      <w:pPr>
        <w:ind w:left="5760" w:hanging="180"/>
      </w:pPr>
    </w:lvl>
    <w:lvl w:ilvl="6">
      <w:start w:val="1"/>
      <w:numFmt w:val="decimal"/>
      <w:lvlText w:val="%7."/>
      <w:lvlJc w:val="left"/>
      <w:pPr>
        <w:ind w:left="6480" w:hanging="360"/>
      </w:pPr>
    </w:lvl>
    <w:lvl w:ilvl="7">
      <w:start w:val="1"/>
      <w:numFmt w:val="lowerLetter"/>
      <w:lvlText w:val="%8."/>
      <w:lvlJc w:val="left"/>
      <w:pPr>
        <w:ind w:left="7200" w:hanging="360"/>
      </w:pPr>
    </w:lvl>
    <w:lvl w:ilvl="8">
      <w:start w:val="1"/>
      <w:numFmt w:val="lowerRoman"/>
      <w:lvlText w:val="%9."/>
      <w:lvlJc w:val="right"/>
      <w:pPr>
        <w:ind w:left="7920" w:hanging="180"/>
      </w:pPr>
    </w:lvl>
  </w:abstractNum>
  <w:abstractNum w:abstractNumId="21" w15:restartNumberingAfterBreak="0">
    <w:nsid w:val="2E5D59B6"/>
    <w:multiLevelType w:val="multilevel"/>
    <w:tmpl w:val="EB00E1D4"/>
    <w:lvl w:ilvl="0">
      <w:start w:val="1"/>
      <w:numFmt w:val="decimal"/>
      <w:lvlText w:val="%1."/>
      <w:lvlJc w:val="left"/>
      <w:pPr>
        <w:ind w:left="360" w:hanging="360"/>
      </w:pPr>
    </w:lvl>
    <w:lvl w:ilvl="1">
      <w:start w:val="1"/>
      <w:numFmt w:val="decimal"/>
      <w:lvlText w:val="%1.%2."/>
      <w:lvlJc w:val="left"/>
      <w:pPr>
        <w:ind w:left="792" w:hanging="432"/>
      </w:pPr>
      <w:rPr>
        <w:b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33D82431"/>
    <w:multiLevelType w:val="multilevel"/>
    <w:tmpl w:val="3BA0F8A2"/>
    <w:styleLink w:val="WWNum4"/>
    <w:lvl w:ilvl="0">
      <w:start w:val="1"/>
      <w:numFmt w:val="decimal"/>
      <w:lvlText w:val="%1."/>
      <w:lvlJc w:val="left"/>
      <w:pPr>
        <w:ind w:left="540" w:hanging="540"/>
      </w:pPr>
    </w:lvl>
    <w:lvl w:ilvl="1">
      <w:start w:val="1"/>
      <w:numFmt w:val="decimal"/>
      <w:lvlText w:val="%1.%2."/>
      <w:lvlJc w:val="left"/>
      <w:pPr>
        <w:ind w:left="569" w:hanging="540"/>
      </w:pPr>
    </w:lvl>
    <w:lvl w:ilvl="2">
      <w:start w:val="1"/>
      <w:numFmt w:val="decimal"/>
      <w:lvlText w:val="%1.%2.%3."/>
      <w:lvlJc w:val="left"/>
      <w:pPr>
        <w:ind w:left="778" w:hanging="720"/>
      </w:pPr>
    </w:lvl>
    <w:lvl w:ilvl="3">
      <w:start w:val="1"/>
      <w:numFmt w:val="decimal"/>
      <w:lvlText w:val="%1.%2.%3.%4."/>
      <w:lvlJc w:val="left"/>
      <w:pPr>
        <w:ind w:left="807" w:hanging="720"/>
      </w:pPr>
    </w:lvl>
    <w:lvl w:ilvl="4">
      <w:start w:val="1"/>
      <w:numFmt w:val="decimal"/>
      <w:lvlText w:val="%1.%2.%3.%4.%5."/>
      <w:lvlJc w:val="left"/>
      <w:pPr>
        <w:ind w:left="1196" w:hanging="1080"/>
      </w:pPr>
    </w:lvl>
    <w:lvl w:ilvl="5">
      <w:start w:val="1"/>
      <w:numFmt w:val="decimal"/>
      <w:lvlText w:val="%1.%2.%3.%4.%5.%6."/>
      <w:lvlJc w:val="left"/>
      <w:pPr>
        <w:ind w:left="1225" w:hanging="1080"/>
      </w:pPr>
    </w:lvl>
    <w:lvl w:ilvl="6">
      <w:start w:val="1"/>
      <w:numFmt w:val="decimal"/>
      <w:lvlText w:val="%1.%2.%3.%4.%5.%6.%7."/>
      <w:lvlJc w:val="left"/>
      <w:pPr>
        <w:ind w:left="1614" w:hanging="1440"/>
      </w:pPr>
    </w:lvl>
    <w:lvl w:ilvl="7">
      <w:start w:val="1"/>
      <w:numFmt w:val="decimal"/>
      <w:lvlText w:val="%1.%2.%3.%4.%5.%6.%7.%8."/>
      <w:lvlJc w:val="left"/>
      <w:pPr>
        <w:ind w:left="1643" w:hanging="1440"/>
      </w:pPr>
    </w:lvl>
    <w:lvl w:ilvl="8">
      <w:start w:val="1"/>
      <w:numFmt w:val="decimal"/>
      <w:lvlText w:val="%1.%2.%3.%4.%5.%6.%7.%8.%9."/>
      <w:lvlJc w:val="left"/>
      <w:pPr>
        <w:ind w:left="2032" w:hanging="1800"/>
      </w:pPr>
    </w:lvl>
  </w:abstractNum>
  <w:abstractNum w:abstractNumId="23" w15:restartNumberingAfterBreak="0">
    <w:nsid w:val="33DA0141"/>
    <w:multiLevelType w:val="multilevel"/>
    <w:tmpl w:val="8D940B64"/>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34A27915"/>
    <w:multiLevelType w:val="hybridMultilevel"/>
    <w:tmpl w:val="74A0B4B6"/>
    <w:lvl w:ilvl="0" w:tplc="2188C6B4">
      <w:start w:val="1"/>
      <w:numFmt w:val="lowerLetter"/>
      <w:lvlText w:val="%1)"/>
      <w:lvlJc w:val="left"/>
      <w:pPr>
        <w:ind w:left="1211" w:hanging="360"/>
      </w:pPr>
      <w:rPr>
        <w:rFonts w:hint="default"/>
      </w:rPr>
    </w:lvl>
    <w:lvl w:ilvl="1" w:tplc="04160019" w:tentative="1">
      <w:start w:val="1"/>
      <w:numFmt w:val="lowerLetter"/>
      <w:lvlText w:val="%2."/>
      <w:lvlJc w:val="left"/>
      <w:pPr>
        <w:ind w:left="1931" w:hanging="360"/>
      </w:pPr>
    </w:lvl>
    <w:lvl w:ilvl="2" w:tplc="0416001B" w:tentative="1">
      <w:start w:val="1"/>
      <w:numFmt w:val="lowerRoman"/>
      <w:lvlText w:val="%3."/>
      <w:lvlJc w:val="right"/>
      <w:pPr>
        <w:ind w:left="2651" w:hanging="180"/>
      </w:pPr>
    </w:lvl>
    <w:lvl w:ilvl="3" w:tplc="0416000F" w:tentative="1">
      <w:start w:val="1"/>
      <w:numFmt w:val="decimal"/>
      <w:lvlText w:val="%4."/>
      <w:lvlJc w:val="left"/>
      <w:pPr>
        <w:ind w:left="3371" w:hanging="360"/>
      </w:pPr>
    </w:lvl>
    <w:lvl w:ilvl="4" w:tplc="04160019" w:tentative="1">
      <w:start w:val="1"/>
      <w:numFmt w:val="lowerLetter"/>
      <w:lvlText w:val="%5."/>
      <w:lvlJc w:val="left"/>
      <w:pPr>
        <w:ind w:left="4091" w:hanging="360"/>
      </w:pPr>
    </w:lvl>
    <w:lvl w:ilvl="5" w:tplc="0416001B" w:tentative="1">
      <w:start w:val="1"/>
      <w:numFmt w:val="lowerRoman"/>
      <w:lvlText w:val="%6."/>
      <w:lvlJc w:val="right"/>
      <w:pPr>
        <w:ind w:left="4811" w:hanging="180"/>
      </w:pPr>
    </w:lvl>
    <w:lvl w:ilvl="6" w:tplc="0416000F" w:tentative="1">
      <w:start w:val="1"/>
      <w:numFmt w:val="decimal"/>
      <w:lvlText w:val="%7."/>
      <w:lvlJc w:val="left"/>
      <w:pPr>
        <w:ind w:left="5531" w:hanging="360"/>
      </w:pPr>
    </w:lvl>
    <w:lvl w:ilvl="7" w:tplc="04160019" w:tentative="1">
      <w:start w:val="1"/>
      <w:numFmt w:val="lowerLetter"/>
      <w:lvlText w:val="%8."/>
      <w:lvlJc w:val="left"/>
      <w:pPr>
        <w:ind w:left="6251" w:hanging="360"/>
      </w:pPr>
    </w:lvl>
    <w:lvl w:ilvl="8" w:tplc="0416001B" w:tentative="1">
      <w:start w:val="1"/>
      <w:numFmt w:val="lowerRoman"/>
      <w:lvlText w:val="%9."/>
      <w:lvlJc w:val="right"/>
      <w:pPr>
        <w:ind w:left="6971" w:hanging="180"/>
      </w:pPr>
    </w:lvl>
  </w:abstractNum>
  <w:abstractNum w:abstractNumId="25" w15:restartNumberingAfterBreak="0">
    <w:nsid w:val="351F20DF"/>
    <w:multiLevelType w:val="hybridMultilevel"/>
    <w:tmpl w:val="47CE3170"/>
    <w:lvl w:ilvl="0" w:tplc="E3DC3382">
      <w:start w:val="1"/>
      <w:numFmt w:val="lowerLetter"/>
      <w:lvlText w:val="%1)"/>
      <w:lvlJc w:val="left"/>
      <w:pPr>
        <w:ind w:left="1211" w:hanging="360"/>
      </w:pPr>
      <w:rPr>
        <w:rFonts w:hint="default"/>
      </w:rPr>
    </w:lvl>
    <w:lvl w:ilvl="1" w:tplc="04160019" w:tentative="1">
      <w:start w:val="1"/>
      <w:numFmt w:val="lowerLetter"/>
      <w:lvlText w:val="%2."/>
      <w:lvlJc w:val="left"/>
      <w:pPr>
        <w:ind w:left="1931" w:hanging="360"/>
      </w:pPr>
    </w:lvl>
    <w:lvl w:ilvl="2" w:tplc="0416001B" w:tentative="1">
      <w:start w:val="1"/>
      <w:numFmt w:val="lowerRoman"/>
      <w:lvlText w:val="%3."/>
      <w:lvlJc w:val="right"/>
      <w:pPr>
        <w:ind w:left="2651" w:hanging="180"/>
      </w:pPr>
    </w:lvl>
    <w:lvl w:ilvl="3" w:tplc="0416000F" w:tentative="1">
      <w:start w:val="1"/>
      <w:numFmt w:val="decimal"/>
      <w:lvlText w:val="%4."/>
      <w:lvlJc w:val="left"/>
      <w:pPr>
        <w:ind w:left="3371" w:hanging="360"/>
      </w:pPr>
    </w:lvl>
    <w:lvl w:ilvl="4" w:tplc="04160019" w:tentative="1">
      <w:start w:val="1"/>
      <w:numFmt w:val="lowerLetter"/>
      <w:lvlText w:val="%5."/>
      <w:lvlJc w:val="left"/>
      <w:pPr>
        <w:ind w:left="4091" w:hanging="360"/>
      </w:pPr>
    </w:lvl>
    <w:lvl w:ilvl="5" w:tplc="0416001B" w:tentative="1">
      <w:start w:val="1"/>
      <w:numFmt w:val="lowerRoman"/>
      <w:lvlText w:val="%6."/>
      <w:lvlJc w:val="right"/>
      <w:pPr>
        <w:ind w:left="4811" w:hanging="180"/>
      </w:pPr>
    </w:lvl>
    <w:lvl w:ilvl="6" w:tplc="0416000F" w:tentative="1">
      <w:start w:val="1"/>
      <w:numFmt w:val="decimal"/>
      <w:lvlText w:val="%7."/>
      <w:lvlJc w:val="left"/>
      <w:pPr>
        <w:ind w:left="5531" w:hanging="360"/>
      </w:pPr>
    </w:lvl>
    <w:lvl w:ilvl="7" w:tplc="04160019" w:tentative="1">
      <w:start w:val="1"/>
      <w:numFmt w:val="lowerLetter"/>
      <w:lvlText w:val="%8."/>
      <w:lvlJc w:val="left"/>
      <w:pPr>
        <w:ind w:left="6251" w:hanging="360"/>
      </w:pPr>
    </w:lvl>
    <w:lvl w:ilvl="8" w:tplc="0416001B" w:tentative="1">
      <w:start w:val="1"/>
      <w:numFmt w:val="lowerRoman"/>
      <w:lvlText w:val="%9."/>
      <w:lvlJc w:val="right"/>
      <w:pPr>
        <w:ind w:left="6971" w:hanging="180"/>
      </w:pPr>
    </w:lvl>
  </w:abstractNum>
  <w:abstractNum w:abstractNumId="26" w15:restartNumberingAfterBreak="0">
    <w:nsid w:val="35567561"/>
    <w:multiLevelType w:val="multilevel"/>
    <w:tmpl w:val="B6706428"/>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15:restartNumberingAfterBreak="0">
    <w:nsid w:val="37A61D3B"/>
    <w:multiLevelType w:val="multilevel"/>
    <w:tmpl w:val="1C3226D8"/>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15:restartNumberingAfterBreak="0">
    <w:nsid w:val="3873409D"/>
    <w:multiLevelType w:val="multilevel"/>
    <w:tmpl w:val="24DA1A38"/>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15:restartNumberingAfterBreak="0">
    <w:nsid w:val="3A40778A"/>
    <w:multiLevelType w:val="hybridMultilevel"/>
    <w:tmpl w:val="4FC83742"/>
    <w:lvl w:ilvl="0" w:tplc="FEE67D16">
      <w:start w:val="1"/>
      <w:numFmt w:val="lowerLetter"/>
      <w:lvlText w:val="%1)"/>
      <w:lvlJc w:val="left"/>
      <w:pPr>
        <w:ind w:left="2628" w:hanging="360"/>
      </w:pPr>
      <w:rPr>
        <w:rFonts w:hint="default"/>
      </w:rPr>
    </w:lvl>
    <w:lvl w:ilvl="1" w:tplc="04160019" w:tentative="1">
      <w:start w:val="1"/>
      <w:numFmt w:val="lowerLetter"/>
      <w:lvlText w:val="%2."/>
      <w:lvlJc w:val="left"/>
      <w:pPr>
        <w:ind w:left="3348" w:hanging="360"/>
      </w:pPr>
    </w:lvl>
    <w:lvl w:ilvl="2" w:tplc="0416001B" w:tentative="1">
      <w:start w:val="1"/>
      <w:numFmt w:val="lowerRoman"/>
      <w:lvlText w:val="%3."/>
      <w:lvlJc w:val="right"/>
      <w:pPr>
        <w:ind w:left="4068" w:hanging="180"/>
      </w:pPr>
    </w:lvl>
    <w:lvl w:ilvl="3" w:tplc="0416000F" w:tentative="1">
      <w:start w:val="1"/>
      <w:numFmt w:val="decimal"/>
      <w:lvlText w:val="%4."/>
      <w:lvlJc w:val="left"/>
      <w:pPr>
        <w:ind w:left="4788" w:hanging="360"/>
      </w:pPr>
    </w:lvl>
    <w:lvl w:ilvl="4" w:tplc="04160019" w:tentative="1">
      <w:start w:val="1"/>
      <w:numFmt w:val="lowerLetter"/>
      <w:lvlText w:val="%5."/>
      <w:lvlJc w:val="left"/>
      <w:pPr>
        <w:ind w:left="5508" w:hanging="360"/>
      </w:pPr>
    </w:lvl>
    <w:lvl w:ilvl="5" w:tplc="0416001B" w:tentative="1">
      <w:start w:val="1"/>
      <w:numFmt w:val="lowerRoman"/>
      <w:lvlText w:val="%6."/>
      <w:lvlJc w:val="right"/>
      <w:pPr>
        <w:ind w:left="6228" w:hanging="180"/>
      </w:pPr>
    </w:lvl>
    <w:lvl w:ilvl="6" w:tplc="0416000F" w:tentative="1">
      <w:start w:val="1"/>
      <w:numFmt w:val="decimal"/>
      <w:lvlText w:val="%7."/>
      <w:lvlJc w:val="left"/>
      <w:pPr>
        <w:ind w:left="6948" w:hanging="360"/>
      </w:pPr>
    </w:lvl>
    <w:lvl w:ilvl="7" w:tplc="04160019" w:tentative="1">
      <w:start w:val="1"/>
      <w:numFmt w:val="lowerLetter"/>
      <w:lvlText w:val="%8."/>
      <w:lvlJc w:val="left"/>
      <w:pPr>
        <w:ind w:left="7668" w:hanging="360"/>
      </w:pPr>
    </w:lvl>
    <w:lvl w:ilvl="8" w:tplc="0416001B" w:tentative="1">
      <w:start w:val="1"/>
      <w:numFmt w:val="lowerRoman"/>
      <w:lvlText w:val="%9."/>
      <w:lvlJc w:val="right"/>
      <w:pPr>
        <w:ind w:left="8388" w:hanging="180"/>
      </w:pPr>
    </w:lvl>
  </w:abstractNum>
  <w:abstractNum w:abstractNumId="30" w15:restartNumberingAfterBreak="0">
    <w:nsid w:val="3B8A6D8E"/>
    <w:multiLevelType w:val="hybridMultilevel"/>
    <w:tmpl w:val="08006376"/>
    <w:lvl w:ilvl="0" w:tplc="0416000B">
      <w:start w:val="1"/>
      <w:numFmt w:val="bullet"/>
      <w:lvlText w:val=""/>
      <w:lvlJc w:val="left"/>
      <w:pPr>
        <w:ind w:left="1440" w:hanging="360"/>
      </w:pPr>
      <w:rPr>
        <w:rFonts w:ascii="Wingdings" w:hAnsi="Wingding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31" w15:restartNumberingAfterBreak="0">
    <w:nsid w:val="3BC82735"/>
    <w:multiLevelType w:val="multilevel"/>
    <w:tmpl w:val="8F58A9B6"/>
    <w:lvl w:ilvl="0">
      <w:start w:val="1"/>
      <w:numFmt w:val="decimal"/>
      <w:lvlText w:val="%1."/>
      <w:lvlJc w:val="left"/>
      <w:pPr>
        <w:ind w:left="360" w:hanging="360"/>
      </w:pPr>
    </w:lvl>
    <w:lvl w:ilvl="1">
      <w:start w:val="1"/>
      <w:numFmt w:val="decimal"/>
      <w:lvlText w:val="%1.%2."/>
      <w:lvlJc w:val="left"/>
      <w:pPr>
        <w:ind w:left="432" w:hanging="432"/>
      </w:pPr>
      <w:rPr>
        <w:b w:val="0"/>
      </w:rPr>
    </w:lvl>
    <w:lvl w:ilvl="2">
      <w:start w:val="1"/>
      <w:numFmt w:val="decimal"/>
      <w:lvlText w:val="%1.%2.%3."/>
      <w:lvlJc w:val="left"/>
      <w:pPr>
        <w:ind w:left="1224" w:hanging="504"/>
      </w:pPr>
      <w:rPr>
        <w:b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2" w15:restartNumberingAfterBreak="0">
    <w:nsid w:val="3E312415"/>
    <w:multiLevelType w:val="multilevel"/>
    <w:tmpl w:val="DB3881BE"/>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rPr>
        <w:b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3" w15:restartNumberingAfterBreak="0">
    <w:nsid w:val="409145CE"/>
    <w:multiLevelType w:val="multilevel"/>
    <w:tmpl w:val="471EC910"/>
    <w:styleLink w:val="Semlista1"/>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4" w15:restartNumberingAfterBreak="0">
    <w:nsid w:val="42E1647C"/>
    <w:multiLevelType w:val="multilevel"/>
    <w:tmpl w:val="690674D6"/>
    <w:styleLink w:val="WWNum3"/>
    <w:lvl w:ilvl="0">
      <w:start w:val="1"/>
      <w:numFmt w:val="decimal"/>
      <w:lvlText w:val="%1."/>
      <w:lvlJc w:val="left"/>
      <w:pPr>
        <w:ind w:left="540" w:hanging="540"/>
      </w:pPr>
    </w:lvl>
    <w:lvl w:ilvl="1">
      <w:start w:val="1"/>
      <w:numFmt w:val="decimal"/>
      <w:lvlText w:val="%1.%2."/>
      <w:lvlJc w:val="left"/>
      <w:pPr>
        <w:ind w:left="569" w:hanging="540"/>
      </w:pPr>
    </w:lvl>
    <w:lvl w:ilvl="2">
      <w:start w:val="1"/>
      <w:numFmt w:val="decimal"/>
      <w:lvlText w:val="%1.%2.%3."/>
      <w:lvlJc w:val="left"/>
      <w:pPr>
        <w:ind w:left="778" w:hanging="720"/>
      </w:pPr>
    </w:lvl>
    <w:lvl w:ilvl="3">
      <w:start w:val="1"/>
      <w:numFmt w:val="decimal"/>
      <w:lvlText w:val="%1.%2.%3.%4."/>
      <w:lvlJc w:val="left"/>
      <w:pPr>
        <w:ind w:left="807" w:hanging="720"/>
      </w:pPr>
    </w:lvl>
    <w:lvl w:ilvl="4">
      <w:start w:val="1"/>
      <w:numFmt w:val="decimal"/>
      <w:lvlText w:val="%1.%2.%3.%4.%5."/>
      <w:lvlJc w:val="left"/>
      <w:pPr>
        <w:ind w:left="1196" w:hanging="1080"/>
      </w:pPr>
    </w:lvl>
    <w:lvl w:ilvl="5">
      <w:start w:val="1"/>
      <w:numFmt w:val="decimal"/>
      <w:lvlText w:val="%1.%2.%3.%4.%5.%6."/>
      <w:lvlJc w:val="left"/>
      <w:pPr>
        <w:ind w:left="1225" w:hanging="1080"/>
      </w:pPr>
    </w:lvl>
    <w:lvl w:ilvl="6">
      <w:start w:val="1"/>
      <w:numFmt w:val="decimal"/>
      <w:lvlText w:val="%1.%2.%3.%4.%5.%6.%7."/>
      <w:lvlJc w:val="left"/>
      <w:pPr>
        <w:ind w:left="1614" w:hanging="1440"/>
      </w:pPr>
    </w:lvl>
    <w:lvl w:ilvl="7">
      <w:start w:val="1"/>
      <w:numFmt w:val="decimal"/>
      <w:lvlText w:val="%1.%2.%3.%4.%5.%6.%7.%8."/>
      <w:lvlJc w:val="left"/>
      <w:pPr>
        <w:ind w:left="1643" w:hanging="1440"/>
      </w:pPr>
    </w:lvl>
    <w:lvl w:ilvl="8">
      <w:start w:val="1"/>
      <w:numFmt w:val="decimal"/>
      <w:lvlText w:val="%1.%2.%3.%4.%5.%6.%7.%8.%9."/>
      <w:lvlJc w:val="left"/>
      <w:pPr>
        <w:ind w:left="2032" w:hanging="1800"/>
      </w:pPr>
    </w:lvl>
  </w:abstractNum>
  <w:abstractNum w:abstractNumId="35" w15:restartNumberingAfterBreak="0">
    <w:nsid w:val="44CF042B"/>
    <w:multiLevelType w:val="multilevel"/>
    <w:tmpl w:val="0DC45BA4"/>
    <w:styleLink w:val="WWOutlineListStyle5"/>
    <w:lvl w:ilvl="0">
      <w:start w:val="2"/>
      <w:numFmt w:val="decimal"/>
      <w:lvlText w:val="%1."/>
      <w:lvlJc w:val="left"/>
      <w:pPr>
        <w:ind w:left="360" w:hanging="360"/>
      </w:pPr>
      <w:rPr>
        <w:b/>
        <w:color w:val="auto"/>
      </w:rPr>
    </w:lvl>
    <w:lvl w:ilvl="1">
      <w:start w:val="1"/>
      <w:numFmt w:val="none"/>
      <w:lvlText w:val=""/>
      <w:lvlJc w:val="left"/>
    </w:lvl>
    <w:lvl w:ilvl="2">
      <w:start w:val="1"/>
      <w:numFmt w:val="none"/>
      <w:lvlText w:val=""/>
      <w:lvlJc w:val="left"/>
    </w:lvl>
    <w:lvl w:ilvl="3">
      <w:start w:val="1"/>
      <w:numFmt w:val="none"/>
      <w:lvlText w:val=""/>
      <w:lvlJc w:val="left"/>
    </w:lvl>
    <w:lvl w:ilvl="4">
      <w:start w:val="1"/>
      <w:numFmt w:val="none"/>
      <w:lvlText w:val=""/>
      <w:lvlJc w:val="left"/>
    </w:lvl>
    <w:lvl w:ilvl="5">
      <w:start w:val="1"/>
      <w:numFmt w:val="none"/>
      <w:lvlText w:val=""/>
      <w:lvlJc w:val="left"/>
    </w:lvl>
    <w:lvl w:ilvl="6">
      <w:start w:val="1"/>
      <w:numFmt w:val="none"/>
      <w:lvlText w:val=""/>
      <w:lvlJc w:val="left"/>
    </w:lvl>
    <w:lvl w:ilvl="7">
      <w:start w:val="1"/>
      <w:numFmt w:val="none"/>
      <w:lvlText w:val=""/>
      <w:lvlJc w:val="left"/>
    </w:lvl>
    <w:lvl w:ilvl="8">
      <w:start w:val="1"/>
      <w:numFmt w:val="none"/>
      <w:lvlText w:val=""/>
      <w:lvlJc w:val="left"/>
    </w:lvl>
  </w:abstractNum>
  <w:abstractNum w:abstractNumId="36" w15:restartNumberingAfterBreak="0">
    <w:nsid w:val="450E6372"/>
    <w:multiLevelType w:val="multilevel"/>
    <w:tmpl w:val="959CE9A6"/>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7" w15:restartNumberingAfterBreak="0">
    <w:nsid w:val="46340B70"/>
    <w:multiLevelType w:val="hybridMultilevel"/>
    <w:tmpl w:val="65F627C0"/>
    <w:lvl w:ilvl="0" w:tplc="F3B28568">
      <w:start w:val="1"/>
      <w:numFmt w:val="lowerLetter"/>
      <w:lvlText w:val="%1)"/>
      <w:lvlJc w:val="left"/>
      <w:pPr>
        <w:ind w:left="2628" w:hanging="360"/>
      </w:pPr>
      <w:rPr>
        <w:rFonts w:hint="default"/>
      </w:rPr>
    </w:lvl>
    <w:lvl w:ilvl="1" w:tplc="04160019" w:tentative="1">
      <w:start w:val="1"/>
      <w:numFmt w:val="lowerLetter"/>
      <w:lvlText w:val="%2."/>
      <w:lvlJc w:val="left"/>
      <w:pPr>
        <w:ind w:left="3348" w:hanging="360"/>
      </w:pPr>
    </w:lvl>
    <w:lvl w:ilvl="2" w:tplc="0416001B" w:tentative="1">
      <w:start w:val="1"/>
      <w:numFmt w:val="lowerRoman"/>
      <w:lvlText w:val="%3."/>
      <w:lvlJc w:val="right"/>
      <w:pPr>
        <w:ind w:left="4068" w:hanging="180"/>
      </w:pPr>
    </w:lvl>
    <w:lvl w:ilvl="3" w:tplc="0416000F" w:tentative="1">
      <w:start w:val="1"/>
      <w:numFmt w:val="decimal"/>
      <w:lvlText w:val="%4."/>
      <w:lvlJc w:val="left"/>
      <w:pPr>
        <w:ind w:left="4788" w:hanging="360"/>
      </w:pPr>
    </w:lvl>
    <w:lvl w:ilvl="4" w:tplc="04160019" w:tentative="1">
      <w:start w:val="1"/>
      <w:numFmt w:val="lowerLetter"/>
      <w:lvlText w:val="%5."/>
      <w:lvlJc w:val="left"/>
      <w:pPr>
        <w:ind w:left="5508" w:hanging="360"/>
      </w:pPr>
    </w:lvl>
    <w:lvl w:ilvl="5" w:tplc="0416001B" w:tentative="1">
      <w:start w:val="1"/>
      <w:numFmt w:val="lowerRoman"/>
      <w:lvlText w:val="%6."/>
      <w:lvlJc w:val="right"/>
      <w:pPr>
        <w:ind w:left="6228" w:hanging="180"/>
      </w:pPr>
    </w:lvl>
    <w:lvl w:ilvl="6" w:tplc="0416000F" w:tentative="1">
      <w:start w:val="1"/>
      <w:numFmt w:val="decimal"/>
      <w:lvlText w:val="%7."/>
      <w:lvlJc w:val="left"/>
      <w:pPr>
        <w:ind w:left="6948" w:hanging="360"/>
      </w:pPr>
    </w:lvl>
    <w:lvl w:ilvl="7" w:tplc="04160019" w:tentative="1">
      <w:start w:val="1"/>
      <w:numFmt w:val="lowerLetter"/>
      <w:lvlText w:val="%8."/>
      <w:lvlJc w:val="left"/>
      <w:pPr>
        <w:ind w:left="7668" w:hanging="360"/>
      </w:pPr>
    </w:lvl>
    <w:lvl w:ilvl="8" w:tplc="0416001B" w:tentative="1">
      <w:start w:val="1"/>
      <w:numFmt w:val="lowerRoman"/>
      <w:lvlText w:val="%9."/>
      <w:lvlJc w:val="right"/>
      <w:pPr>
        <w:ind w:left="8388" w:hanging="180"/>
      </w:pPr>
    </w:lvl>
  </w:abstractNum>
  <w:abstractNum w:abstractNumId="38" w15:restartNumberingAfterBreak="0">
    <w:nsid w:val="485B1F7C"/>
    <w:multiLevelType w:val="multilevel"/>
    <w:tmpl w:val="184440BC"/>
    <w:lvl w:ilvl="0">
      <w:start w:val="2"/>
      <w:numFmt w:val="decimal"/>
      <w:lvlText w:val="%1"/>
      <w:lvlJc w:val="left"/>
      <w:pPr>
        <w:ind w:left="660" w:hanging="660"/>
      </w:pPr>
    </w:lvl>
    <w:lvl w:ilvl="1">
      <w:start w:val="3"/>
      <w:numFmt w:val="decimal"/>
      <w:lvlText w:val="%1.%2"/>
      <w:lvlJc w:val="left"/>
      <w:pPr>
        <w:ind w:left="1253" w:hanging="660"/>
      </w:pPr>
    </w:lvl>
    <w:lvl w:ilvl="2">
      <w:start w:val="1"/>
      <w:numFmt w:val="decimal"/>
      <w:lvlText w:val="%1.%2.%3"/>
      <w:lvlJc w:val="left"/>
      <w:pPr>
        <w:ind w:left="1906" w:hanging="720"/>
      </w:pPr>
    </w:lvl>
    <w:lvl w:ilvl="3">
      <w:start w:val="1"/>
      <w:numFmt w:val="decimal"/>
      <w:lvlText w:val="%1.%2.%3.%4"/>
      <w:lvlJc w:val="left"/>
      <w:pPr>
        <w:ind w:left="2499" w:hanging="720"/>
      </w:pPr>
      <w:rPr>
        <w:b/>
      </w:rPr>
    </w:lvl>
    <w:lvl w:ilvl="4">
      <w:start w:val="1"/>
      <w:numFmt w:val="decimal"/>
      <w:lvlText w:val="%1.%2.%3.%4.%5"/>
      <w:lvlJc w:val="left"/>
      <w:pPr>
        <w:ind w:left="3452" w:hanging="1080"/>
      </w:pPr>
    </w:lvl>
    <w:lvl w:ilvl="5">
      <w:start w:val="1"/>
      <w:numFmt w:val="decimal"/>
      <w:lvlText w:val="%1.%2.%3.%4.%5.%6"/>
      <w:lvlJc w:val="left"/>
      <w:pPr>
        <w:ind w:left="4045" w:hanging="1080"/>
      </w:pPr>
    </w:lvl>
    <w:lvl w:ilvl="6">
      <w:start w:val="1"/>
      <w:numFmt w:val="decimal"/>
      <w:lvlText w:val="%1.%2.%3.%4.%5.%6.%7"/>
      <w:lvlJc w:val="left"/>
      <w:pPr>
        <w:ind w:left="4998" w:hanging="1440"/>
      </w:pPr>
    </w:lvl>
    <w:lvl w:ilvl="7">
      <w:start w:val="1"/>
      <w:numFmt w:val="decimal"/>
      <w:lvlText w:val="%1.%2.%3.%4.%5.%6.%7.%8"/>
      <w:lvlJc w:val="left"/>
      <w:pPr>
        <w:ind w:left="5591" w:hanging="1440"/>
      </w:pPr>
    </w:lvl>
    <w:lvl w:ilvl="8">
      <w:start w:val="1"/>
      <w:numFmt w:val="decimal"/>
      <w:lvlText w:val="%1.%2.%3.%4.%5.%6.%7.%8.%9"/>
      <w:lvlJc w:val="left"/>
      <w:pPr>
        <w:ind w:left="6544" w:hanging="1800"/>
      </w:pPr>
    </w:lvl>
  </w:abstractNum>
  <w:abstractNum w:abstractNumId="39" w15:restartNumberingAfterBreak="0">
    <w:nsid w:val="4A9E563A"/>
    <w:multiLevelType w:val="multilevel"/>
    <w:tmpl w:val="857A0F90"/>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0" w15:restartNumberingAfterBreak="0">
    <w:nsid w:val="4C786038"/>
    <w:multiLevelType w:val="multilevel"/>
    <w:tmpl w:val="FB3E148C"/>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1" w15:restartNumberingAfterBreak="0">
    <w:nsid w:val="4CDD7822"/>
    <w:multiLevelType w:val="multilevel"/>
    <w:tmpl w:val="06B834A0"/>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2" w15:restartNumberingAfterBreak="0">
    <w:nsid w:val="504118AA"/>
    <w:multiLevelType w:val="multilevel"/>
    <w:tmpl w:val="AF282F08"/>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3" w15:restartNumberingAfterBreak="0">
    <w:nsid w:val="5139314A"/>
    <w:multiLevelType w:val="multilevel"/>
    <w:tmpl w:val="1D8E4B64"/>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4" w15:restartNumberingAfterBreak="0">
    <w:nsid w:val="54477B7A"/>
    <w:multiLevelType w:val="multilevel"/>
    <w:tmpl w:val="90D02106"/>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5" w15:restartNumberingAfterBreak="0">
    <w:nsid w:val="570D60A6"/>
    <w:multiLevelType w:val="multilevel"/>
    <w:tmpl w:val="1E7618FC"/>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6" w15:restartNumberingAfterBreak="0">
    <w:nsid w:val="57E11733"/>
    <w:multiLevelType w:val="multilevel"/>
    <w:tmpl w:val="5220269E"/>
    <w:styleLink w:val="Semlista2"/>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47" w15:restartNumberingAfterBreak="0">
    <w:nsid w:val="58CA071F"/>
    <w:multiLevelType w:val="multilevel"/>
    <w:tmpl w:val="D2F6DCC6"/>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8" w15:restartNumberingAfterBreak="0">
    <w:nsid w:val="5E1D3D82"/>
    <w:multiLevelType w:val="multilevel"/>
    <w:tmpl w:val="E1C838AE"/>
    <w:styleLink w:val="WWNum1"/>
    <w:lvl w:ilvl="0">
      <w:numFmt w:val="bullet"/>
      <w:lvlText w:val=""/>
      <w:lvlJc w:val="left"/>
      <w:pPr>
        <w:ind w:left="2280" w:hanging="360"/>
      </w:pPr>
      <w:rPr>
        <w:rFonts w:ascii="Times New Roman" w:hAnsi="Times New Roman"/>
      </w:rPr>
    </w:lvl>
    <w:lvl w:ilvl="1">
      <w:numFmt w:val="bullet"/>
      <w:lvlText w:val="o"/>
      <w:lvlJc w:val="left"/>
      <w:pPr>
        <w:ind w:left="3000" w:hanging="360"/>
      </w:pPr>
      <w:rPr>
        <w:rFonts w:ascii="Times New Roman" w:hAnsi="Times New Roman" w:cs="Courier New"/>
      </w:rPr>
    </w:lvl>
    <w:lvl w:ilvl="2">
      <w:numFmt w:val="bullet"/>
      <w:lvlText w:val=""/>
      <w:lvlJc w:val="left"/>
      <w:pPr>
        <w:ind w:left="3720" w:hanging="360"/>
      </w:pPr>
      <w:rPr>
        <w:rFonts w:ascii="Times New Roman" w:hAnsi="Times New Roman"/>
      </w:rPr>
    </w:lvl>
    <w:lvl w:ilvl="3">
      <w:numFmt w:val="bullet"/>
      <w:lvlText w:val=""/>
      <w:lvlJc w:val="left"/>
      <w:pPr>
        <w:ind w:left="4440" w:hanging="360"/>
      </w:pPr>
      <w:rPr>
        <w:rFonts w:ascii="Times New Roman" w:hAnsi="Times New Roman"/>
      </w:rPr>
    </w:lvl>
    <w:lvl w:ilvl="4">
      <w:numFmt w:val="bullet"/>
      <w:lvlText w:val="o"/>
      <w:lvlJc w:val="left"/>
      <w:pPr>
        <w:ind w:left="5160" w:hanging="360"/>
      </w:pPr>
      <w:rPr>
        <w:rFonts w:ascii="Times New Roman" w:hAnsi="Times New Roman" w:cs="Courier New"/>
      </w:rPr>
    </w:lvl>
    <w:lvl w:ilvl="5">
      <w:numFmt w:val="bullet"/>
      <w:lvlText w:val=""/>
      <w:lvlJc w:val="left"/>
      <w:pPr>
        <w:ind w:left="5880" w:hanging="360"/>
      </w:pPr>
      <w:rPr>
        <w:rFonts w:ascii="Times New Roman" w:hAnsi="Times New Roman"/>
      </w:rPr>
    </w:lvl>
    <w:lvl w:ilvl="6">
      <w:numFmt w:val="bullet"/>
      <w:lvlText w:val=""/>
      <w:lvlJc w:val="left"/>
      <w:pPr>
        <w:ind w:left="6600" w:hanging="360"/>
      </w:pPr>
      <w:rPr>
        <w:rFonts w:ascii="Times New Roman" w:hAnsi="Times New Roman"/>
      </w:rPr>
    </w:lvl>
    <w:lvl w:ilvl="7">
      <w:numFmt w:val="bullet"/>
      <w:lvlText w:val="o"/>
      <w:lvlJc w:val="left"/>
      <w:pPr>
        <w:ind w:left="7320" w:hanging="360"/>
      </w:pPr>
      <w:rPr>
        <w:rFonts w:ascii="Times New Roman" w:hAnsi="Times New Roman" w:cs="Courier New"/>
      </w:rPr>
    </w:lvl>
    <w:lvl w:ilvl="8">
      <w:numFmt w:val="bullet"/>
      <w:lvlText w:val=""/>
      <w:lvlJc w:val="left"/>
      <w:pPr>
        <w:ind w:left="8040" w:hanging="360"/>
      </w:pPr>
      <w:rPr>
        <w:rFonts w:ascii="Times New Roman" w:hAnsi="Times New Roman"/>
      </w:rPr>
    </w:lvl>
  </w:abstractNum>
  <w:abstractNum w:abstractNumId="49" w15:restartNumberingAfterBreak="0">
    <w:nsid w:val="5F0753C6"/>
    <w:multiLevelType w:val="multilevel"/>
    <w:tmpl w:val="380C91FA"/>
    <w:styleLink w:val="WWNum8"/>
    <w:lvl w:ilvl="0">
      <w:numFmt w:val="bullet"/>
      <w:lvlText w:val="●"/>
      <w:lvlJc w:val="left"/>
      <w:pPr>
        <w:ind w:left="720" w:hanging="360"/>
      </w:pPr>
      <w:rPr>
        <w:strike w:val="0"/>
        <w:dstrike w:val="0"/>
        <w:u w:val="none"/>
      </w:rPr>
    </w:lvl>
    <w:lvl w:ilvl="1">
      <w:numFmt w:val="bullet"/>
      <w:lvlText w:val="○"/>
      <w:lvlJc w:val="left"/>
      <w:pPr>
        <w:ind w:left="1440" w:hanging="360"/>
      </w:pPr>
      <w:rPr>
        <w:strike w:val="0"/>
        <w:dstrike w:val="0"/>
        <w:u w:val="none"/>
      </w:rPr>
    </w:lvl>
    <w:lvl w:ilvl="2">
      <w:numFmt w:val="bullet"/>
      <w:lvlText w:val="■"/>
      <w:lvlJc w:val="left"/>
      <w:pPr>
        <w:ind w:left="2160" w:hanging="360"/>
      </w:pPr>
      <w:rPr>
        <w:strike w:val="0"/>
        <w:dstrike w:val="0"/>
        <w:u w:val="none"/>
      </w:rPr>
    </w:lvl>
    <w:lvl w:ilvl="3">
      <w:numFmt w:val="bullet"/>
      <w:lvlText w:val="●"/>
      <w:lvlJc w:val="left"/>
      <w:pPr>
        <w:ind w:left="2880" w:hanging="360"/>
      </w:pPr>
      <w:rPr>
        <w:strike w:val="0"/>
        <w:dstrike w:val="0"/>
        <w:u w:val="none"/>
      </w:rPr>
    </w:lvl>
    <w:lvl w:ilvl="4">
      <w:numFmt w:val="bullet"/>
      <w:lvlText w:val="○"/>
      <w:lvlJc w:val="left"/>
      <w:pPr>
        <w:ind w:left="3600" w:hanging="360"/>
      </w:pPr>
      <w:rPr>
        <w:strike w:val="0"/>
        <w:dstrike w:val="0"/>
        <w:u w:val="none"/>
      </w:rPr>
    </w:lvl>
    <w:lvl w:ilvl="5">
      <w:numFmt w:val="bullet"/>
      <w:lvlText w:val="■"/>
      <w:lvlJc w:val="left"/>
      <w:pPr>
        <w:ind w:left="4320" w:hanging="360"/>
      </w:pPr>
      <w:rPr>
        <w:strike w:val="0"/>
        <w:dstrike w:val="0"/>
        <w:u w:val="none"/>
      </w:rPr>
    </w:lvl>
    <w:lvl w:ilvl="6">
      <w:numFmt w:val="bullet"/>
      <w:lvlText w:val="●"/>
      <w:lvlJc w:val="left"/>
      <w:pPr>
        <w:ind w:left="5040" w:hanging="360"/>
      </w:pPr>
      <w:rPr>
        <w:strike w:val="0"/>
        <w:dstrike w:val="0"/>
        <w:u w:val="none"/>
      </w:rPr>
    </w:lvl>
    <w:lvl w:ilvl="7">
      <w:numFmt w:val="bullet"/>
      <w:lvlText w:val="○"/>
      <w:lvlJc w:val="left"/>
      <w:pPr>
        <w:ind w:left="5760" w:hanging="360"/>
      </w:pPr>
      <w:rPr>
        <w:strike w:val="0"/>
        <w:dstrike w:val="0"/>
        <w:u w:val="none"/>
      </w:rPr>
    </w:lvl>
    <w:lvl w:ilvl="8">
      <w:numFmt w:val="bullet"/>
      <w:lvlText w:val="■"/>
      <w:lvlJc w:val="left"/>
      <w:pPr>
        <w:ind w:left="6480" w:hanging="360"/>
      </w:pPr>
      <w:rPr>
        <w:strike w:val="0"/>
        <w:dstrike w:val="0"/>
        <w:u w:val="none"/>
      </w:rPr>
    </w:lvl>
  </w:abstractNum>
  <w:abstractNum w:abstractNumId="50" w15:restartNumberingAfterBreak="0">
    <w:nsid w:val="5F574568"/>
    <w:multiLevelType w:val="multilevel"/>
    <w:tmpl w:val="E5F48562"/>
    <w:lvl w:ilvl="0">
      <w:start w:val="6"/>
      <w:numFmt w:val="decimal"/>
      <w:lvlText w:val="%1."/>
      <w:lvlJc w:val="left"/>
      <w:pPr>
        <w:ind w:left="645" w:hanging="645"/>
      </w:pPr>
      <w:rPr>
        <w:rFonts w:hint="default"/>
      </w:rPr>
    </w:lvl>
    <w:lvl w:ilvl="1">
      <w:start w:val="14"/>
      <w:numFmt w:val="decimal"/>
      <w:lvlText w:val="%1.%2."/>
      <w:lvlJc w:val="left"/>
      <w:pPr>
        <w:ind w:left="1070" w:hanging="645"/>
      </w:pPr>
      <w:rPr>
        <w:rFonts w:hint="default"/>
      </w:rPr>
    </w:lvl>
    <w:lvl w:ilvl="2">
      <w:start w:val="1"/>
      <w:numFmt w:val="decimal"/>
      <w:lvlText w:val="%1.%2.%3."/>
      <w:lvlJc w:val="left"/>
      <w:pPr>
        <w:ind w:left="1570" w:hanging="720"/>
      </w:pPr>
      <w:rPr>
        <w:rFonts w:hint="default"/>
      </w:rPr>
    </w:lvl>
    <w:lvl w:ilvl="3">
      <w:start w:val="1"/>
      <w:numFmt w:val="decimal"/>
      <w:lvlText w:val="%1.%2.%3.%4."/>
      <w:lvlJc w:val="left"/>
      <w:pPr>
        <w:ind w:left="1995" w:hanging="720"/>
      </w:pPr>
      <w:rPr>
        <w:rFonts w:hint="default"/>
      </w:rPr>
    </w:lvl>
    <w:lvl w:ilvl="4">
      <w:start w:val="1"/>
      <w:numFmt w:val="decimal"/>
      <w:lvlText w:val="%1.%2.%3.%4.%5."/>
      <w:lvlJc w:val="left"/>
      <w:pPr>
        <w:ind w:left="2780" w:hanging="1080"/>
      </w:pPr>
      <w:rPr>
        <w:rFonts w:hint="default"/>
      </w:rPr>
    </w:lvl>
    <w:lvl w:ilvl="5">
      <w:start w:val="1"/>
      <w:numFmt w:val="decimal"/>
      <w:lvlText w:val="%1.%2.%3.%4.%5.%6."/>
      <w:lvlJc w:val="left"/>
      <w:pPr>
        <w:ind w:left="3205" w:hanging="108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415" w:hanging="1440"/>
      </w:pPr>
      <w:rPr>
        <w:rFonts w:hint="default"/>
      </w:rPr>
    </w:lvl>
    <w:lvl w:ilvl="8">
      <w:start w:val="1"/>
      <w:numFmt w:val="decimal"/>
      <w:lvlText w:val="%1.%2.%3.%4.%5.%6.%7.%8.%9."/>
      <w:lvlJc w:val="left"/>
      <w:pPr>
        <w:ind w:left="5200" w:hanging="1800"/>
      </w:pPr>
      <w:rPr>
        <w:rFonts w:hint="default"/>
      </w:rPr>
    </w:lvl>
  </w:abstractNum>
  <w:abstractNum w:abstractNumId="51" w15:restartNumberingAfterBreak="0">
    <w:nsid w:val="618049CE"/>
    <w:multiLevelType w:val="multilevel"/>
    <w:tmpl w:val="34A4EA72"/>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rPr>
        <w:color w:val="000000"/>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2" w15:restartNumberingAfterBreak="0">
    <w:nsid w:val="63DE7E1C"/>
    <w:multiLevelType w:val="multilevel"/>
    <w:tmpl w:val="AA3C2C18"/>
    <w:styleLink w:val="WWNum2"/>
    <w:lvl w:ilvl="0">
      <w:start w:val="1"/>
      <w:numFmt w:val="decimal"/>
      <w:lvlText w:val="%1."/>
      <w:lvlJc w:val="left"/>
      <w:pPr>
        <w:ind w:left="1778" w:hanging="360"/>
      </w:pPr>
      <w:rPr>
        <w:sz w:val="24"/>
        <w:szCs w:val="24"/>
      </w:rPr>
    </w:lvl>
    <w:lvl w:ilvl="1">
      <w:start w:val="1"/>
      <w:numFmt w:val="lowerLetter"/>
      <w:lvlText w:val="%2."/>
      <w:lvlJc w:val="left"/>
      <w:pPr>
        <w:ind w:left="3297" w:hanging="360"/>
      </w:pPr>
    </w:lvl>
    <w:lvl w:ilvl="2">
      <w:start w:val="1"/>
      <w:numFmt w:val="lowerRoman"/>
      <w:lvlText w:val="%3."/>
      <w:lvlJc w:val="right"/>
      <w:pPr>
        <w:ind w:left="4017" w:hanging="180"/>
      </w:pPr>
    </w:lvl>
    <w:lvl w:ilvl="3">
      <w:start w:val="1"/>
      <w:numFmt w:val="decimal"/>
      <w:lvlText w:val="%4."/>
      <w:lvlJc w:val="left"/>
      <w:pPr>
        <w:ind w:left="4737" w:hanging="360"/>
      </w:pPr>
    </w:lvl>
    <w:lvl w:ilvl="4">
      <w:start w:val="1"/>
      <w:numFmt w:val="lowerLetter"/>
      <w:lvlText w:val="%5."/>
      <w:lvlJc w:val="left"/>
      <w:pPr>
        <w:ind w:left="5457" w:hanging="360"/>
      </w:pPr>
    </w:lvl>
    <w:lvl w:ilvl="5">
      <w:start w:val="1"/>
      <w:numFmt w:val="lowerRoman"/>
      <w:lvlText w:val="%6."/>
      <w:lvlJc w:val="right"/>
      <w:pPr>
        <w:ind w:left="6177" w:hanging="180"/>
      </w:pPr>
    </w:lvl>
    <w:lvl w:ilvl="6">
      <w:start w:val="1"/>
      <w:numFmt w:val="decimal"/>
      <w:lvlText w:val="%7."/>
      <w:lvlJc w:val="left"/>
      <w:pPr>
        <w:ind w:left="6897" w:hanging="360"/>
      </w:pPr>
    </w:lvl>
    <w:lvl w:ilvl="7">
      <w:start w:val="1"/>
      <w:numFmt w:val="lowerLetter"/>
      <w:lvlText w:val="%8."/>
      <w:lvlJc w:val="left"/>
      <w:pPr>
        <w:ind w:left="7617" w:hanging="360"/>
      </w:pPr>
    </w:lvl>
    <w:lvl w:ilvl="8">
      <w:start w:val="1"/>
      <w:numFmt w:val="lowerRoman"/>
      <w:lvlText w:val="%9."/>
      <w:lvlJc w:val="right"/>
      <w:pPr>
        <w:ind w:left="8337" w:hanging="180"/>
      </w:pPr>
    </w:lvl>
  </w:abstractNum>
  <w:abstractNum w:abstractNumId="53" w15:restartNumberingAfterBreak="0">
    <w:nsid w:val="649C7890"/>
    <w:multiLevelType w:val="hybridMultilevel"/>
    <w:tmpl w:val="3C82D486"/>
    <w:lvl w:ilvl="0" w:tplc="C472CF96">
      <w:start w:val="1"/>
      <w:numFmt w:val="lowerLetter"/>
      <w:lvlText w:val="%1)"/>
      <w:lvlJc w:val="left"/>
      <w:pPr>
        <w:ind w:left="1211" w:hanging="360"/>
      </w:pPr>
      <w:rPr>
        <w:rFonts w:hint="default"/>
      </w:rPr>
    </w:lvl>
    <w:lvl w:ilvl="1" w:tplc="04160019" w:tentative="1">
      <w:start w:val="1"/>
      <w:numFmt w:val="lowerLetter"/>
      <w:lvlText w:val="%2."/>
      <w:lvlJc w:val="left"/>
      <w:pPr>
        <w:ind w:left="1931" w:hanging="360"/>
      </w:pPr>
    </w:lvl>
    <w:lvl w:ilvl="2" w:tplc="0416001B" w:tentative="1">
      <w:start w:val="1"/>
      <w:numFmt w:val="lowerRoman"/>
      <w:lvlText w:val="%3."/>
      <w:lvlJc w:val="right"/>
      <w:pPr>
        <w:ind w:left="2651" w:hanging="180"/>
      </w:pPr>
    </w:lvl>
    <w:lvl w:ilvl="3" w:tplc="0416000F" w:tentative="1">
      <w:start w:val="1"/>
      <w:numFmt w:val="decimal"/>
      <w:lvlText w:val="%4."/>
      <w:lvlJc w:val="left"/>
      <w:pPr>
        <w:ind w:left="3371" w:hanging="360"/>
      </w:pPr>
    </w:lvl>
    <w:lvl w:ilvl="4" w:tplc="04160019" w:tentative="1">
      <w:start w:val="1"/>
      <w:numFmt w:val="lowerLetter"/>
      <w:lvlText w:val="%5."/>
      <w:lvlJc w:val="left"/>
      <w:pPr>
        <w:ind w:left="4091" w:hanging="360"/>
      </w:pPr>
    </w:lvl>
    <w:lvl w:ilvl="5" w:tplc="0416001B" w:tentative="1">
      <w:start w:val="1"/>
      <w:numFmt w:val="lowerRoman"/>
      <w:lvlText w:val="%6."/>
      <w:lvlJc w:val="right"/>
      <w:pPr>
        <w:ind w:left="4811" w:hanging="180"/>
      </w:pPr>
    </w:lvl>
    <w:lvl w:ilvl="6" w:tplc="0416000F" w:tentative="1">
      <w:start w:val="1"/>
      <w:numFmt w:val="decimal"/>
      <w:lvlText w:val="%7."/>
      <w:lvlJc w:val="left"/>
      <w:pPr>
        <w:ind w:left="5531" w:hanging="360"/>
      </w:pPr>
    </w:lvl>
    <w:lvl w:ilvl="7" w:tplc="04160019" w:tentative="1">
      <w:start w:val="1"/>
      <w:numFmt w:val="lowerLetter"/>
      <w:lvlText w:val="%8."/>
      <w:lvlJc w:val="left"/>
      <w:pPr>
        <w:ind w:left="6251" w:hanging="360"/>
      </w:pPr>
    </w:lvl>
    <w:lvl w:ilvl="8" w:tplc="0416001B" w:tentative="1">
      <w:start w:val="1"/>
      <w:numFmt w:val="lowerRoman"/>
      <w:lvlText w:val="%9."/>
      <w:lvlJc w:val="right"/>
      <w:pPr>
        <w:ind w:left="6971" w:hanging="180"/>
      </w:pPr>
    </w:lvl>
  </w:abstractNum>
  <w:abstractNum w:abstractNumId="54" w15:restartNumberingAfterBreak="0">
    <w:nsid w:val="64A43F42"/>
    <w:multiLevelType w:val="multilevel"/>
    <w:tmpl w:val="0398583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5" w15:restartNumberingAfterBreak="0">
    <w:nsid w:val="65890970"/>
    <w:multiLevelType w:val="multilevel"/>
    <w:tmpl w:val="90326928"/>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6" w15:restartNumberingAfterBreak="0">
    <w:nsid w:val="6664488C"/>
    <w:multiLevelType w:val="multilevel"/>
    <w:tmpl w:val="E2A20D08"/>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7" w15:restartNumberingAfterBreak="0">
    <w:nsid w:val="6763175C"/>
    <w:multiLevelType w:val="multilevel"/>
    <w:tmpl w:val="C04495D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8" w15:restartNumberingAfterBreak="0">
    <w:nsid w:val="6AED672F"/>
    <w:multiLevelType w:val="multilevel"/>
    <w:tmpl w:val="927C15DE"/>
    <w:lvl w:ilvl="0">
      <w:start w:val="1"/>
      <w:numFmt w:val="decimal"/>
      <w:lvlText w:val="%1."/>
      <w:lvlJc w:val="left"/>
      <w:pPr>
        <w:ind w:left="360" w:hanging="360"/>
      </w:pPr>
    </w:lvl>
    <w:lvl w:ilvl="1">
      <w:start w:val="1"/>
      <w:numFmt w:val="decimal"/>
      <w:lvlText w:val="%1.%2."/>
      <w:lvlJc w:val="left"/>
      <w:pPr>
        <w:ind w:left="792" w:hanging="432"/>
      </w:pPr>
      <w:rPr>
        <w:b w:val="0"/>
        <w:sz w:val="24"/>
      </w:rPr>
    </w:lvl>
    <w:lvl w:ilvl="2">
      <w:start w:val="1"/>
      <w:numFmt w:val="decimal"/>
      <w:lvlText w:val="%1.%2.%3."/>
      <w:lvlJc w:val="left"/>
      <w:pPr>
        <w:ind w:left="1224" w:hanging="504"/>
      </w:pPr>
      <w:rPr>
        <w:b w:val="0"/>
      </w:rPr>
    </w:lvl>
    <w:lvl w:ilvl="3">
      <w:start w:val="1"/>
      <w:numFmt w:val="decimal"/>
      <w:lvlText w:val="%1.%2.%3.%4."/>
      <w:lvlJc w:val="left"/>
      <w:pPr>
        <w:ind w:left="1728" w:hanging="648"/>
      </w:pPr>
      <w:rPr>
        <w:b w:val="0"/>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9" w15:restartNumberingAfterBreak="0">
    <w:nsid w:val="6CB82910"/>
    <w:multiLevelType w:val="multilevel"/>
    <w:tmpl w:val="1B6EC432"/>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0" w15:restartNumberingAfterBreak="0">
    <w:nsid w:val="6FFB3756"/>
    <w:multiLevelType w:val="multilevel"/>
    <w:tmpl w:val="36827D34"/>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1" w15:restartNumberingAfterBreak="0">
    <w:nsid w:val="70EC590C"/>
    <w:multiLevelType w:val="multilevel"/>
    <w:tmpl w:val="F97E2042"/>
    <w:lvl w:ilvl="0">
      <w:start w:val="1"/>
      <w:numFmt w:val="lowerRoman"/>
      <w:lvlText w:val="%1."/>
      <w:lvlJc w:val="righ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2" w15:restartNumberingAfterBreak="0">
    <w:nsid w:val="74150CE5"/>
    <w:multiLevelType w:val="multilevel"/>
    <w:tmpl w:val="DFCC14A4"/>
    <w:lvl w:ilvl="0">
      <w:start w:val="1"/>
      <w:numFmt w:val="decimal"/>
      <w:lvlText w:val="%1."/>
      <w:lvlJc w:val="left"/>
      <w:pPr>
        <w:ind w:left="360" w:hanging="360"/>
      </w:pPr>
    </w:lvl>
    <w:lvl w:ilvl="1">
      <w:start w:val="1"/>
      <w:numFmt w:val="decimal"/>
      <w:lvlText w:val="%1.%2."/>
      <w:lvlJc w:val="left"/>
      <w:pPr>
        <w:ind w:left="792" w:hanging="432"/>
      </w:pPr>
      <w:rPr>
        <w:b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3" w15:restartNumberingAfterBreak="0">
    <w:nsid w:val="74721B75"/>
    <w:multiLevelType w:val="multilevel"/>
    <w:tmpl w:val="22C64E38"/>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rPr>
        <w:b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4" w15:restartNumberingAfterBreak="0">
    <w:nsid w:val="74B3541E"/>
    <w:multiLevelType w:val="multilevel"/>
    <w:tmpl w:val="BA643E78"/>
    <w:lvl w:ilvl="0">
      <w:start w:val="3"/>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5" w15:restartNumberingAfterBreak="0">
    <w:nsid w:val="74D60AEF"/>
    <w:multiLevelType w:val="multilevel"/>
    <w:tmpl w:val="28FA4FDE"/>
    <w:lvl w:ilvl="0">
      <w:start w:val="1"/>
      <w:numFmt w:val="lowerLetter"/>
      <w:lvlText w:val="%1)"/>
      <w:lvlJc w:val="left"/>
      <w:pPr>
        <w:ind w:left="719" w:hanging="360"/>
      </w:pPr>
    </w:lvl>
    <w:lvl w:ilvl="1">
      <w:start w:val="1"/>
      <w:numFmt w:val="lowerLetter"/>
      <w:lvlText w:val="%2."/>
      <w:lvlJc w:val="left"/>
      <w:pPr>
        <w:ind w:left="1439" w:hanging="360"/>
      </w:pPr>
    </w:lvl>
    <w:lvl w:ilvl="2">
      <w:start w:val="1"/>
      <w:numFmt w:val="lowerRoman"/>
      <w:lvlText w:val="%3."/>
      <w:lvlJc w:val="right"/>
      <w:pPr>
        <w:ind w:left="2159" w:hanging="180"/>
      </w:pPr>
    </w:lvl>
    <w:lvl w:ilvl="3">
      <w:start w:val="1"/>
      <w:numFmt w:val="decimal"/>
      <w:lvlText w:val="%4."/>
      <w:lvlJc w:val="left"/>
      <w:pPr>
        <w:ind w:left="2879" w:hanging="360"/>
      </w:pPr>
    </w:lvl>
    <w:lvl w:ilvl="4">
      <w:start w:val="1"/>
      <w:numFmt w:val="lowerLetter"/>
      <w:lvlText w:val="%5."/>
      <w:lvlJc w:val="left"/>
      <w:pPr>
        <w:ind w:left="3599" w:hanging="360"/>
      </w:pPr>
    </w:lvl>
    <w:lvl w:ilvl="5">
      <w:start w:val="1"/>
      <w:numFmt w:val="lowerRoman"/>
      <w:lvlText w:val="%6."/>
      <w:lvlJc w:val="right"/>
      <w:pPr>
        <w:ind w:left="4319" w:hanging="180"/>
      </w:pPr>
    </w:lvl>
    <w:lvl w:ilvl="6">
      <w:start w:val="1"/>
      <w:numFmt w:val="decimal"/>
      <w:lvlText w:val="%7."/>
      <w:lvlJc w:val="left"/>
      <w:pPr>
        <w:ind w:left="5039" w:hanging="360"/>
      </w:pPr>
    </w:lvl>
    <w:lvl w:ilvl="7">
      <w:start w:val="1"/>
      <w:numFmt w:val="lowerLetter"/>
      <w:lvlText w:val="%8."/>
      <w:lvlJc w:val="left"/>
      <w:pPr>
        <w:ind w:left="5759" w:hanging="360"/>
      </w:pPr>
    </w:lvl>
    <w:lvl w:ilvl="8">
      <w:start w:val="1"/>
      <w:numFmt w:val="lowerRoman"/>
      <w:lvlText w:val="%9."/>
      <w:lvlJc w:val="right"/>
      <w:pPr>
        <w:ind w:left="6479" w:hanging="180"/>
      </w:pPr>
    </w:lvl>
  </w:abstractNum>
  <w:abstractNum w:abstractNumId="66" w15:restartNumberingAfterBreak="0">
    <w:nsid w:val="792F5026"/>
    <w:multiLevelType w:val="multilevel"/>
    <w:tmpl w:val="0E566312"/>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7" w15:restartNumberingAfterBreak="0">
    <w:nsid w:val="7DC12B39"/>
    <w:multiLevelType w:val="multilevel"/>
    <w:tmpl w:val="CA6893EC"/>
    <w:lvl w:ilvl="0">
      <w:start w:val="1"/>
      <w:numFmt w:val="lowerLetter"/>
      <w:lvlText w:val="%1)"/>
      <w:lvlJc w:val="left"/>
      <w:pPr>
        <w:ind w:left="718" w:hanging="360"/>
      </w:pPr>
    </w:lvl>
    <w:lvl w:ilvl="1">
      <w:start w:val="1"/>
      <w:numFmt w:val="lowerLetter"/>
      <w:lvlText w:val="%2."/>
      <w:lvlJc w:val="left"/>
      <w:pPr>
        <w:ind w:left="1438" w:hanging="360"/>
      </w:pPr>
    </w:lvl>
    <w:lvl w:ilvl="2">
      <w:start w:val="1"/>
      <w:numFmt w:val="lowerRoman"/>
      <w:lvlText w:val="%3."/>
      <w:lvlJc w:val="right"/>
      <w:pPr>
        <w:ind w:left="2158" w:hanging="180"/>
      </w:pPr>
    </w:lvl>
    <w:lvl w:ilvl="3">
      <w:start w:val="1"/>
      <w:numFmt w:val="decimal"/>
      <w:lvlText w:val="%4."/>
      <w:lvlJc w:val="left"/>
      <w:pPr>
        <w:ind w:left="2878" w:hanging="360"/>
      </w:pPr>
    </w:lvl>
    <w:lvl w:ilvl="4">
      <w:start w:val="1"/>
      <w:numFmt w:val="lowerLetter"/>
      <w:lvlText w:val="%5."/>
      <w:lvlJc w:val="left"/>
      <w:pPr>
        <w:ind w:left="3598" w:hanging="360"/>
      </w:pPr>
    </w:lvl>
    <w:lvl w:ilvl="5">
      <w:start w:val="1"/>
      <w:numFmt w:val="lowerRoman"/>
      <w:lvlText w:val="%6."/>
      <w:lvlJc w:val="right"/>
      <w:pPr>
        <w:ind w:left="4318" w:hanging="180"/>
      </w:pPr>
    </w:lvl>
    <w:lvl w:ilvl="6">
      <w:start w:val="1"/>
      <w:numFmt w:val="decimal"/>
      <w:lvlText w:val="%7."/>
      <w:lvlJc w:val="left"/>
      <w:pPr>
        <w:ind w:left="5038" w:hanging="360"/>
      </w:pPr>
    </w:lvl>
    <w:lvl w:ilvl="7">
      <w:start w:val="1"/>
      <w:numFmt w:val="lowerLetter"/>
      <w:lvlText w:val="%8."/>
      <w:lvlJc w:val="left"/>
      <w:pPr>
        <w:ind w:left="5758" w:hanging="360"/>
      </w:pPr>
    </w:lvl>
    <w:lvl w:ilvl="8">
      <w:start w:val="1"/>
      <w:numFmt w:val="lowerRoman"/>
      <w:lvlText w:val="%9."/>
      <w:lvlJc w:val="right"/>
      <w:pPr>
        <w:ind w:left="6478" w:hanging="180"/>
      </w:pPr>
    </w:lvl>
  </w:abstractNum>
  <w:abstractNum w:abstractNumId="68" w15:restartNumberingAfterBreak="0">
    <w:nsid w:val="7DED3C3F"/>
    <w:multiLevelType w:val="multilevel"/>
    <w:tmpl w:val="E08CFDCA"/>
    <w:lvl w:ilvl="0">
      <w:start w:val="1"/>
      <w:numFmt w:val="decimal"/>
      <w:lvlText w:val="%1."/>
      <w:lvlJc w:val="left"/>
      <w:pPr>
        <w:ind w:left="360" w:hanging="360"/>
      </w:pPr>
    </w:lvl>
    <w:lvl w:ilvl="1">
      <w:start w:val="1"/>
      <w:numFmt w:val="decimal"/>
      <w:lvlText w:val="%1.%2."/>
      <w:lvlJc w:val="left"/>
      <w:pPr>
        <w:ind w:left="792" w:hanging="432"/>
      </w:pPr>
      <w:rPr>
        <w:b w:val="0"/>
      </w:rPr>
    </w:lvl>
    <w:lvl w:ilvl="2">
      <w:start w:val="1"/>
      <w:numFmt w:val="decimal"/>
      <w:lvlText w:val="%1.%2.%3."/>
      <w:lvlJc w:val="left"/>
      <w:pPr>
        <w:ind w:left="1224" w:hanging="504"/>
      </w:pPr>
      <w:rPr>
        <w:b w:val="0"/>
      </w:rPr>
    </w:lvl>
    <w:lvl w:ilvl="3">
      <w:start w:val="1"/>
      <w:numFmt w:val="decimal"/>
      <w:lvlText w:val="%1.%2.%3.%4."/>
      <w:lvlJc w:val="left"/>
      <w:pPr>
        <w:ind w:left="1728" w:hanging="648"/>
      </w:pPr>
      <w:rPr>
        <w:b w:val="0"/>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014260708">
    <w:abstractNumId w:val="0"/>
  </w:num>
  <w:num w:numId="2" w16cid:durableId="1669020355">
    <w:abstractNumId w:val="2"/>
  </w:num>
  <w:num w:numId="3" w16cid:durableId="439419710">
    <w:abstractNumId w:val="38"/>
  </w:num>
  <w:num w:numId="4" w16cid:durableId="1814833063">
    <w:abstractNumId w:val="35"/>
  </w:num>
  <w:num w:numId="5" w16cid:durableId="511795697">
    <w:abstractNumId w:val="7"/>
  </w:num>
  <w:num w:numId="6" w16cid:durableId="2133553235">
    <w:abstractNumId w:val="30"/>
  </w:num>
  <w:num w:numId="7" w16cid:durableId="2127043998">
    <w:abstractNumId w:val="33"/>
  </w:num>
  <w:num w:numId="8" w16cid:durableId="1273778577">
    <w:abstractNumId w:val="49"/>
  </w:num>
  <w:num w:numId="9" w16cid:durableId="2006932745">
    <w:abstractNumId w:val="48"/>
  </w:num>
  <w:num w:numId="10" w16cid:durableId="1913076344">
    <w:abstractNumId w:val="52"/>
  </w:num>
  <w:num w:numId="11" w16cid:durableId="1366102945">
    <w:abstractNumId w:val="34"/>
    <w:lvlOverride w:ilvl="1">
      <w:lvl w:ilvl="1">
        <w:start w:val="1"/>
        <w:numFmt w:val="decimal"/>
        <w:lvlText w:val="%1.%2."/>
        <w:lvlJc w:val="left"/>
        <w:pPr>
          <w:ind w:left="569" w:hanging="540"/>
        </w:pPr>
      </w:lvl>
    </w:lvlOverride>
  </w:num>
  <w:num w:numId="12" w16cid:durableId="196742464">
    <w:abstractNumId w:val="22"/>
  </w:num>
  <w:num w:numId="13" w16cid:durableId="1537616522">
    <w:abstractNumId w:val="51"/>
  </w:num>
  <w:num w:numId="14" w16cid:durableId="795373877">
    <w:abstractNumId w:val="46"/>
  </w:num>
  <w:num w:numId="15" w16cid:durableId="115024953">
    <w:abstractNumId w:val="64"/>
  </w:num>
  <w:num w:numId="16" w16cid:durableId="1624573266">
    <w:abstractNumId w:val="3"/>
  </w:num>
  <w:num w:numId="17" w16cid:durableId="1445035868">
    <w:abstractNumId w:val="31"/>
  </w:num>
  <w:num w:numId="18" w16cid:durableId="1207523146">
    <w:abstractNumId w:val="8"/>
  </w:num>
  <w:num w:numId="19" w16cid:durableId="1775635380">
    <w:abstractNumId w:val="20"/>
  </w:num>
  <w:num w:numId="20" w16cid:durableId="804352010">
    <w:abstractNumId w:val="67"/>
  </w:num>
  <w:num w:numId="21" w16cid:durableId="2048722091">
    <w:abstractNumId w:val="32"/>
  </w:num>
  <w:num w:numId="22" w16cid:durableId="1186871771">
    <w:abstractNumId w:val="13"/>
  </w:num>
  <w:num w:numId="23" w16cid:durableId="1173567604">
    <w:abstractNumId w:val="14"/>
  </w:num>
  <w:num w:numId="24" w16cid:durableId="178279789">
    <w:abstractNumId w:val="63"/>
  </w:num>
  <w:num w:numId="25" w16cid:durableId="98766446">
    <w:abstractNumId w:val="60"/>
  </w:num>
  <w:num w:numId="26" w16cid:durableId="936403312">
    <w:abstractNumId w:val="9"/>
  </w:num>
  <w:num w:numId="27" w16cid:durableId="1388408829">
    <w:abstractNumId w:val="54"/>
  </w:num>
  <w:num w:numId="28" w16cid:durableId="507210638">
    <w:abstractNumId w:val="17"/>
  </w:num>
  <w:num w:numId="29" w16cid:durableId="128402890">
    <w:abstractNumId w:val="58"/>
  </w:num>
  <w:num w:numId="30" w16cid:durableId="315766565">
    <w:abstractNumId w:val="59"/>
  </w:num>
  <w:num w:numId="31" w16cid:durableId="1202128991">
    <w:abstractNumId w:val="28"/>
  </w:num>
  <w:num w:numId="32" w16cid:durableId="1385251754">
    <w:abstractNumId w:val="23"/>
  </w:num>
  <w:num w:numId="33" w16cid:durableId="403723336">
    <w:abstractNumId w:val="26"/>
  </w:num>
  <w:num w:numId="34" w16cid:durableId="552884447">
    <w:abstractNumId w:val="61"/>
  </w:num>
  <w:num w:numId="35" w16cid:durableId="588932370">
    <w:abstractNumId w:val="21"/>
  </w:num>
  <w:num w:numId="36" w16cid:durableId="651912533">
    <w:abstractNumId w:val="68"/>
  </w:num>
  <w:num w:numId="37" w16cid:durableId="958099058">
    <w:abstractNumId w:val="19"/>
  </w:num>
  <w:num w:numId="38" w16cid:durableId="1257590359">
    <w:abstractNumId w:val="12"/>
  </w:num>
  <w:num w:numId="39" w16cid:durableId="430049780">
    <w:abstractNumId w:val="62"/>
  </w:num>
  <w:num w:numId="40" w16cid:durableId="217983550">
    <w:abstractNumId w:val="56"/>
  </w:num>
  <w:num w:numId="41" w16cid:durableId="1359429082">
    <w:abstractNumId w:val="18"/>
  </w:num>
  <w:num w:numId="42" w16cid:durableId="439223229">
    <w:abstractNumId w:val="16"/>
  </w:num>
  <w:num w:numId="43" w16cid:durableId="571042710">
    <w:abstractNumId w:val="45"/>
  </w:num>
  <w:num w:numId="44" w16cid:durableId="692220120">
    <w:abstractNumId w:val="41"/>
  </w:num>
  <w:num w:numId="45" w16cid:durableId="1729062460">
    <w:abstractNumId w:val="65"/>
  </w:num>
  <w:num w:numId="46" w16cid:durableId="1575503570">
    <w:abstractNumId w:val="42"/>
  </w:num>
  <w:num w:numId="47" w16cid:durableId="963388308">
    <w:abstractNumId w:val="39"/>
  </w:num>
  <w:num w:numId="48" w16cid:durableId="473260799">
    <w:abstractNumId w:val="43"/>
  </w:num>
  <w:num w:numId="49" w16cid:durableId="163206902">
    <w:abstractNumId w:val="6"/>
  </w:num>
  <w:num w:numId="50" w16cid:durableId="1578174216">
    <w:abstractNumId w:val="5"/>
  </w:num>
  <w:num w:numId="51" w16cid:durableId="1675644248">
    <w:abstractNumId w:val="15"/>
  </w:num>
  <w:num w:numId="52" w16cid:durableId="2071032125">
    <w:abstractNumId w:val="57"/>
  </w:num>
  <w:num w:numId="53" w16cid:durableId="2109084009">
    <w:abstractNumId w:val="44"/>
  </w:num>
  <w:num w:numId="54" w16cid:durableId="614294576">
    <w:abstractNumId w:val="40"/>
  </w:num>
  <w:num w:numId="55" w16cid:durableId="1673486838">
    <w:abstractNumId w:val="36"/>
  </w:num>
  <w:num w:numId="56" w16cid:durableId="1695620227">
    <w:abstractNumId w:val="27"/>
  </w:num>
  <w:num w:numId="57" w16cid:durableId="2141460424">
    <w:abstractNumId w:val="66"/>
  </w:num>
  <w:num w:numId="58" w16cid:durableId="2047943310">
    <w:abstractNumId w:val="55"/>
  </w:num>
  <w:num w:numId="59" w16cid:durableId="1377047553">
    <w:abstractNumId w:val="47"/>
  </w:num>
  <w:num w:numId="60" w16cid:durableId="1056511302">
    <w:abstractNumId w:val="10"/>
  </w:num>
  <w:num w:numId="61" w16cid:durableId="1411079958">
    <w:abstractNumId w:val="11"/>
  </w:num>
  <w:num w:numId="62" w16cid:durableId="1378777288">
    <w:abstractNumId w:val="50"/>
  </w:num>
  <w:num w:numId="63" w16cid:durableId="1160654396">
    <w:abstractNumId w:val="29"/>
  </w:num>
  <w:num w:numId="64" w16cid:durableId="1141075307">
    <w:abstractNumId w:val="37"/>
  </w:num>
  <w:num w:numId="65" w16cid:durableId="1246721607">
    <w:abstractNumId w:val="53"/>
  </w:num>
  <w:num w:numId="66" w16cid:durableId="919673717">
    <w:abstractNumId w:val="24"/>
  </w:num>
  <w:num w:numId="67" w16cid:durableId="770667920">
    <w:abstractNumId w:val="25"/>
  </w:num>
  <w:num w:numId="68" w16cid:durableId="1946644156">
    <w:abstractNumId w:val="4"/>
  </w:num>
  <w:num w:numId="69" w16cid:durableId="204100605">
    <w:abstractNumId w:val="34"/>
  </w:num>
  <w:numIdMacAtCleanup w:val="6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displayBackgroundShape/>
  <w:embedSystemFonts/>
  <w:proofState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1152"/>
  <w:hyphenationZone w:val="425"/>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hdrShapeDefaults>
    <o:shapedefaults v:ext="edit" spidmax="2050"/>
    <o:shapelayout v:ext="edit">
      <o:idmap v:ext="edit" data="1"/>
    </o:shapelayout>
  </w:hdrShapeDefaults>
  <w:footnotePr>
    <w:footnote w:id="-1"/>
    <w:footnote w:id="0"/>
  </w:footnotePr>
  <w:endnotePr>
    <w:endnote w:id="-1"/>
    <w:endnote w:id="0"/>
  </w:endnotePr>
  <w:compat>
    <w:spaceForUL/>
    <w:balanceSingleByteDoubleByteWidth/>
    <w:doNotLeaveBackslashAlone/>
    <w:ulTrailSpace/>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52D31"/>
    <w:rsid w:val="000011FB"/>
    <w:rsid w:val="000026E0"/>
    <w:rsid w:val="00002C84"/>
    <w:rsid w:val="000053BB"/>
    <w:rsid w:val="00015416"/>
    <w:rsid w:val="00017345"/>
    <w:rsid w:val="000244A8"/>
    <w:rsid w:val="00024F63"/>
    <w:rsid w:val="000253F4"/>
    <w:rsid w:val="000324E9"/>
    <w:rsid w:val="00032DB5"/>
    <w:rsid w:val="00035C95"/>
    <w:rsid w:val="00047638"/>
    <w:rsid w:val="00053157"/>
    <w:rsid w:val="00055C20"/>
    <w:rsid w:val="00056DD9"/>
    <w:rsid w:val="00065321"/>
    <w:rsid w:val="000656BC"/>
    <w:rsid w:val="00067EF4"/>
    <w:rsid w:val="00074529"/>
    <w:rsid w:val="00076A4D"/>
    <w:rsid w:val="00083910"/>
    <w:rsid w:val="0009024D"/>
    <w:rsid w:val="000919E0"/>
    <w:rsid w:val="000942BC"/>
    <w:rsid w:val="000946EB"/>
    <w:rsid w:val="00095162"/>
    <w:rsid w:val="00097FA4"/>
    <w:rsid w:val="000A0B07"/>
    <w:rsid w:val="000A0CC5"/>
    <w:rsid w:val="000A5B7E"/>
    <w:rsid w:val="000B306E"/>
    <w:rsid w:val="000B31E0"/>
    <w:rsid w:val="000B4FBF"/>
    <w:rsid w:val="000C07FD"/>
    <w:rsid w:val="000D04D2"/>
    <w:rsid w:val="000D33D6"/>
    <w:rsid w:val="000D783F"/>
    <w:rsid w:val="000E2F9B"/>
    <w:rsid w:val="000F18F0"/>
    <w:rsid w:val="000F6240"/>
    <w:rsid w:val="00106813"/>
    <w:rsid w:val="0012179D"/>
    <w:rsid w:val="00124EA7"/>
    <w:rsid w:val="0013430B"/>
    <w:rsid w:val="001457F7"/>
    <w:rsid w:val="0015235A"/>
    <w:rsid w:val="001548ED"/>
    <w:rsid w:val="00160E94"/>
    <w:rsid w:val="00166DB7"/>
    <w:rsid w:val="00167AAC"/>
    <w:rsid w:val="00172401"/>
    <w:rsid w:val="00177442"/>
    <w:rsid w:val="00184294"/>
    <w:rsid w:val="00193D90"/>
    <w:rsid w:val="001A2B31"/>
    <w:rsid w:val="001A3CCE"/>
    <w:rsid w:val="001A406B"/>
    <w:rsid w:val="001C05DD"/>
    <w:rsid w:val="001C4159"/>
    <w:rsid w:val="001D0266"/>
    <w:rsid w:val="001D2535"/>
    <w:rsid w:val="001D6795"/>
    <w:rsid w:val="001D68F9"/>
    <w:rsid w:val="001F29E5"/>
    <w:rsid w:val="001F7CBC"/>
    <w:rsid w:val="001F7EF9"/>
    <w:rsid w:val="0020234C"/>
    <w:rsid w:val="002061B9"/>
    <w:rsid w:val="00210FD8"/>
    <w:rsid w:val="002131BF"/>
    <w:rsid w:val="00214E5F"/>
    <w:rsid w:val="0023072D"/>
    <w:rsid w:val="00231349"/>
    <w:rsid w:val="0023761D"/>
    <w:rsid w:val="002414A5"/>
    <w:rsid w:val="00245DC6"/>
    <w:rsid w:val="002463FB"/>
    <w:rsid w:val="00247492"/>
    <w:rsid w:val="0025013D"/>
    <w:rsid w:val="00252D31"/>
    <w:rsid w:val="0025441E"/>
    <w:rsid w:val="00260402"/>
    <w:rsid w:val="0026182F"/>
    <w:rsid w:val="00266EA5"/>
    <w:rsid w:val="00271B8A"/>
    <w:rsid w:val="00273AD0"/>
    <w:rsid w:val="002801F3"/>
    <w:rsid w:val="0028269E"/>
    <w:rsid w:val="0029221D"/>
    <w:rsid w:val="002967F1"/>
    <w:rsid w:val="002A08FC"/>
    <w:rsid w:val="002A1B16"/>
    <w:rsid w:val="002A4EF3"/>
    <w:rsid w:val="002B0E6A"/>
    <w:rsid w:val="002B19BD"/>
    <w:rsid w:val="002B5D9C"/>
    <w:rsid w:val="002B6397"/>
    <w:rsid w:val="002C47E0"/>
    <w:rsid w:val="002C7895"/>
    <w:rsid w:val="002D2ACD"/>
    <w:rsid w:val="002D3958"/>
    <w:rsid w:val="002E1C52"/>
    <w:rsid w:val="002E240F"/>
    <w:rsid w:val="002F0B0C"/>
    <w:rsid w:val="002F2733"/>
    <w:rsid w:val="0030332B"/>
    <w:rsid w:val="00307093"/>
    <w:rsid w:val="003070C7"/>
    <w:rsid w:val="003073CC"/>
    <w:rsid w:val="00307773"/>
    <w:rsid w:val="0031000F"/>
    <w:rsid w:val="00312020"/>
    <w:rsid w:val="00321ADF"/>
    <w:rsid w:val="00323C1D"/>
    <w:rsid w:val="00324D46"/>
    <w:rsid w:val="00347692"/>
    <w:rsid w:val="0035096B"/>
    <w:rsid w:val="00351212"/>
    <w:rsid w:val="00353ED3"/>
    <w:rsid w:val="003616A0"/>
    <w:rsid w:val="003619C4"/>
    <w:rsid w:val="00362BF4"/>
    <w:rsid w:val="00364E13"/>
    <w:rsid w:val="00370000"/>
    <w:rsid w:val="00382E26"/>
    <w:rsid w:val="00382ED4"/>
    <w:rsid w:val="00384B46"/>
    <w:rsid w:val="00390418"/>
    <w:rsid w:val="00394276"/>
    <w:rsid w:val="00394443"/>
    <w:rsid w:val="00394F01"/>
    <w:rsid w:val="003A0793"/>
    <w:rsid w:val="003A2618"/>
    <w:rsid w:val="003B09C4"/>
    <w:rsid w:val="003B30B3"/>
    <w:rsid w:val="003B4F88"/>
    <w:rsid w:val="003C4E92"/>
    <w:rsid w:val="003D161D"/>
    <w:rsid w:val="003D27EF"/>
    <w:rsid w:val="003D687F"/>
    <w:rsid w:val="003E1A5D"/>
    <w:rsid w:val="003F5C95"/>
    <w:rsid w:val="003F7C52"/>
    <w:rsid w:val="00400710"/>
    <w:rsid w:val="00400890"/>
    <w:rsid w:val="00402752"/>
    <w:rsid w:val="004037FA"/>
    <w:rsid w:val="00403A89"/>
    <w:rsid w:val="00405B59"/>
    <w:rsid w:val="0042084E"/>
    <w:rsid w:val="004228E9"/>
    <w:rsid w:val="00424C35"/>
    <w:rsid w:val="00444BC4"/>
    <w:rsid w:val="004467C6"/>
    <w:rsid w:val="0045170E"/>
    <w:rsid w:val="00455E5B"/>
    <w:rsid w:val="00462A0D"/>
    <w:rsid w:val="004649FF"/>
    <w:rsid w:val="00470B59"/>
    <w:rsid w:val="0047335B"/>
    <w:rsid w:val="0048045B"/>
    <w:rsid w:val="0048124B"/>
    <w:rsid w:val="004846CA"/>
    <w:rsid w:val="00490461"/>
    <w:rsid w:val="00490C82"/>
    <w:rsid w:val="00495171"/>
    <w:rsid w:val="00495F4D"/>
    <w:rsid w:val="00497192"/>
    <w:rsid w:val="004A3CE5"/>
    <w:rsid w:val="004A473D"/>
    <w:rsid w:val="004A4BE4"/>
    <w:rsid w:val="004B221A"/>
    <w:rsid w:val="004B3FA7"/>
    <w:rsid w:val="004B60A7"/>
    <w:rsid w:val="004C0333"/>
    <w:rsid w:val="004C0A3B"/>
    <w:rsid w:val="004D4ED7"/>
    <w:rsid w:val="004E281A"/>
    <w:rsid w:val="004F2818"/>
    <w:rsid w:val="00506388"/>
    <w:rsid w:val="005123C2"/>
    <w:rsid w:val="00513DEB"/>
    <w:rsid w:val="005169AB"/>
    <w:rsid w:val="005172E1"/>
    <w:rsid w:val="00520C03"/>
    <w:rsid w:val="00523282"/>
    <w:rsid w:val="00526E19"/>
    <w:rsid w:val="00527559"/>
    <w:rsid w:val="005417FC"/>
    <w:rsid w:val="00547640"/>
    <w:rsid w:val="0056147B"/>
    <w:rsid w:val="005626B0"/>
    <w:rsid w:val="00567B80"/>
    <w:rsid w:val="00571705"/>
    <w:rsid w:val="00572EDA"/>
    <w:rsid w:val="00573738"/>
    <w:rsid w:val="00574A32"/>
    <w:rsid w:val="0057660E"/>
    <w:rsid w:val="00580568"/>
    <w:rsid w:val="005805DF"/>
    <w:rsid w:val="005A0800"/>
    <w:rsid w:val="005A16D3"/>
    <w:rsid w:val="005B0FFF"/>
    <w:rsid w:val="005B7892"/>
    <w:rsid w:val="005C334C"/>
    <w:rsid w:val="005C4D9D"/>
    <w:rsid w:val="005C52EF"/>
    <w:rsid w:val="005C5B9A"/>
    <w:rsid w:val="005C6C53"/>
    <w:rsid w:val="005D3050"/>
    <w:rsid w:val="005D5465"/>
    <w:rsid w:val="005D5CA7"/>
    <w:rsid w:val="005D65BA"/>
    <w:rsid w:val="005E25FD"/>
    <w:rsid w:val="005E28BA"/>
    <w:rsid w:val="005E6002"/>
    <w:rsid w:val="005F051C"/>
    <w:rsid w:val="005F24E7"/>
    <w:rsid w:val="005F2792"/>
    <w:rsid w:val="005F3E83"/>
    <w:rsid w:val="005F66E4"/>
    <w:rsid w:val="00600A63"/>
    <w:rsid w:val="00602A38"/>
    <w:rsid w:val="00603C3A"/>
    <w:rsid w:val="006076E1"/>
    <w:rsid w:val="00640309"/>
    <w:rsid w:val="00644681"/>
    <w:rsid w:val="006471F0"/>
    <w:rsid w:val="006529D1"/>
    <w:rsid w:val="006553C3"/>
    <w:rsid w:val="00656887"/>
    <w:rsid w:val="00662DC6"/>
    <w:rsid w:val="00665F6F"/>
    <w:rsid w:val="00666106"/>
    <w:rsid w:val="00667CE3"/>
    <w:rsid w:val="00682DA0"/>
    <w:rsid w:val="0069135E"/>
    <w:rsid w:val="00691EEE"/>
    <w:rsid w:val="0069209F"/>
    <w:rsid w:val="00695A18"/>
    <w:rsid w:val="006A21BF"/>
    <w:rsid w:val="006A7BB1"/>
    <w:rsid w:val="006B5181"/>
    <w:rsid w:val="006C445E"/>
    <w:rsid w:val="006C4F28"/>
    <w:rsid w:val="006D3A4C"/>
    <w:rsid w:val="006D719A"/>
    <w:rsid w:val="006E0803"/>
    <w:rsid w:val="006E0D68"/>
    <w:rsid w:val="006E1C22"/>
    <w:rsid w:val="006F59D1"/>
    <w:rsid w:val="00705A17"/>
    <w:rsid w:val="00706DB2"/>
    <w:rsid w:val="00715B95"/>
    <w:rsid w:val="0072180A"/>
    <w:rsid w:val="00727467"/>
    <w:rsid w:val="00730DD6"/>
    <w:rsid w:val="00747278"/>
    <w:rsid w:val="0075186E"/>
    <w:rsid w:val="00753395"/>
    <w:rsid w:val="00757AEC"/>
    <w:rsid w:val="0076116B"/>
    <w:rsid w:val="00762760"/>
    <w:rsid w:val="00767116"/>
    <w:rsid w:val="00782409"/>
    <w:rsid w:val="0078572B"/>
    <w:rsid w:val="00787B9E"/>
    <w:rsid w:val="00787E51"/>
    <w:rsid w:val="00787E55"/>
    <w:rsid w:val="00790D91"/>
    <w:rsid w:val="00795199"/>
    <w:rsid w:val="007953AD"/>
    <w:rsid w:val="007959E8"/>
    <w:rsid w:val="007A003D"/>
    <w:rsid w:val="007A120B"/>
    <w:rsid w:val="007A1228"/>
    <w:rsid w:val="007A336D"/>
    <w:rsid w:val="007A7149"/>
    <w:rsid w:val="007B115A"/>
    <w:rsid w:val="007B1B33"/>
    <w:rsid w:val="007B5517"/>
    <w:rsid w:val="007B5940"/>
    <w:rsid w:val="007C19DE"/>
    <w:rsid w:val="007C2C36"/>
    <w:rsid w:val="007C3DA8"/>
    <w:rsid w:val="007C6631"/>
    <w:rsid w:val="007C7D55"/>
    <w:rsid w:val="007D29D7"/>
    <w:rsid w:val="007D5372"/>
    <w:rsid w:val="007E55C5"/>
    <w:rsid w:val="007E7885"/>
    <w:rsid w:val="007F5EEE"/>
    <w:rsid w:val="007F720F"/>
    <w:rsid w:val="00800A67"/>
    <w:rsid w:val="00801350"/>
    <w:rsid w:val="008034BC"/>
    <w:rsid w:val="0081066D"/>
    <w:rsid w:val="008120FA"/>
    <w:rsid w:val="008157A1"/>
    <w:rsid w:val="00822B5B"/>
    <w:rsid w:val="0083016F"/>
    <w:rsid w:val="00832337"/>
    <w:rsid w:val="0083278E"/>
    <w:rsid w:val="00835E77"/>
    <w:rsid w:val="008432B8"/>
    <w:rsid w:val="00844108"/>
    <w:rsid w:val="00844C94"/>
    <w:rsid w:val="00847FFB"/>
    <w:rsid w:val="00850F23"/>
    <w:rsid w:val="00851365"/>
    <w:rsid w:val="00852A29"/>
    <w:rsid w:val="00862AE3"/>
    <w:rsid w:val="00863B62"/>
    <w:rsid w:val="00864C69"/>
    <w:rsid w:val="0087527B"/>
    <w:rsid w:val="00876815"/>
    <w:rsid w:val="00876E0B"/>
    <w:rsid w:val="008835DA"/>
    <w:rsid w:val="0089028A"/>
    <w:rsid w:val="008A55FC"/>
    <w:rsid w:val="008C13E0"/>
    <w:rsid w:val="008C14EC"/>
    <w:rsid w:val="008C4EB6"/>
    <w:rsid w:val="008C7CA7"/>
    <w:rsid w:val="008D1B07"/>
    <w:rsid w:val="008E057B"/>
    <w:rsid w:val="008E0B8E"/>
    <w:rsid w:val="008E7605"/>
    <w:rsid w:val="008F0A39"/>
    <w:rsid w:val="008F0D2D"/>
    <w:rsid w:val="00905AAD"/>
    <w:rsid w:val="009069E0"/>
    <w:rsid w:val="00906B32"/>
    <w:rsid w:val="00906DC0"/>
    <w:rsid w:val="00911762"/>
    <w:rsid w:val="00911F56"/>
    <w:rsid w:val="009145E5"/>
    <w:rsid w:val="00914A44"/>
    <w:rsid w:val="00933C4E"/>
    <w:rsid w:val="00946E7F"/>
    <w:rsid w:val="00947D56"/>
    <w:rsid w:val="00957FE2"/>
    <w:rsid w:val="009632DF"/>
    <w:rsid w:val="00965283"/>
    <w:rsid w:val="009653D6"/>
    <w:rsid w:val="00977295"/>
    <w:rsid w:val="00984944"/>
    <w:rsid w:val="009903DA"/>
    <w:rsid w:val="00994921"/>
    <w:rsid w:val="009965C7"/>
    <w:rsid w:val="009A051E"/>
    <w:rsid w:val="009A1942"/>
    <w:rsid w:val="009A4AAA"/>
    <w:rsid w:val="009A60A5"/>
    <w:rsid w:val="009B0796"/>
    <w:rsid w:val="009B17F4"/>
    <w:rsid w:val="009B74BF"/>
    <w:rsid w:val="009C22AA"/>
    <w:rsid w:val="009C2603"/>
    <w:rsid w:val="009C3242"/>
    <w:rsid w:val="009C6723"/>
    <w:rsid w:val="009D410B"/>
    <w:rsid w:val="009D529D"/>
    <w:rsid w:val="009D53F0"/>
    <w:rsid w:val="009D70AB"/>
    <w:rsid w:val="00A00757"/>
    <w:rsid w:val="00A01966"/>
    <w:rsid w:val="00A01CB7"/>
    <w:rsid w:val="00A02D01"/>
    <w:rsid w:val="00A03D08"/>
    <w:rsid w:val="00A05640"/>
    <w:rsid w:val="00A07A83"/>
    <w:rsid w:val="00A26D4A"/>
    <w:rsid w:val="00A30235"/>
    <w:rsid w:val="00A421D8"/>
    <w:rsid w:val="00A42DEA"/>
    <w:rsid w:val="00A44599"/>
    <w:rsid w:val="00A5391B"/>
    <w:rsid w:val="00A649D7"/>
    <w:rsid w:val="00A72B62"/>
    <w:rsid w:val="00A73217"/>
    <w:rsid w:val="00A757B4"/>
    <w:rsid w:val="00A919DA"/>
    <w:rsid w:val="00A93136"/>
    <w:rsid w:val="00A95498"/>
    <w:rsid w:val="00AA193E"/>
    <w:rsid w:val="00AA4879"/>
    <w:rsid w:val="00AB5C55"/>
    <w:rsid w:val="00AB7093"/>
    <w:rsid w:val="00AC371D"/>
    <w:rsid w:val="00AD7498"/>
    <w:rsid w:val="00AE0F0C"/>
    <w:rsid w:val="00AE4731"/>
    <w:rsid w:val="00AF1649"/>
    <w:rsid w:val="00AF57C8"/>
    <w:rsid w:val="00AF7756"/>
    <w:rsid w:val="00B01494"/>
    <w:rsid w:val="00B03BAF"/>
    <w:rsid w:val="00B06B68"/>
    <w:rsid w:val="00B071BA"/>
    <w:rsid w:val="00B15360"/>
    <w:rsid w:val="00B1605B"/>
    <w:rsid w:val="00B2267B"/>
    <w:rsid w:val="00B22924"/>
    <w:rsid w:val="00B231C4"/>
    <w:rsid w:val="00B23E4C"/>
    <w:rsid w:val="00B32A20"/>
    <w:rsid w:val="00B332F7"/>
    <w:rsid w:val="00B35C0E"/>
    <w:rsid w:val="00B43C96"/>
    <w:rsid w:val="00B458E3"/>
    <w:rsid w:val="00B47055"/>
    <w:rsid w:val="00B60749"/>
    <w:rsid w:val="00B658C9"/>
    <w:rsid w:val="00B74441"/>
    <w:rsid w:val="00B910BC"/>
    <w:rsid w:val="00BA1261"/>
    <w:rsid w:val="00BA4E97"/>
    <w:rsid w:val="00BB3726"/>
    <w:rsid w:val="00BB5CEF"/>
    <w:rsid w:val="00BC1ECE"/>
    <w:rsid w:val="00BE019F"/>
    <w:rsid w:val="00BE274D"/>
    <w:rsid w:val="00BE4B18"/>
    <w:rsid w:val="00BE56CB"/>
    <w:rsid w:val="00BE759C"/>
    <w:rsid w:val="00BF226A"/>
    <w:rsid w:val="00BF2AE8"/>
    <w:rsid w:val="00BF2B12"/>
    <w:rsid w:val="00BF4534"/>
    <w:rsid w:val="00BF6A12"/>
    <w:rsid w:val="00C04BD5"/>
    <w:rsid w:val="00C12FE6"/>
    <w:rsid w:val="00C156C7"/>
    <w:rsid w:val="00C22483"/>
    <w:rsid w:val="00C22562"/>
    <w:rsid w:val="00C23776"/>
    <w:rsid w:val="00C24168"/>
    <w:rsid w:val="00C270B8"/>
    <w:rsid w:val="00C27963"/>
    <w:rsid w:val="00C432B4"/>
    <w:rsid w:val="00C54774"/>
    <w:rsid w:val="00C554AC"/>
    <w:rsid w:val="00C56788"/>
    <w:rsid w:val="00C64631"/>
    <w:rsid w:val="00C7030C"/>
    <w:rsid w:val="00C70F34"/>
    <w:rsid w:val="00C72043"/>
    <w:rsid w:val="00C76111"/>
    <w:rsid w:val="00C77D73"/>
    <w:rsid w:val="00C83F8B"/>
    <w:rsid w:val="00C842A6"/>
    <w:rsid w:val="00C91679"/>
    <w:rsid w:val="00C93840"/>
    <w:rsid w:val="00C95D48"/>
    <w:rsid w:val="00CA1015"/>
    <w:rsid w:val="00CA398B"/>
    <w:rsid w:val="00CA5F82"/>
    <w:rsid w:val="00CA71AD"/>
    <w:rsid w:val="00CB0CAA"/>
    <w:rsid w:val="00CB12F4"/>
    <w:rsid w:val="00CB7BD8"/>
    <w:rsid w:val="00CD0625"/>
    <w:rsid w:val="00CD654D"/>
    <w:rsid w:val="00CE22F1"/>
    <w:rsid w:val="00CE6ADF"/>
    <w:rsid w:val="00CE77E0"/>
    <w:rsid w:val="00CF268A"/>
    <w:rsid w:val="00D14360"/>
    <w:rsid w:val="00D20EFC"/>
    <w:rsid w:val="00D22B2B"/>
    <w:rsid w:val="00D439A8"/>
    <w:rsid w:val="00D53C48"/>
    <w:rsid w:val="00D63275"/>
    <w:rsid w:val="00D661CD"/>
    <w:rsid w:val="00D71CC1"/>
    <w:rsid w:val="00D72AE7"/>
    <w:rsid w:val="00D840AF"/>
    <w:rsid w:val="00D84AE1"/>
    <w:rsid w:val="00D85785"/>
    <w:rsid w:val="00D900B4"/>
    <w:rsid w:val="00DA34D7"/>
    <w:rsid w:val="00DA3DED"/>
    <w:rsid w:val="00DA70D3"/>
    <w:rsid w:val="00DB08EB"/>
    <w:rsid w:val="00DB11DC"/>
    <w:rsid w:val="00DB1D44"/>
    <w:rsid w:val="00DB3E07"/>
    <w:rsid w:val="00DB40C1"/>
    <w:rsid w:val="00DB5171"/>
    <w:rsid w:val="00DC1676"/>
    <w:rsid w:val="00DD04B1"/>
    <w:rsid w:val="00DD453D"/>
    <w:rsid w:val="00DD49C7"/>
    <w:rsid w:val="00DD552E"/>
    <w:rsid w:val="00DE0F9C"/>
    <w:rsid w:val="00DE560D"/>
    <w:rsid w:val="00DE6531"/>
    <w:rsid w:val="00DF249A"/>
    <w:rsid w:val="00DF38D3"/>
    <w:rsid w:val="00E01535"/>
    <w:rsid w:val="00E02805"/>
    <w:rsid w:val="00E0421E"/>
    <w:rsid w:val="00E1036C"/>
    <w:rsid w:val="00E128B4"/>
    <w:rsid w:val="00E16082"/>
    <w:rsid w:val="00E239D7"/>
    <w:rsid w:val="00E30BEF"/>
    <w:rsid w:val="00E35CDF"/>
    <w:rsid w:val="00E363EB"/>
    <w:rsid w:val="00E422D2"/>
    <w:rsid w:val="00E612BD"/>
    <w:rsid w:val="00E6388D"/>
    <w:rsid w:val="00E66D86"/>
    <w:rsid w:val="00E67471"/>
    <w:rsid w:val="00E74082"/>
    <w:rsid w:val="00E74E51"/>
    <w:rsid w:val="00E768DC"/>
    <w:rsid w:val="00E83643"/>
    <w:rsid w:val="00E86D61"/>
    <w:rsid w:val="00E909D9"/>
    <w:rsid w:val="00E914E4"/>
    <w:rsid w:val="00E9155F"/>
    <w:rsid w:val="00E9256E"/>
    <w:rsid w:val="00E9378D"/>
    <w:rsid w:val="00E9416C"/>
    <w:rsid w:val="00EA050F"/>
    <w:rsid w:val="00EA0E34"/>
    <w:rsid w:val="00EA3B6B"/>
    <w:rsid w:val="00EB260C"/>
    <w:rsid w:val="00EB3A1D"/>
    <w:rsid w:val="00EB7DF7"/>
    <w:rsid w:val="00ED24F8"/>
    <w:rsid w:val="00ED3003"/>
    <w:rsid w:val="00ED5E7E"/>
    <w:rsid w:val="00EE1295"/>
    <w:rsid w:val="00EE4337"/>
    <w:rsid w:val="00F021D1"/>
    <w:rsid w:val="00F03DB1"/>
    <w:rsid w:val="00F24385"/>
    <w:rsid w:val="00F274DD"/>
    <w:rsid w:val="00F36F22"/>
    <w:rsid w:val="00F40E09"/>
    <w:rsid w:val="00F41B46"/>
    <w:rsid w:val="00F43DF6"/>
    <w:rsid w:val="00F464F8"/>
    <w:rsid w:val="00F5111D"/>
    <w:rsid w:val="00F5729B"/>
    <w:rsid w:val="00F57618"/>
    <w:rsid w:val="00F63E80"/>
    <w:rsid w:val="00F65945"/>
    <w:rsid w:val="00F672C4"/>
    <w:rsid w:val="00F7078C"/>
    <w:rsid w:val="00F70A28"/>
    <w:rsid w:val="00F711BC"/>
    <w:rsid w:val="00F7331A"/>
    <w:rsid w:val="00F7414F"/>
    <w:rsid w:val="00F74FF8"/>
    <w:rsid w:val="00F771EE"/>
    <w:rsid w:val="00F815FD"/>
    <w:rsid w:val="00F85059"/>
    <w:rsid w:val="00F874D6"/>
    <w:rsid w:val="00F9262A"/>
    <w:rsid w:val="00F94088"/>
    <w:rsid w:val="00F95A6D"/>
    <w:rsid w:val="00FA61FA"/>
    <w:rsid w:val="00FA78AE"/>
    <w:rsid w:val="00FB401B"/>
    <w:rsid w:val="00FB470E"/>
    <w:rsid w:val="00FB651E"/>
    <w:rsid w:val="00FB7628"/>
    <w:rsid w:val="00FC2804"/>
    <w:rsid w:val="00FC28C1"/>
    <w:rsid w:val="00FC74E2"/>
    <w:rsid w:val="00FD714A"/>
    <w:rsid w:val="00FE1C58"/>
    <w:rsid w:val="00FE3BF6"/>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1826F18A"/>
  <w15:chartTrackingRefBased/>
  <w15:docId w15:val="{3C5DCE99-88CF-46B1-86A1-890B4F9063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pt-BR" w:eastAsia="pt-B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uiPriority="9"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qFormat="1"/>
    <w:lsdException w:name="footer" w:semiHidden="1" w:uiPriority="0" w:unhideWhenUsed="1" w:qFormat="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qFormat="1"/>
    <w:lsdException w:name="Block Text" w:semiHidden="1" w:uiPriority="0" w:unhideWhenUsed="1"/>
    <w:lsdException w:name="Hyperlink" w:semiHidden="1" w:uiPriority="0" w:unhideWhenUsed="1"/>
    <w:lsdException w:name="FollowedHyperlink" w:semiHidden="1" w:uiPriority="0"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0"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44C94"/>
    <w:pPr>
      <w:pBdr>
        <w:top w:val="none" w:sz="0" w:space="0" w:color="000000"/>
        <w:left w:val="none" w:sz="0" w:space="0" w:color="000000"/>
        <w:bottom w:val="none" w:sz="0" w:space="0" w:color="000000"/>
        <w:right w:val="none" w:sz="0" w:space="0" w:color="000000"/>
      </w:pBdr>
      <w:suppressAutoHyphens/>
      <w:textAlignment w:val="baseline"/>
    </w:pPr>
    <w:rPr>
      <w:rFonts w:ascii="Liberation Serif" w:eastAsia="NSimSun" w:hAnsi="Liberation Serif" w:cs="Arial"/>
      <w:kern w:val="2"/>
      <w:sz w:val="24"/>
      <w:szCs w:val="24"/>
      <w:lang w:eastAsia="zh-CN" w:bidi="hi-IN"/>
    </w:rPr>
  </w:style>
  <w:style w:type="paragraph" w:styleId="Ttulo1">
    <w:name w:val="heading 1"/>
    <w:basedOn w:val="Normal"/>
    <w:next w:val="Normal"/>
    <w:link w:val="Ttulo1Char"/>
    <w:qFormat/>
    <w:pPr>
      <w:keepNext/>
      <w:keepLines/>
      <w:numPr>
        <w:numId w:val="1"/>
      </w:numPr>
      <w:spacing w:before="480"/>
      <w:outlineLvl w:val="0"/>
    </w:pPr>
    <w:rPr>
      <w:rFonts w:ascii="Calibri" w:eastAsia="MS Gothic" w:hAnsi="Calibri" w:cs="Calibri"/>
      <w:b/>
      <w:bCs/>
      <w:color w:val="365F91"/>
      <w:sz w:val="28"/>
      <w:szCs w:val="28"/>
    </w:rPr>
  </w:style>
  <w:style w:type="paragraph" w:styleId="Ttulo2">
    <w:name w:val="heading 2"/>
    <w:basedOn w:val="Contedodatabela"/>
    <w:next w:val="citao2"/>
    <w:link w:val="Ttulo2Char"/>
    <w:qFormat/>
    <w:pPr>
      <w:numPr>
        <w:ilvl w:val="1"/>
        <w:numId w:val="1"/>
      </w:numPr>
      <w:outlineLvl w:val="1"/>
    </w:pPr>
    <w:rPr>
      <w:b/>
      <w:bCs/>
      <w:i/>
      <w:iCs/>
    </w:rPr>
  </w:style>
  <w:style w:type="paragraph" w:styleId="Ttulo3">
    <w:name w:val="heading 3"/>
    <w:basedOn w:val="Normal"/>
    <w:next w:val="Normal"/>
    <w:link w:val="Ttulo3Char"/>
    <w:unhideWhenUsed/>
    <w:qFormat/>
    <w:rsid w:val="00455E5B"/>
    <w:pPr>
      <w:keepNext/>
      <w:spacing w:before="240" w:after="60"/>
      <w:outlineLvl w:val="2"/>
    </w:pPr>
    <w:rPr>
      <w:rFonts w:ascii="Calibri Light" w:eastAsia="Times New Roman" w:hAnsi="Calibri Light" w:cs="Mangal"/>
      <w:b/>
      <w:bCs/>
      <w:sz w:val="26"/>
      <w:szCs w:val="23"/>
    </w:rPr>
  </w:style>
  <w:style w:type="paragraph" w:styleId="Ttulo4">
    <w:name w:val="heading 4"/>
    <w:basedOn w:val="Normal"/>
    <w:next w:val="Normal"/>
    <w:link w:val="Ttulo4Char"/>
    <w:qFormat/>
    <w:rsid w:val="00B22924"/>
    <w:pPr>
      <w:keepNext/>
      <w:keepLines/>
      <w:pBdr>
        <w:top w:val="none" w:sz="0" w:space="0" w:color="auto"/>
        <w:left w:val="none" w:sz="0" w:space="0" w:color="auto"/>
        <w:bottom w:val="none" w:sz="0" w:space="0" w:color="auto"/>
        <w:right w:val="none" w:sz="0" w:space="0" w:color="auto"/>
      </w:pBdr>
      <w:spacing w:before="240" w:after="40" w:line="1" w:lineRule="atLeast"/>
      <w:ind w:leftChars="-1" w:left="-1" w:hangingChars="1" w:hanging="1"/>
      <w:textDirection w:val="btLr"/>
      <w:textAlignment w:val="top"/>
      <w:outlineLvl w:val="3"/>
    </w:pPr>
    <w:rPr>
      <w:rFonts w:ascii="Times New Roman" w:eastAsia="Times New Roman" w:hAnsi="Times New Roman" w:cs="Times New Roman"/>
      <w:b/>
      <w:kern w:val="0"/>
      <w:position w:val="-1"/>
      <w:lang w:eastAsia="pt-BR" w:bidi="ar-SA"/>
    </w:rPr>
  </w:style>
  <w:style w:type="paragraph" w:styleId="Ttulo5">
    <w:name w:val="heading 5"/>
    <w:basedOn w:val="Normal"/>
    <w:next w:val="Normal"/>
    <w:link w:val="Ttulo5Char"/>
    <w:qFormat/>
    <w:rsid w:val="00B22924"/>
    <w:pPr>
      <w:keepNext/>
      <w:keepLines/>
      <w:pBdr>
        <w:top w:val="none" w:sz="0" w:space="0" w:color="auto"/>
        <w:left w:val="none" w:sz="0" w:space="0" w:color="auto"/>
        <w:bottom w:val="none" w:sz="0" w:space="0" w:color="auto"/>
        <w:right w:val="none" w:sz="0" w:space="0" w:color="auto"/>
      </w:pBdr>
      <w:spacing w:before="220" w:after="40" w:line="1" w:lineRule="atLeast"/>
      <w:ind w:leftChars="-1" w:left="-1" w:hangingChars="1" w:hanging="1"/>
      <w:textDirection w:val="btLr"/>
      <w:textAlignment w:val="top"/>
      <w:outlineLvl w:val="4"/>
    </w:pPr>
    <w:rPr>
      <w:rFonts w:ascii="Times New Roman" w:eastAsia="Times New Roman" w:hAnsi="Times New Roman" w:cs="Times New Roman"/>
      <w:b/>
      <w:kern w:val="0"/>
      <w:position w:val="-1"/>
      <w:sz w:val="22"/>
      <w:szCs w:val="22"/>
      <w:lang w:eastAsia="pt-BR" w:bidi="ar-SA"/>
    </w:rPr>
  </w:style>
  <w:style w:type="paragraph" w:styleId="Ttulo6">
    <w:name w:val="heading 6"/>
    <w:basedOn w:val="Normal"/>
    <w:next w:val="Normal"/>
    <w:link w:val="Ttulo6Char"/>
    <w:qFormat/>
    <w:rsid w:val="00B22924"/>
    <w:pPr>
      <w:keepNext/>
      <w:keepLines/>
      <w:pBdr>
        <w:top w:val="none" w:sz="0" w:space="0" w:color="auto"/>
        <w:left w:val="none" w:sz="0" w:space="0" w:color="auto"/>
        <w:bottom w:val="none" w:sz="0" w:space="0" w:color="auto"/>
        <w:right w:val="none" w:sz="0" w:space="0" w:color="auto"/>
      </w:pBdr>
      <w:spacing w:before="200" w:after="40" w:line="1" w:lineRule="atLeast"/>
      <w:ind w:leftChars="-1" w:left="-1" w:hangingChars="1" w:hanging="1"/>
      <w:textDirection w:val="btLr"/>
      <w:textAlignment w:val="top"/>
      <w:outlineLvl w:val="5"/>
    </w:pPr>
    <w:rPr>
      <w:rFonts w:ascii="Times New Roman" w:eastAsia="Times New Roman" w:hAnsi="Times New Roman" w:cs="Times New Roman"/>
      <w:b/>
      <w:kern w:val="0"/>
      <w:position w:val="-1"/>
      <w:sz w:val="20"/>
      <w:szCs w:val="20"/>
      <w:lang w:eastAsia="pt-BR" w:bidi="ar-SA"/>
    </w:rPr>
  </w:style>
  <w:style w:type="paragraph" w:styleId="Ttulo7">
    <w:name w:val="heading 7"/>
    <w:basedOn w:val="Normal"/>
    <w:next w:val="Normal"/>
    <w:link w:val="Ttulo7Char"/>
    <w:rsid w:val="00323C1D"/>
    <w:pPr>
      <w:keepNext/>
      <w:keepLines/>
      <w:widowControl w:val="0"/>
      <w:pBdr>
        <w:top w:val="none" w:sz="0" w:space="0" w:color="auto"/>
        <w:left w:val="none" w:sz="0" w:space="0" w:color="auto"/>
        <w:bottom w:val="none" w:sz="0" w:space="0" w:color="auto"/>
        <w:right w:val="none" w:sz="0" w:space="0" w:color="auto"/>
      </w:pBdr>
      <w:autoSpaceDN w:val="0"/>
      <w:spacing w:before="40"/>
      <w:outlineLvl w:val="6"/>
    </w:pPr>
    <w:rPr>
      <w:rFonts w:ascii="Calibri Light" w:eastAsia="Times New Roman" w:hAnsi="Calibri Light" w:cs="Times New Roman"/>
      <w:i/>
      <w:iCs/>
      <w:color w:val="1F4D78"/>
      <w:kern w:val="0"/>
      <w:lang w:eastAsia="pt-BR" w:bidi="ar-SA"/>
    </w:rPr>
  </w:style>
  <w:style w:type="paragraph" w:styleId="Ttulo8">
    <w:name w:val="heading 8"/>
    <w:basedOn w:val="Normal"/>
    <w:next w:val="Normal"/>
    <w:link w:val="Ttulo8Char"/>
    <w:qFormat/>
    <w:pPr>
      <w:keepNext/>
      <w:numPr>
        <w:ilvl w:val="7"/>
        <w:numId w:val="1"/>
      </w:numPr>
      <w:spacing w:before="57" w:after="57" w:line="360" w:lineRule="auto"/>
      <w:ind w:left="-57" w:right="-57"/>
      <w:jc w:val="center"/>
      <w:outlineLvl w:val="7"/>
    </w:pPr>
    <w:rPr>
      <w:rFonts w:ascii="Tahoma" w:eastAsia="Tahoma" w:hAnsi="Tahoma" w:cs="Tahoma"/>
      <w:b/>
      <w:bCs/>
    </w:rPr>
  </w:style>
  <w:style w:type="paragraph" w:styleId="Ttulo9">
    <w:name w:val="heading 9"/>
    <w:basedOn w:val="Normal"/>
    <w:next w:val="Normal"/>
    <w:link w:val="Ttulo9Char"/>
    <w:rsid w:val="00323C1D"/>
    <w:pPr>
      <w:keepNext/>
      <w:keepLines/>
      <w:widowControl w:val="0"/>
      <w:pBdr>
        <w:top w:val="none" w:sz="0" w:space="0" w:color="auto"/>
        <w:left w:val="none" w:sz="0" w:space="0" w:color="auto"/>
        <w:bottom w:val="none" w:sz="0" w:space="0" w:color="auto"/>
        <w:right w:val="none" w:sz="0" w:space="0" w:color="auto"/>
      </w:pBdr>
      <w:autoSpaceDN w:val="0"/>
      <w:spacing w:before="40"/>
      <w:outlineLvl w:val="8"/>
    </w:pPr>
    <w:rPr>
      <w:rFonts w:ascii="Calibri Light" w:eastAsia="Times New Roman" w:hAnsi="Calibri Light" w:cs="Times New Roman"/>
      <w:i/>
      <w:iCs/>
      <w:color w:val="272727"/>
      <w:kern w:val="0"/>
      <w:sz w:val="21"/>
      <w:szCs w:val="21"/>
      <w:lang w:eastAsia="pt-BR" w:bidi="ar-SA"/>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link w:val="Ttulo1"/>
    <w:rsid w:val="00B22924"/>
    <w:rPr>
      <w:rFonts w:ascii="Calibri" w:eastAsia="MS Gothic" w:hAnsi="Calibri" w:cs="Calibri"/>
      <w:b/>
      <w:bCs/>
      <w:color w:val="365F91"/>
      <w:kern w:val="2"/>
      <w:sz w:val="28"/>
      <w:szCs w:val="28"/>
      <w:lang w:eastAsia="zh-CN" w:bidi="hi-IN"/>
    </w:rPr>
  </w:style>
  <w:style w:type="paragraph" w:customStyle="1" w:styleId="Contedodatabela">
    <w:name w:val="Conteúdo da tabela"/>
    <w:basedOn w:val="Normal"/>
    <w:next w:val="Contedodoquadro"/>
    <w:qFormat/>
    <w:pPr>
      <w:suppressLineNumbers/>
    </w:pPr>
  </w:style>
  <w:style w:type="paragraph" w:customStyle="1" w:styleId="Contedodoquadro">
    <w:name w:val="Conteúdo do quadro"/>
    <w:basedOn w:val="Normal"/>
    <w:qFormat/>
    <w:rsid w:val="00A07A83"/>
    <w:pPr>
      <w:pBdr>
        <w:top w:val="none" w:sz="0" w:space="0" w:color="auto"/>
        <w:left w:val="none" w:sz="0" w:space="0" w:color="auto"/>
        <w:bottom w:val="none" w:sz="0" w:space="0" w:color="auto"/>
        <w:right w:val="none" w:sz="0" w:space="0" w:color="auto"/>
      </w:pBdr>
      <w:spacing w:after="200" w:line="276" w:lineRule="auto"/>
      <w:textAlignment w:val="auto"/>
    </w:pPr>
    <w:rPr>
      <w:rFonts w:ascii="Calibri" w:eastAsia="Calibri" w:hAnsi="Calibri" w:cs="Calibri"/>
      <w:kern w:val="0"/>
      <w:sz w:val="22"/>
      <w:szCs w:val="22"/>
      <w:lang w:eastAsia="en-US" w:bidi="ar-SA"/>
    </w:rPr>
  </w:style>
  <w:style w:type="paragraph" w:customStyle="1" w:styleId="citao2">
    <w:name w:val="citação 2"/>
    <w:basedOn w:val="Textodenotaderodap"/>
    <w:next w:val="Standard"/>
    <w:pPr>
      <w:shd w:val="clear" w:color="auto" w:fill="FFFFCC"/>
    </w:pPr>
  </w:style>
  <w:style w:type="paragraph" w:styleId="Textodenotaderodap">
    <w:name w:val="footnote text"/>
    <w:basedOn w:val="Normal"/>
    <w:link w:val="TextodenotaderodapChar"/>
    <w:uiPriority w:val="99"/>
    <w:pPr>
      <w:suppressLineNumbers/>
      <w:ind w:left="339" w:hanging="339"/>
    </w:pPr>
    <w:rPr>
      <w:sz w:val="20"/>
      <w:szCs w:val="20"/>
    </w:rPr>
  </w:style>
  <w:style w:type="character" w:customStyle="1" w:styleId="TtuloChar">
    <w:name w:val="Título Char"/>
    <w:link w:val="Ttulo"/>
    <w:rsid w:val="000F6240"/>
    <w:rPr>
      <w:rFonts w:ascii="Calibri" w:eastAsia="MS Gothic" w:hAnsi="Calibri"/>
      <w:color w:val="17365D"/>
      <w:spacing w:val="5"/>
      <w:kern w:val="28"/>
      <w:sz w:val="52"/>
      <w:szCs w:val="52"/>
    </w:rPr>
  </w:style>
  <w:style w:type="paragraph" w:styleId="Ttulo">
    <w:name w:val="Title"/>
    <w:basedOn w:val="Normal"/>
    <w:next w:val="Normal"/>
    <w:link w:val="TtuloChar"/>
    <w:qFormat/>
    <w:rsid w:val="000F6240"/>
    <w:pPr>
      <w:pBdr>
        <w:top w:val="none" w:sz="0" w:space="0" w:color="auto"/>
        <w:left w:val="none" w:sz="0" w:space="0" w:color="auto"/>
        <w:bottom w:val="single" w:sz="8" w:space="4" w:color="4F81BD"/>
        <w:right w:val="none" w:sz="0" w:space="0" w:color="auto"/>
      </w:pBdr>
      <w:suppressAutoHyphens w:val="0"/>
      <w:spacing w:after="300"/>
      <w:contextualSpacing/>
      <w:textAlignment w:val="auto"/>
    </w:pPr>
    <w:rPr>
      <w:rFonts w:ascii="Calibri" w:eastAsia="MS Gothic" w:hAnsi="Calibri" w:cs="Times New Roman"/>
      <w:color w:val="17365D"/>
      <w:spacing w:val="5"/>
      <w:kern w:val="28"/>
      <w:sz w:val="52"/>
      <w:szCs w:val="52"/>
      <w:lang w:eastAsia="pt-BR" w:bidi="ar-SA"/>
    </w:rPr>
  </w:style>
  <w:style w:type="paragraph" w:customStyle="1" w:styleId="Standard">
    <w:name w:val="Standard"/>
    <w:rsid w:val="008E0B8E"/>
    <w:pPr>
      <w:suppressAutoHyphens/>
      <w:autoSpaceDN w:val="0"/>
      <w:textAlignment w:val="baseline"/>
    </w:pPr>
    <w:rPr>
      <w:rFonts w:ascii="Liberation Serif" w:eastAsia="NSimSun" w:hAnsi="Liberation Serif" w:cs="Arial"/>
      <w:kern w:val="3"/>
      <w:sz w:val="24"/>
      <w:szCs w:val="24"/>
      <w:lang w:eastAsia="zh-CN" w:bidi="hi-IN"/>
    </w:rPr>
  </w:style>
  <w:style w:type="character" w:customStyle="1" w:styleId="Ttulo2Char">
    <w:name w:val="Título 2 Char"/>
    <w:link w:val="Ttulo2"/>
    <w:rsid w:val="00B22924"/>
    <w:rPr>
      <w:rFonts w:ascii="Liberation Serif" w:eastAsia="NSimSun" w:hAnsi="Liberation Serif" w:cs="Arial"/>
      <w:b/>
      <w:bCs/>
      <w:i/>
      <w:iCs/>
      <w:kern w:val="2"/>
      <w:sz w:val="24"/>
      <w:szCs w:val="24"/>
      <w:lang w:eastAsia="zh-CN" w:bidi="hi-IN"/>
    </w:rPr>
  </w:style>
  <w:style w:type="character" w:customStyle="1" w:styleId="Ttulo3Char">
    <w:name w:val="Título 3 Char"/>
    <w:link w:val="Ttulo3"/>
    <w:rsid w:val="00455E5B"/>
    <w:rPr>
      <w:rFonts w:ascii="Calibri Light" w:eastAsia="Times New Roman" w:hAnsi="Calibri Light" w:cs="Mangal"/>
      <w:b/>
      <w:bCs/>
      <w:kern w:val="2"/>
      <w:sz w:val="26"/>
      <w:szCs w:val="23"/>
      <w:lang w:eastAsia="zh-CN" w:bidi="hi-IN"/>
    </w:rPr>
  </w:style>
  <w:style w:type="character" w:customStyle="1" w:styleId="Fontepargpadro2">
    <w:name w:val="Fonte parág. padrão2"/>
  </w:style>
  <w:style w:type="character" w:styleId="Hyperlink">
    <w:name w:val="Hyperlink"/>
    <w:rPr>
      <w:color w:val="000080"/>
      <w:u w:val="single"/>
    </w:rPr>
  </w:style>
  <w:style w:type="character" w:customStyle="1" w:styleId="WW8Num2z0">
    <w:name w:val="WW8Num2z0"/>
    <w:rPr>
      <w:rFonts w:ascii="Symbol" w:eastAsia="Symbol" w:hAnsi="Symbol" w:cs="OpenSymbol"/>
      <w:color w:val="000000"/>
      <w:sz w:val="20"/>
      <w:szCs w:val="20"/>
      <w:highlight w:val="yellow"/>
    </w:rPr>
  </w:style>
  <w:style w:type="character" w:customStyle="1" w:styleId="WW8Num3z0">
    <w:name w:val="WW8Num3z0"/>
    <w:rPr>
      <w:rFonts w:ascii="Symbol" w:eastAsia="Symbol" w:hAnsi="Symbol" w:cs="OpenSymbol"/>
      <w:color w:val="auto"/>
      <w:sz w:val="20"/>
      <w:szCs w:val="20"/>
      <w:highlight w:val="white"/>
    </w:rPr>
  </w:style>
  <w:style w:type="character" w:customStyle="1" w:styleId="WW8Num3z4">
    <w:name w:val="WW8Num3z4"/>
  </w:style>
  <w:style w:type="character" w:customStyle="1" w:styleId="WW8Num3z8">
    <w:name w:val="WW8Num3z8"/>
  </w:style>
  <w:style w:type="character" w:styleId="nfase">
    <w:name w:val="Emphasis"/>
    <w:qFormat/>
    <w:rPr>
      <w:i/>
      <w:iCs/>
    </w:rPr>
  </w:style>
  <w:style w:type="character" w:customStyle="1" w:styleId="WWCharLFO1LVL4">
    <w:name w:val="WW_CharLFO1LVL4"/>
    <w:rPr>
      <w:rFonts w:ascii="Symbol" w:hAnsi="Symbol" w:cs="OpenSymbol"/>
      <w:color w:val="000000"/>
      <w:sz w:val="20"/>
      <w:szCs w:val="20"/>
      <w:highlight w:val="yellow"/>
    </w:rPr>
  </w:style>
  <w:style w:type="character" w:customStyle="1" w:styleId="WWCharLFO9LVL2">
    <w:name w:val="WW_CharLFO9LVL2"/>
    <w:rPr>
      <w:rFonts w:ascii="Arial" w:hAnsi="Arial" w:cs="Arial"/>
      <w:b w:val="0"/>
      <w:i w:val="0"/>
      <w:strike w:val="0"/>
      <w:dstrike w:val="0"/>
      <w:color w:val="auto"/>
      <w:sz w:val="20"/>
      <w:szCs w:val="20"/>
      <w:u w:val="none"/>
    </w:rPr>
  </w:style>
  <w:style w:type="paragraph" w:customStyle="1" w:styleId="CabealhoeRodap">
    <w:name w:val="Cabeçalho e Rodapé"/>
    <w:basedOn w:val="Normal"/>
    <w:next w:val="LO-Normal"/>
    <w:pPr>
      <w:suppressLineNumbers/>
      <w:tabs>
        <w:tab w:val="center" w:pos="4819"/>
        <w:tab w:val="right" w:pos="9638"/>
      </w:tabs>
    </w:pPr>
  </w:style>
  <w:style w:type="paragraph" w:customStyle="1" w:styleId="LO-Normal">
    <w:name w:val="LO-Normal"/>
    <w:pPr>
      <w:widowControl w:val="0"/>
      <w:pBdr>
        <w:top w:val="none" w:sz="0" w:space="0" w:color="000000"/>
        <w:left w:val="none" w:sz="0" w:space="0" w:color="000000"/>
        <w:bottom w:val="none" w:sz="0" w:space="0" w:color="000000"/>
        <w:right w:val="none" w:sz="0" w:space="0" w:color="000000"/>
      </w:pBdr>
      <w:suppressAutoHyphens/>
      <w:textAlignment w:val="baseline"/>
    </w:pPr>
    <w:rPr>
      <w:rFonts w:ascii="Myriad Pro" w:hAnsi="Myriad Pro" w:cs="Mangal"/>
      <w:kern w:val="2"/>
      <w:sz w:val="24"/>
      <w:szCs w:val="24"/>
      <w:lang w:eastAsia="zh-CN" w:bidi="hi-IN"/>
    </w:rPr>
  </w:style>
  <w:style w:type="character" w:customStyle="1" w:styleId="Nivel01Char">
    <w:name w:val="Nivel 01 Char"/>
    <w:link w:val="Nivel01"/>
    <w:rsid w:val="0015235A"/>
    <w:rPr>
      <w:rFonts w:ascii="Ecofont_Spranq_eco_Sans" w:eastAsia="Ecofont_Spranq_eco_Sans" w:hAnsi="Ecofont_Spranq_eco_Sans"/>
      <w:b/>
      <w:bCs/>
      <w:color w:val="000000"/>
      <w:kern w:val="2"/>
      <w:lang w:eastAsia="zh-CN" w:bidi="hi-IN"/>
    </w:rPr>
  </w:style>
  <w:style w:type="paragraph" w:customStyle="1" w:styleId="Nivel01">
    <w:name w:val="Nivel 01"/>
    <w:basedOn w:val="Ttulo1"/>
    <w:next w:val="Normal"/>
    <w:link w:val="Nivel01Char"/>
    <w:qFormat/>
    <w:pPr>
      <w:numPr>
        <w:numId w:val="0"/>
      </w:numPr>
      <w:tabs>
        <w:tab w:val="left" w:pos="567"/>
      </w:tabs>
      <w:spacing w:before="240"/>
      <w:jc w:val="both"/>
    </w:pPr>
    <w:rPr>
      <w:rFonts w:ascii="Ecofont_Spranq_eco_Sans" w:eastAsia="Ecofont_Spranq_eco_Sans" w:hAnsi="Ecofont_Spranq_eco_Sans" w:cs="Times New Roman"/>
      <w:color w:val="000000"/>
      <w:sz w:val="20"/>
      <w:szCs w:val="20"/>
    </w:rPr>
  </w:style>
  <w:style w:type="character" w:customStyle="1" w:styleId="WW8Num3z1">
    <w:name w:val="WW8Num3z1"/>
  </w:style>
  <w:style w:type="character" w:customStyle="1" w:styleId="WW8Num3z5">
    <w:name w:val="WW8Num3z5"/>
  </w:style>
  <w:style w:type="character" w:customStyle="1" w:styleId="Caracteresdenotaderodap">
    <w:name w:val="Caracteres de nota de rodapé"/>
    <w:rPr>
      <w:position w:val="0"/>
      <w:sz w:val="16"/>
      <w:vertAlign w:val="baseline"/>
    </w:rPr>
  </w:style>
  <w:style w:type="character" w:customStyle="1" w:styleId="WWCharLFO1LVL1">
    <w:name w:val="WW_CharLFO1LVL1"/>
    <w:rPr>
      <w:rFonts w:ascii="Symbol" w:hAnsi="Symbol" w:cs="OpenSymbol"/>
      <w:color w:val="000000"/>
      <w:sz w:val="20"/>
      <w:szCs w:val="20"/>
      <w:highlight w:val="yellow"/>
    </w:rPr>
  </w:style>
  <w:style w:type="character" w:customStyle="1" w:styleId="WWCharLFO8LVL2">
    <w:name w:val="WW_CharLFO8LVL2"/>
    <w:rPr>
      <w:rFonts w:ascii="Arial" w:hAnsi="Arial" w:cs="Arial"/>
      <w:b w:val="0"/>
      <w:i w:val="0"/>
      <w:strike w:val="0"/>
      <w:dstrike w:val="0"/>
      <w:color w:val="auto"/>
      <w:sz w:val="20"/>
      <w:szCs w:val="20"/>
      <w:u w:val="none"/>
    </w:rPr>
  </w:style>
  <w:style w:type="paragraph" w:styleId="Legenda">
    <w:name w:val="caption"/>
    <w:basedOn w:val="Normal"/>
    <w:next w:val="Estiloaa"/>
    <w:qFormat/>
    <w:pPr>
      <w:suppressLineNumbers/>
      <w:spacing w:before="120" w:after="120"/>
    </w:pPr>
    <w:rPr>
      <w:i/>
      <w:iCs/>
    </w:rPr>
  </w:style>
  <w:style w:type="paragraph" w:customStyle="1" w:styleId="Estiloaa">
    <w:name w:val="Estiloaa"/>
    <w:pPr>
      <w:widowControl w:val="0"/>
      <w:pBdr>
        <w:top w:val="none" w:sz="0" w:space="0" w:color="000000"/>
        <w:left w:val="none" w:sz="0" w:space="0" w:color="000000"/>
        <w:bottom w:val="none" w:sz="0" w:space="0" w:color="000000"/>
        <w:right w:val="none" w:sz="0" w:space="0" w:color="000000"/>
      </w:pBdr>
      <w:tabs>
        <w:tab w:val="left" w:pos="720"/>
      </w:tabs>
      <w:spacing w:before="240"/>
      <w:jc w:val="both"/>
      <w:textAlignment w:val="baseline"/>
    </w:pPr>
    <w:rPr>
      <w:rFonts w:ascii="Arial" w:eastAsia="Arial" w:hAnsi="Arial"/>
      <w:kern w:val="2"/>
      <w:sz w:val="24"/>
      <w:lang w:eastAsia="zh-CN"/>
    </w:rPr>
  </w:style>
  <w:style w:type="character" w:customStyle="1" w:styleId="Recuodecorpodetexto3Char">
    <w:name w:val="Recuo de corpo de texto 3 Char"/>
    <w:link w:val="Recuodecorpodetexto3"/>
    <w:rsid w:val="001C05DD"/>
    <w:rPr>
      <w:rFonts w:ascii="Ecofont_Spranq_eco_Sans" w:eastAsia="MS Mincho" w:hAnsi="Ecofont_Spranq_eco_Sans" w:cs="Tahoma"/>
      <w:sz w:val="16"/>
      <w:szCs w:val="16"/>
    </w:rPr>
  </w:style>
  <w:style w:type="paragraph" w:styleId="Recuodecorpodetexto3">
    <w:name w:val="Body Text Indent 3"/>
    <w:basedOn w:val="Normal"/>
    <w:link w:val="Recuodecorpodetexto3Char"/>
    <w:unhideWhenUsed/>
    <w:qFormat/>
    <w:rsid w:val="001C05DD"/>
    <w:pPr>
      <w:pBdr>
        <w:top w:val="none" w:sz="0" w:space="0" w:color="auto"/>
        <w:left w:val="none" w:sz="0" w:space="0" w:color="auto"/>
        <w:bottom w:val="none" w:sz="0" w:space="0" w:color="auto"/>
        <w:right w:val="none" w:sz="0" w:space="0" w:color="auto"/>
      </w:pBdr>
      <w:suppressAutoHyphens w:val="0"/>
      <w:spacing w:after="120"/>
      <w:ind w:left="283"/>
      <w:textAlignment w:val="auto"/>
    </w:pPr>
    <w:rPr>
      <w:rFonts w:ascii="Ecofont_Spranq_eco_Sans" w:eastAsia="MS Mincho" w:hAnsi="Ecofont_Spranq_eco_Sans" w:cs="Tahoma"/>
      <w:kern w:val="0"/>
      <w:sz w:val="16"/>
      <w:szCs w:val="16"/>
      <w:lang w:eastAsia="pt-BR" w:bidi="ar-SA"/>
    </w:rPr>
  </w:style>
  <w:style w:type="character" w:customStyle="1" w:styleId="WW8Num3z2">
    <w:name w:val="WW8Num3z2"/>
  </w:style>
  <w:style w:type="character" w:customStyle="1" w:styleId="WW8Num3z6">
    <w:name w:val="WW8Num3z6"/>
  </w:style>
  <w:style w:type="character" w:customStyle="1" w:styleId="ncoradanotaderodap">
    <w:name w:val="Âncora da nota de rodapé"/>
    <w:rPr>
      <w:position w:val="8"/>
      <w:sz w:val="16"/>
    </w:rPr>
  </w:style>
  <w:style w:type="character" w:customStyle="1" w:styleId="WWCharLFO1LVL2">
    <w:name w:val="WW_CharLFO1LVL2"/>
    <w:rPr>
      <w:rFonts w:ascii="Symbol" w:hAnsi="Symbol" w:cs="OpenSymbol"/>
      <w:color w:val="000000"/>
      <w:sz w:val="20"/>
      <w:szCs w:val="20"/>
      <w:highlight w:val="yellow"/>
    </w:rPr>
  </w:style>
  <w:style w:type="character" w:customStyle="1" w:styleId="WWCharLFO8LVL3">
    <w:name w:val="WW_CharLFO8LVL3"/>
    <w:rPr>
      <w:rFonts w:cs="Arial"/>
      <w:b w:val="0"/>
      <w:i w:val="0"/>
      <w:strike w:val="0"/>
      <w:dstrike w:val="0"/>
      <w:color w:val="auto"/>
      <w:sz w:val="20"/>
      <w:szCs w:val="20"/>
    </w:rPr>
  </w:style>
  <w:style w:type="paragraph" w:customStyle="1" w:styleId="ndice">
    <w:name w:val="Índice"/>
    <w:basedOn w:val="Normal"/>
    <w:next w:val="Recuodecorpodetexto"/>
    <w:pPr>
      <w:suppressLineNumbers/>
    </w:pPr>
  </w:style>
  <w:style w:type="paragraph" w:styleId="Recuodecorpodetexto">
    <w:name w:val="Body Text Indent"/>
    <w:basedOn w:val="citao2"/>
    <w:next w:val="Ttulo"/>
    <w:link w:val="RecuodecorpodetextoChar"/>
    <w:pPr>
      <w:ind w:left="283" w:firstLine="0"/>
    </w:pPr>
  </w:style>
  <w:style w:type="character" w:customStyle="1" w:styleId="RecuodecorpodetextoChar">
    <w:name w:val="Recuo de corpo de texto Char"/>
    <w:link w:val="Recuodecorpodetexto"/>
    <w:rsid w:val="00B22924"/>
    <w:rPr>
      <w:rFonts w:ascii="Liberation Serif" w:eastAsia="NSimSun" w:hAnsi="Liberation Serif" w:cs="Arial"/>
      <w:kern w:val="2"/>
      <w:shd w:val="clear" w:color="auto" w:fill="FFFFCC"/>
      <w:lang w:eastAsia="zh-CN" w:bidi="hi-IN"/>
    </w:rPr>
  </w:style>
  <w:style w:type="character" w:customStyle="1" w:styleId="WW8Num3z3">
    <w:name w:val="WW8Num3z3"/>
  </w:style>
  <w:style w:type="character" w:customStyle="1" w:styleId="WW8Num3z7">
    <w:name w:val="WW8Num3z7"/>
  </w:style>
  <w:style w:type="character" w:customStyle="1" w:styleId="Fontepargpadro1">
    <w:name w:val="Fonte parág. padrão1"/>
  </w:style>
  <w:style w:type="character" w:customStyle="1" w:styleId="WWCharLFO1LVL3">
    <w:name w:val="WW_CharLFO1LVL3"/>
    <w:rPr>
      <w:rFonts w:ascii="Symbol" w:hAnsi="Symbol" w:cs="OpenSymbol"/>
      <w:color w:val="000000"/>
      <w:sz w:val="20"/>
      <w:szCs w:val="20"/>
      <w:highlight w:val="yellow"/>
    </w:rPr>
  </w:style>
  <w:style w:type="character" w:customStyle="1" w:styleId="WWCharLFO9LVL1">
    <w:name w:val="WW_CharLFO9LVL1"/>
    <w:rPr>
      <w:b/>
    </w:rPr>
  </w:style>
  <w:style w:type="paragraph" w:styleId="Citao">
    <w:name w:val="Quote"/>
    <w:basedOn w:val="Normal"/>
    <w:next w:val="Normal"/>
    <w:link w:val="CitaoChar"/>
    <w:qFormat/>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haracter20style">
    <w:name w:val="Character_20_style"/>
  </w:style>
  <w:style w:type="character" w:customStyle="1" w:styleId="WWCharLFO1LVL6">
    <w:name w:val="WW_CharLFO1LVL6"/>
    <w:rPr>
      <w:rFonts w:ascii="Symbol" w:hAnsi="Symbol" w:cs="OpenSymbol"/>
      <w:color w:val="000000"/>
      <w:sz w:val="20"/>
      <w:szCs w:val="20"/>
      <w:highlight w:val="yellow"/>
    </w:rPr>
  </w:style>
  <w:style w:type="character" w:customStyle="1" w:styleId="WWCharLFO13LVL1">
    <w:name w:val="WW_CharLFO13LVL1"/>
    <w:rPr>
      <w:rFonts w:ascii="Arial" w:hAnsi="Arial" w:cs="Arial"/>
      <w:b w:val="0"/>
      <w:i w:val="0"/>
      <w:strike w:val="0"/>
      <w:dstrike w:val="0"/>
      <w:color w:val="auto"/>
      <w:sz w:val="20"/>
      <w:szCs w:val="20"/>
      <w:u w:val="none"/>
    </w:rPr>
  </w:style>
  <w:style w:type="paragraph" w:styleId="Rodap">
    <w:name w:val="footer"/>
    <w:basedOn w:val="LO-Normal"/>
    <w:next w:val="Nivel1"/>
    <w:link w:val="RodapChar"/>
    <w:qFormat/>
  </w:style>
  <w:style w:type="paragraph" w:customStyle="1" w:styleId="Nivel1">
    <w:name w:val="Nivel1"/>
    <w:basedOn w:val="Ttulo1"/>
    <w:next w:val="Normal"/>
    <w:pPr>
      <w:numPr>
        <w:numId w:val="0"/>
      </w:numPr>
      <w:spacing w:before="0" w:after="120" w:line="276" w:lineRule="auto"/>
      <w:jc w:val="both"/>
    </w:pPr>
    <w:rPr>
      <w:rFonts w:ascii="Arial" w:eastAsia="Arial" w:hAnsi="Arial" w:cs="Arial"/>
      <w:color w:val="000000"/>
      <w:sz w:val="20"/>
      <w:szCs w:val="20"/>
    </w:rPr>
  </w:style>
  <w:style w:type="character" w:customStyle="1" w:styleId="RodapChar">
    <w:name w:val="Rodapé Char"/>
    <w:link w:val="Rodap"/>
    <w:rsid w:val="00B22924"/>
    <w:rPr>
      <w:rFonts w:ascii="Myriad Pro" w:hAnsi="Myriad Pro" w:cs="Mangal"/>
      <w:kern w:val="2"/>
      <w:sz w:val="24"/>
      <w:szCs w:val="24"/>
      <w:lang w:eastAsia="zh-CN" w:bidi="hi-IN"/>
    </w:rPr>
  </w:style>
  <w:style w:type="character" w:styleId="HiperlinkVisitado">
    <w:name w:val="FollowedHyperlink"/>
    <w:rPr>
      <w:color w:val="800000"/>
      <w:u w:val="single"/>
    </w:rPr>
  </w:style>
  <w:style w:type="character" w:customStyle="1" w:styleId="WWCharLFO2LVL1">
    <w:name w:val="WW_CharLFO2LVL1"/>
    <w:rPr>
      <w:b/>
    </w:rPr>
  </w:style>
  <w:style w:type="character" w:customStyle="1" w:styleId="WWCharLFO14LVL2">
    <w:name w:val="WW_CharLFO14LVL2"/>
    <w:rPr>
      <w:b w:val="0"/>
      <w:i w:val="0"/>
      <w:strike w:val="0"/>
      <w:dstrike w:val="0"/>
      <w:color w:val="auto"/>
    </w:rPr>
  </w:style>
  <w:style w:type="paragraph" w:customStyle="1" w:styleId="WW-Padro">
    <w:name w:val="WW-Padrão"/>
    <w:next w:val="Textodebalo"/>
    <w:pPr>
      <w:widowControl w:val="0"/>
      <w:pBdr>
        <w:top w:val="none" w:sz="0" w:space="0" w:color="000000"/>
        <w:left w:val="none" w:sz="0" w:space="0" w:color="000000"/>
        <w:bottom w:val="none" w:sz="0" w:space="0" w:color="000000"/>
        <w:right w:val="none" w:sz="0" w:space="0" w:color="000000"/>
      </w:pBdr>
      <w:suppressAutoHyphens/>
      <w:jc w:val="both"/>
      <w:textAlignment w:val="baseline"/>
    </w:pPr>
    <w:rPr>
      <w:rFonts w:eastAsia="Bitstream Vera Sans" w:cs="Bitstream Vera Sans"/>
      <w:kern w:val="2"/>
      <w:sz w:val="24"/>
      <w:szCs w:val="24"/>
      <w:lang w:eastAsia="zh-CN" w:bidi="hi-IN"/>
    </w:rPr>
  </w:style>
  <w:style w:type="paragraph" w:styleId="Textodebalo">
    <w:name w:val="Balloon Text"/>
    <w:basedOn w:val="PargrafodaLista"/>
    <w:next w:val="Default"/>
    <w:qFormat/>
    <w:rPr>
      <w:rFonts w:ascii="Segoe UI" w:eastAsia="Segoe UI" w:hAnsi="Segoe UI" w:cs="Mangal"/>
      <w:sz w:val="18"/>
      <w:szCs w:val="16"/>
    </w:rPr>
  </w:style>
  <w:style w:type="paragraph" w:styleId="PargrafodaLista">
    <w:name w:val="List Paragraph"/>
    <w:basedOn w:val="Normal"/>
    <w:qFormat/>
    <w:pPr>
      <w:ind w:left="720"/>
    </w:pPr>
  </w:style>
  <w:style w:type="paragraph" w:customStyle="1" w:styleId="Default">
    <w:name w:val="Default"/>
    <w:rsid w:val="00727467"/>
    <w:pPr>
      <w:suppressAutoHyphens/>
      <w:autoSpaceDE w:val="0"/>
      <w:autoSpaceDN w:val="0"/>
      <w:adjustRightInd w:val="0"/>
      <w:spacing w:line="1" w:lineRule="atLeast"/>
      <w:ind w:leftChars="-1" w:left="-1" w:hangingChars="1" w:hanging="1"/>
      <w:textDirection w:val="btLr"/>
      <w:textAlignment w:val="top"/>
      <w:outlineLvl w:val="0"/>
    </w:pPr>
    <w:rPr>
      <w:rFonts w:ascii="Nyala" w:eastAsia="Calibri" w:hAnsi="Nyala" w:cs="Nyala"/>
      <w:color w:val="000000"/>
      <w:position w:val="-1"/>
      <w:sz w:val="24"/>
      <w:szCs w:val="24"/>
      <w:lang w:eastAsia="en-US"/>
    </w:rPr>
  </w:style>
  <w:style w:type="character" w:customStyle="1" w:styleId="Smbolosdenumerao">
    <w:name w:val="Símbolos de numeração"/>
  </w:style>
  <w:style w:type="character" w:customStyle="1" w:styleId="WWCharLFO2LVL2">
    <w:name w:val="WW_CharLFO2LVL2"/>
    <w:rPr>
      <w:rFonts w:ascii="Arial" w:hAnsi="Arial" w:cs="Arial"/>
      <w:b/>
      <w:i w:val="0"/>
      <w:strike w:val="0"/>
      <w:dstrike w:val="0"/>
      <w:color w:val="auto"/>
      <w:sz w:val="20"/>
      <w:szCs w:val="20"/>
      <w:u w:val="none"/>
    </w:rPr>
  </w:style>
  <w:style w:type="character" w:customStyle="1" w:styleId="WWCharLFO14LVL3">
    <w:name w:val="WW_CharLFO14LVL3"/>
    <w:rPr>
      <w:b w:val="0"/>
      <w:i w:val="0"/>
      <w:color w:val="auto"/>
    </w:rPr>
  </w:style>
  <w:style w:type="paragraph" w:customStyle="1" w:styleId="Titredetableau">
    <w:name w:val="Titre de tableau"/>
    <w:next w:val="Textodebalo"/>
    <w:pPr>
      <w:widowControl w:val="0"/>
      <w:suppressLineNumbers/>
      <w:pBdr>
        <w:top w:val="none" w:sz="0" w:space="0" w:color="000000"/>
        <w:left w:val="none" w:sz="0" w:space="0" w:color="000000"/>
        <w:bottom w:val="none" w:sz="0" w:space="0" w:color="000000"/>
        <w:right w:val="none" w:sz="0" w:space="0" w:color="000000"/>
      </w:pBdr>
      <w:suppressAutoHyphens/>
      <w:jc w:val="center"/>
      <w:textAlignment w:val="baseline"/>
    </w:pPr>
    <w:rPr>
      <w:rFonts w:ascii="Liberation Serif" w:eastAsia="NSimSun" w:hAnsi="Liberation Serif" w:cs="Arial"/>
      <w:b/>
      <w:bCs/>
      <w:kern w:val="2"/>
      <w:sz w:val="24"/>
      <w:szCs w:val="24"/>
      <w:lang w:eastAsia="zh-CN" w:bidi="hi-IN"/>
    </w:rPr>
  </w:style>
  <w:style w:type="character" w:customStyle="1" w:styleId="TextodecomentrioChar">
    <w:name w:val="Texto de comentário Char"/>
    <w:rPr>
      <w:rFonts w:cs="Mangal"/>
      <w:sz w:val="20"/>
      <w:szCs w:val="18"/>
    </w:rPr>
  </w:style>
  <w:style w:type="character" w:customStyle="1" w:styleId="WWCharLFO2LVL3">
    <w:name w:val="WW_CharLFO2LVL3"/>
    <w:rPr>
      <w:rFonts w:ascii="Arial" w:hAnsi="Arial" w:cs="Arial"/>
      <w:b/>
      <w:i w:val="0"/>
      <w:strike w:val="0"/>
      <w:dstrike w:val="0"/>
      <w:color w:val="auto"/>
      <w:sz w:val="20"/>
      <w:szCs w:val="20"/>
    </w:rPr>
  </w:style>
  <w:style w:type="character" w:styleId="Refdenotadefim">
    <w:name w:val="endnote reference"/>
    <w:rPr>
      <w:vertAlign w:val="superscript"/>
    </w:rPr>
  </w:style>
  <w:style w:type="paragraph" w:customStyle="1" w:styleId="WW-Corpodetexto2">
    <w:name w:val="WW-Corpo de texto 2"/>
    <w:basedOn w:val="Normal"/>
    <w:next w:val="NormalWeb"/>
    <w:pPr>
      <w:shd w:val="clear" w:color="auto" w:fill="FFFFFF"/>
      <w:spacing w:line="300" w:lineRule="auto"/>
      <w:jc w:val="both"/>
    </w:pPr>
    <w:rPr>
      <w:rFonts w:ascii="Verdana" w:eastAsia="Verdana" w:hAnsi="Verdana" w:cs="Verdana"/>
      <w:b/>
    </w:rPr>
  </w:style>
  <w:style w:type="paragraph" w:styleId="NormalWeb">
    <w:name w:val="Normal (Web)"/>
    <w:basedOn w:val="PargrafodaLista"/>
    <w:pPr>
      <w:suppressAutoHyphens w:val="0"/>
      <w:spacing w:before="100" w:after="100"/>
      <w:textAlignment w:val="auto"/>
    </w:pPr>
    <w:rPr>
      <w:rFonts w:ascii="Times New Roman" w:eastAsia="Times New Roman" w:hAnsi="Times New Roman" w:cs="Times New Roman"/>
      <w:kern w:val="0"/>
      <w:lang w:eastAsia="pt-BR" w:bidi="ar-SA"/>
    </w:rPr>
  </w:style>
  <w:style w:type="table" w:styleId="Tabelacomgrade">
    <w:name w:val="Table Grid"/>
    <w:basedOn w:val="Tabelanormal"/>
    <w:uiPriority w:val="39"/>
    <w:rsid w:val="00727467"/>
    <w:rPr>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Refdecomentrio1">
    <w:name w:val="Ref. de comentário1"/>
    <w:rPr>
      <w:sz w:val="16"/>
      <w:szCs w:val="16"/>
    </w:rPr>
  </w:style>
  <w:style w:type="character" w:customStyle="1" w:styleId="WWCharLFO3LVL1">
    <w:name w:val="WW_CharLFO3LVL1"/>
    <w:rPr>
      <w:rFonts w:ascii="Symbol" w:hAnsi="Symbol" w:cs="OpenSymbol"/>
      <w:color w:val="auto"/>
      <w:sz w:val="20"/>
      <w:szCs w:val="20"/>
      <w:highlight w:val="white"/>
    </w:rPr>
  </w:style>
  <w:style w:type="character" w:customStyle="1" w:styleId="Caracteresdenotadefim">
    <w:name w:val="Caracteres de nota de fim"/>
  </w:style>
  <w:style w:type="paragraph" w:customStyle="1" w:styleId="Titre">
    <w:name w:val="Titre"/>
    <w:basedOn w:val="Normal"/>
    <w:pPr>
      <w:keepNext/>
      <w:shd w:val="clear" w:color="auto" w:fill="FFFFFF"/>
      <w:spacing w:before="240" w:after="120"/>
    </w:pPr>
    <w:rPr>
      <w:rFonts w:ascii="Arial" w:eastAsia="Microsoft YaHei" w:hAnsi="Arial" w:cs="Mangal"/>
      <w:sz w:val="28"/>
      <w:szCs w:val="28"/>
    </w:rPr>
  </w:style>
  <w:style w:type="character" w:customStyle="1" w:styleId="CabealhoChar">
    <w:name w:val="Cabeçalho Char"/>
    <w:link w:val="Cabealho"/>
    <w:qFormat/>
    <w:rsid w:val="00A07A83"/>
    <w:rPr>
      <w:rFonts w:ascii="Myriad Pro" w:eastAsia="SimSun" w:hAnsi="Myriad Pro" w:cs="Mangal"/>
      <w:kern w:val="2"/>
      <w:sz w:val="24"/>
      <w:szCs w:val="24"/>
      <w:lang w:eastAsia="zh-CN" w:bidi="hi-IN"/>
    </w:rPr>
  </w:style>
  <w:style w:type="paragraph" w:styleId="Cabealho">
    <w:name w:val="header"/>
    <w:basedOn w:val="LO-Normal"/>
    <w:next w:val="Contedodetabela"/>
    <w:link w:val="CabealhoChar"/>
    <w:qFormat/>
  </w:style>
  <w:style w:type="paragraph" w:customStyle="1" w:styleId="Contedodetabela">
    <w:name w:val="Conteúdo de tabela"/>
    <w:basedOn w:val="Normal"/>
    <w:next w:val="Nivel2"/>
    <w:pPr>
      <w:suppressLineNumbers/>
    </w:pPr>
  </w:style>
  <w:style w:type="paragraph" w:customStyle="1" w:styleId="Nivel2">
    <w:name w:val="Nivel 2"/>
    <w:basedOn w:val="Normal"/>
    <w:qFormat/>
    <w:rsid w:val="0015235A"/>
    <w:pPr>
      <w:pBdr>
        <w:top w:val="none" w:sz="0" w:space="0" w:color="auto"/>
        <w:left w:val="none" w:sz="0" w:space="0" w:color="auto"/>
        <w:bottom w:val="none" w:sz="0" w:space="0" w:color="auto"/>
        <w:right w:val="none" w:sz="0" w:space="0" w:color="auto"/>
      </w:pBdr>
      <w:tabs>
        <w:tab w:val="num" w:pos="0"/>
      </w:tabs>
      <w:suppressAutoHyphens w:val="0"/>
      <w:spacing w:before="120" w:after="120" w:line="276" w:lineRule="auto"/>
      <w:jc w:val="both"/>
      <w:textAlignment w:val="auto"/>
    </w:pPr>
    <w:rPr>
      <w:rFonts w:ascii="Arial" w:eastAsia="MS Mincho" w:hAnsi="Arial"/>
      <w:color w:val="000000"/>
      <w:kern w:val="0"/>
      <w:sz w:val="20"/>
      <w:szCs w:val="20"/>
      <w:lang w:eastAsia="pt-BR" w:bidi="ar-SA"/>
    </w:rPr>
  </w:style>
  <w:style w:type="character" w:styleId="Refdenotaderodap">
    <w:name w:val="footnote reference"/>
    <w:rPr>
      <w:position w:val="8"/>
      <w:sz w:val="16"/>
    </w:rPr>
  </w:style>
  <w:style w:type="character" w:customStyle="1" w:styleId="WWCharLFO4LVL1">
    <w:name w:val="WW_CharLFO4LVL1"/>
    <w:rPr>
      <w:rFonts w:ascii="Arial" w:hAnsi="Arial"/>
      <w:b/>
    </w:rPr>
  </w:style>
  <w:style w:type="paragraph" w:customStyle="1" w:styleId="Ttulo10">
    <w:name w:val="Título1"/>
    <w:basedOn w:val="Normal"/>
    <w:next w:val="citao2"/>
    <w:pPr>
      <w:keepNext/>
      <w:spacing w:before="240" w:after="120"/>
    </w:pPr>
    <w:rPr>
      <w:rFonts w:ascii="Liberation Sans" w:eastAsia="Microsoft YaHei" w:hAnsi="Liberation Sans" w:cs="Liberation Sans"/>
      <w:sz w:val="28"/>
      <w:szCs w:val="28"/>
    </w:rPr>
  </w:style>
  <w:style w:type="character" w:customStyle="1" w:styleId="TextodebaloChar">
    <w:name w:val="Texto de balão Char"/>
    <w:rPr>
      <w:rFonts w:ascii="Segoe UI" w:eastAsia="Segoe UI" w:hAnsi="Segoe UI" w:cs="Mangal"/>
      <w:sz w:val="18"/>
      <w:szCs w:val="16"/>
    </w:rPr>
  </w:style>
  <w:style w:type="character" w:customStyle="1" w:styleId="WWCharLFO4LVL2">
    <w:name w:val="WW_CharLFO4LVL2"/>
    <w:rPr>
      <w:rFonts w:ascii="Arial" w:hAnsi="Arial" w:cs="Arial"/>
      <w:b w:val="0"/>
      <w:i w:val="0"/>
      <w:strike w:val="0"/>
      <w:dstrike w:val="0"/>
      <w:color w:val="auto"/>
      <w:sz w:val="20"/>
      <w:szCs w:val="20"/>
      <w:u w:val="none"/>
    </w:rPr>
  </w:style>
  <w:style w:type="paragraph" w:styleId="Corpodetexto">
    <w:name w:val="Body Text"/>
    <w:basedOn w:val="Normal"/>
    <w:next w:val="citao2"/>
    <w:link w:val="CorpodetextoChar"/>
    <w:uiPriority w:val="99"/>
    <w:pPr>
      <w:spacing w:after="140" w:line="276" w:lineRule="auto"/>
    </w:pPr>
  </w:style>
  <w:style w:type="character" w:customStyle="1" w:styleId="Hyperlink1">
    <w:name w:val="Hyperlink1"/>
    <w:rPr>
      <w:color w:val="0563C1"/>
      <w:u w:val="single"/>
    </w:rPr>
  </w:style>
  <w:style w:type="character" w:customStyle="1" w:styleId="WWCharLFO4LVL3">
    <w:name w:val="WW_CharLFO4LVL3"/>
    <w:rPr>
      <w:rFonts w:ascii="Arial" w:hAnsi="Arial" w:cs="Arial"/>
      <w:b w:val="0"/>
      <w:i w:val="0"/>
      <w:strike w:val="0"/>
      <w:dstrike w:val="0"/>
      <w:color w:val="auto"/>
      <w:sz w:val="20"/>
      <w:szCs w:val="20"/>
    </w:rPr>
  </w:style>
  <w:style w:type="paragraph" w:customStyle="1" w:styleId="LO-Normal1">
    <w:name w:val="LO-Normal1"/>
    <w:next w:val="PargrafodaLista"/>
    <w:pPr>
      <w:pBdr>
        <w:top w:val="none" w:sz="0" w:space="0" w:color="000000"/>
        <w:left w:val="none" w:sz="0" w:space="0" w:color="000000"/>
        <w:bottom w:val="none" w:sz="0" w:space="0" w:color="000000"/>
        <w:right w:val="none" w:sz="0" w:space="0" w:color="000000"/>
      </w:pBdr>
      <w:suppressAutoHyphens/>
      <w:textAlignment w:val="baseline"/>
    </w:pPr>
    <w:rPr>
      <w:rFonts w:ascii="Liberation Serif" w:eastAsia="NSimSun" w:hAnsi="Liberation Serif" w:cs="Arial"/>
      <w:kern w:val="2"/>
      <w:sz w:val="24"/>
      <w:szCs w:val="24"/>
      <w:lang w:eastAsia="zh-CN" w:bidi="hi-IN"/>
    </w:rPr>
  </w:style>
  <w:style w:type="character" w:customStyle="1" w:styleId="MenoPendente1">
    <w:name w:val="Menção Pendente1"/>
    <w:rPr>
      <w:color w:val="605E5C"/>
      <w:highlight w:val="lightGray"/>
    </w:rPr>
  </w:style>
  <w:style w:type="character" w:customStyle="1" w:styleId="WWCharLFO8LVL1">
    <w:name w:val="WW_CharLFO8LVL1"/>
    <w:rPr>
      <w:b/>
    </w:rPr>
  </w:style>
  <w:style w:type="paragraph" w:styleId="Lista">
    <w:name w:val="List"/>
    <w:basedOn w:val="citao2"/>
    <w:next w:val="Nivel01"/>
  </w:style>
  <w:style w:type="character" w:customStyle="1" w:styleId="WWCharLFO1LVL5">
    <w:name w:val="WW_CharLFO1LVL5"/>
    <w:rPr>
      <w:rFonts w:ascii="Symbol" w:hAnsi="Symbol" w:cs="OpenSymbol"/>
      <w:color w:val="000000"/>
      <w:sz w:val="20"/>
      <w:szCs w:val="20"/>
      <w:highlight w:val="yellow"/>
    </w:rPr>
  </w:style>
  <w:style w:type="character" w:customStyle="1" w:styleId="WWCharLFO9LVL3">
    <w:name w:val="WW_CharLFO9LVL3"/>
    <w:rPr>
      <w:rFonts w:ascii="Arial" w:hAnsi="Arial" w:cs="Arial"/>
      <w:b w:val="0"/>
      <w:i w:val="0"/>
      <w:strike w:val="0"/>
      <w:dstrike w:val="0"/>
      <w:color w:val="auto"/>
      <w:sz w:val="20"/>
      <w:szCs w:val="20"/>
    </w:rPr>
  </w:style>
  <w:style w:type="character" w:customStyle="1" w:styleId="WWCharLFO1LVL7">
    <w:name w:val="WW_CharLFO1LVL7"/>
    <w:rPr>
      <w:rFonts w:ascii="Symbol" w:hAnsi="Symbol" w:cs="OpenSymbol"/>
      <w:color w:val="000000"/>
      <w:sz w:val="20"/>
      <w:szCs w:val="20"/>
      <w:highlight w:val="yellow"/>
    </w:rPr>
  </w:style>
  <w:style w:type="character" w:customStyle="1" w:styleId="WWCharLFO13LVL2">
    <w:name w:val="WW_CharLFO13LVL2"/>
    <w:rPr>
      <w:rFonts w:ascii="Arial" w:hAnsi="Arial" w:cs="Arial"/>
      <w:b w:val="0"/>
      <w:i w:val="0"/>
      <w:strike w:val="0"/>
      <w:dstrike w:val="0"/>
      <w:color w:val="auto"/>
      <w:sz w:val="20"/>
      <w:szCs w:val="20"/>
    </w:rPr>
  </w:style>
  <w:style w:type="paragraph" w:customStyle="1" w:styleId="western">
    <w:name w:val="western"/>
    <w:basedOn w:val="Normal"/>
    <w:next w:val="Ttulodetabela"/>
    <w:pPr>
      <w:shd w:val="clear" w:color="auto" w:fill="FFFFFF"/>
      <w:spacing w:before="280" w:after="119"/>
    </w:pPr>
  </w:style>
  <w:style w:type="paragraph" w:customStyle="1" w:styleId="Ttulodetabela">
    <w:name w:val="Título de tabela"/>
    <w:basedOn w:val="Normal"/>
    <w:next w:val="Nivel5"/>
    <w:pPr>
      <w:jc w:val="center"/>
    </w:pPr>
    <w:rPr>
      <w:b/>
      <w:bCs/>
    </w:rPr>
  </w:style>
  <w:style w:type="paragraph" w:customStyle="1" w:styleId="Nivel5">
    <w:name w:val="Nivel 5"/>
    <w:basedOn w:val="Nivel4"/>
    <w:qFormat/>
    <w:rsid w:val="0015235A"/>
    <w:pPr>
      <w:tabs>
        <w:tab w:val="num" w:pos="0"/>
      </w:tabs>
      <w:ind w:left="851"/>
    </w:pPr>
  </w:style>
  <w:style w:type="paragraph" w:customStyle="1" w:styleId="Nivel4">
    <w:name w:val="Nivel 4"/>
    <w:basedOn w:val="Nivel3"/>
    <w:qFormat/>
    <w:rsid w:val="0015235A"/>
    <w:pPr>
      <w:ind w:left="567"/>
    </w:pPr>
    <w:rPr>
      <w:color w:val="auto"/>
    </w:rPr>
  </w:style>
  <w:style w:type="paragraph" w:customStyle="1" w:styleId="Nivel3">
    <w:name w:val="Nivel 3"/>
    <w:basedOn w:val="Normal"/>
    <w:qFormat/>
    <w:rsid w:val="0015235A"/>
    <w:pPr>
      <w:pBdr>
        <w:top w:val="none" w:sz="0" w:space="0" w:color="auto"/>
        <w:left w:val="none" w:sz="0" w:space="0" w:color="auto"/>
        <w:bottom w:val="none" w:sz="0" w:space="0" w:color="auto"/>
        <w:right w:val="none" w:sz="0" w:space="0" w:color="auto"/>
      </w:pBdr>
      <w:suppressAutoHyphens w:val="0"/>
      <w:spacing w:before="120" w:after="120" w:line="276" w:lineRule="auto"/>
      <w:ind w:left="284"/>
      <w:jc w:val="both"/>
      <w:textAlignment w:val="auto"/>
    </w:pPr>
    <w:rPr>
      <w:rFonts w:ascii="Arial" w:eastAsia="MS Mincho" w:hAnsi="Arial"/>
      <w:color w:val="000000"/>
      <w:kern w:val="0"/>
      <w:sz w:val="20"/>
      <w:szCs w:val="20"/>
      <w:lang w:eastAsia="pt-BR" w:bidi="ar-SA"/>
    </w:rPr>
  </w:style>
  <w:style w:type="character" w:customStyle="1" w:styleId="WWCharLFO1LVL8">
    <w:name w:val="WW_CharLFO1LVL8"/>
    <w:rPr>
      <w:rFonts w:ascii="Symbol" w:hAnsi="Symbol" w:cs="OpenSymbol"/>
      <w:color w:val="000000"/>
      <w:sz w:val="20"/>
      <w:szCs w:val="20"/>
      <w:highlight w:val="yellow"/>
    </w:rPr>
  </w:style>
  <w:style w:type="character" w:customStyle="1" w:styleId="WWCharLFO13LVL3">
    <w:name w:val="WW_CharLFO13LVL3"/>
    <w:rPr>
      <w:b w:val="0"/>
      <w:i w:val="0"/>
      <w:color w:val="auto"/>
    </w:rPr>
  </w:style>
  <w:style w:type="paragraph" w:customStyle="1" w:styleId="H3">
    <w:name w:val="H3"/>
    <w:basedOn w:val="Normal"/>
    <w:next w:val="Normal"/>
    <w:pPr>
      <w:keepNext/>
      <w:shd w:val="clear" w:color="auto" w:fill="FFFFFF"/>
      <w:spacing w:before="100" w:after="100"/>
    </w:pPr>
    <w:rPr>
      <w:b/>
      <w:sz w:val="28"/>
    </w:rPr>
  </w:style>
  <w:style w:type="character" w:customStyle="1" w:styleId="WWCharLFO1LVL9">
    <w:name w:val="WW_CharLFO1LVL9"/>
    <w:rPr>
      <w:rFonts w:ascii="Symbol" w:hAnsi="Symbol" w:cs="OpenSymbol"/>
      <w:color w:val="000000"/>
      <w:sz w:val="20"/>
      <w:szCs w:val="20"/>
      <w:highlight w:val="yellow"/>
    </w:rPr>
  </w:style>
  <w:style w:type="character" w:customStyle="1" w:styleId="WWCharLFO14LVL1">
    <w:name w:val="WW_CharLFO14LVL1"/>
    <w:rPr>
      <w:b/>
      <w:color w:val="auto"/>
    </w:rPr>
  </w:style>
  <w:style w:type="paragraph" w:customStyle="1" w:styleId="WW-Standard">
    <w:name w:val="WW-Standard"/>
    <w:next w:val="Textodecomentrio1"/>
    <w:pPr>
      <w:pBdr>
        <w:top w:val="none" w:sz="0" w:space="0" w:color="000000"/>
        <w:left w:val="none" w:sz="0" w:space="0" w:color="000000"/>
        <w:bottom w:val="none" w:sz="0" w:space="0" w:color="000000"/>
        <w:right w:val="none" w:sz="0" w:space="0" w:color="000000"/>
      </w:pBdr>
      <w:suppressAutoHyphens/>
      <w:spacing w:after="200" w:line="276" w:lineRule="auto"/>
      <w:textAlignment w:val="baseline"/>
    </w:pPr>
    <w:rPr>
      <w:rFonts w:ascii="Calibri" w:eastAsia="Calibri" w:hAnsi="Calibri"/>
      <w:kern w:val="2"/>
      <w:sz w:val="22"/>
      <w:szCs w:val="22"/>
      <w:lang w:eastAsia="zh-CN"/>
    </w:rPr>
  </w:style>
  <w:style w:type="paragraph" w:customStyle="1" w:styleId="Textodecomentrio1">
    <w:name w:val="Texto de comentário1"/>
    <w:basedOn w:val="PargrafodaLista"/>
    <w:rPr>
      <w:rFonts w:cs="Mangal"/>
      <w:sz w:val="20"/>
      <w:szCs w:val="18"/>
    </w:rPr>
  </w:style>
  <w:style w:type="table" w:customStyle="1" w:styleId="2">
    <w:name w:val="2"/>
    <w:basedOn w:val="Tabelanormal"/>
    <w:rsid w:val="00727467"/>
    <w:rPr>
      <w:sz w:val="24"/>
      <w:szCs w:val="24"/>
    </w:rPr>
    <w:tblPr>
      <w:tblStyleRowBandSize w:val="1"/>
      <w:tblStyleColBandSize w:val="1"/>
      <w:tblCellMar>
        <w:top w:w="100" w:type="dxa"/>
        <w:left w:w="100" w:type="dxa"/>
        <w:bottom w:w="100" w:type="dxa"/>
        <w:right w:w="100" w:type="dxa"/>
      </w:tblCellMar>
    </w:tblPr>
  </w:style>
  <w:style w:type="paragraph" w:customStyle="1" w:styleId="Citao1">
    <w:name w:val="Citação1"/>
    <w:basedOn w:val="Normal"/>
    <w:next w:val="Normal"/>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Ecofont_Spranq_eco_Sans" w:eastAsia="Ecofont_Spranq_eco_Sans" w:hAnsi="Ecofont_Spranq_eco_Sans" w:cs="Ecofont_Spranq_eco_Sans"/>
      <w:i/>
      <w:iCs/>
      <w:color w:val="000000"/>
      <w:highlight w:val="yellow"/>
      <w:lang w:eastAsia="en-US"/>
    </w:rPr>
  </w:style>
  <w:style w:type="paragraph" w:customStyle="1" w:styleId="BodyText21">
    <w:name w:val="Body Text 21"/>
    <w:basedOn w:val="Normal"/>
    <w:pPr>
      <w:jc w:val="both"/>
    </w:pPr>
    <w:rPr>
      <w:rFonts w:eastAsia="Arial"/>
    </w:rPr>
  </w:style>
  <w:style w:type="numbering" w:customStyle="1" w:styleId="LFO23">
    <w:name w:val="LFO23"/>
    <w:basedOn w:val="Semlista"/>
    <w:rsid w:val="00053157"/>
  </w:style>
  <w:style w:type="character" w:customStyle="1" w:styleId="Ttulo4Char">
    <w:name w:val="Título 4 Char"/>
    <w:link w:val="Ttulo4"/>
    <w:rsid w:val="00B22924"/>
    <w:rPr>
      <w:rFonts w:eastAsia="Times New Roman"/>
      <w:b/>
      <w:position w:val="-1"/>
      <w:sz w:val="24"/>
      <w:szCs w:val="24"/>
    </w:rPr>
  </w:style>
  <w:style w:type="character" w:customStyle="1" w:styleId="Ttulo5Char">
    <w:name w:val="Título 5 Char"/>
    <w:link w:val="Ttulo5"/>
    <w:rsid w:val="00B22924"/>
    <w:rPr>
      <w:rFonts w:eastAsia="Times New Roman"/>
      <w:b/>
      <w:position w:val="-1"/>
      <w:sz w:val="22"/>
      <w:szCs w:val="22"/>
    </w:rPr>
  </w:style>
  <w:style w:type="character" w:customStyle="1" w:styleId="Ttulo6Char">
    <w:name w:val="Título 6 Char"/>
    <w:link w:val="Ttulo6"/>
    <w:rsid w:val="00B22924"/>
    <w:rPr>
      <w:rFonts w:eastAsia="Times New Roman"/>
      <w:b/>
      <w:position w:val="-1"/>
    </w:rPr>
  </w:style>
  <w:style w:type="character" w:customStyle="1" w:styleId="Recuodecorpodetexto2Char">
    <w:name w:val="Recuo de corpo de texto 2 Char"/>
    <w:link w:val="Recuodecorpodetexto2"/>
    <w:rsid w:val="00B22924"/>
    <w:rPr>
      <w:rFonts w:eastAsia="Times New Roman"/>
      <w:bCs/>
      <w:position w:val="-1"/>
      <w:sz w:val="25"/>
      <w:szCs w:val="28"/>
    </w:rPr>
  </w:style>
  <w:style w:type="paragraph" w:styleId="Recuodecorpodetexto2">
    <w:name w:val="Body Text Indent 2"/>
    <w:basedOn w:val="Normal"/>
    <w:link w:val="Recuodecorpodetexto2Char"/>
    <w:rsid w:val="00B22924"/>
    <w:pPr>
      <w:pBdr>
        <w:top w:val="none" w:sz="0" w:space="0" w:color="auto"/>
        <w:left w:val="none" w:sz="0" w:space="0" w:color="auto"/>
        <w:bottom w:val="none" w:sz="0" w:space="0" w:color="auto"/>
        <w:right w:val="none" w:sz="0" w:space="0" w:color="auto"/>
      </w:pBdr>
      <w:spacing w:line="1" w:lineRule="atLeast"/>
      <w:ind w:leftChars="-1" w:left="1080" w:hangingChars="1" w:hanging="1"/>
      <w:jc w:val="both"/>
      <w:textDirection w:val="btLr"/>
      <w:textAlignment w:val="top"/>
      <w:outlineLvl w:val="0"/>
    </w:pPr>
    <w:rPr>
      <w:rFonts w:ascii="Times New Roman" w:eastAsia="Times New Roman" w:hAnsi="Times New Roman" w:cs="Times New Roman"/>
      <w:bCs/>
      <w:kern w:val="0"/>
      <w:position w:val="-1"/>
      <w:sz w:val="25"/>
      <w:szCs w:val="28"/>
      <w:lang w:eastAsia="pt-BR" w:bidi="ar-SA"/>
    </w:rPr>
  </w:style>
  <w:style w:type="character" w:customStyle="1" w:styleId="SubttuloChar">
    <w:name w:val="Subtítulo Char"/>
    <w:link w:val="Subttulo"/>
    <w:rsid w:val="00B22924"/>
    <w:rPr>
      <w:rFonts w:ascii="Georgia" w:eastAsia="Georgia" w:hAnsi="Georgia" w:cs="Georgia"/>
      <w:i/>
      <w:color w:val="666666"/>
      <w:position w:val="-1"/>
      <w:sz w:val="48"/>
      <w:szCs w:val="48"/>
    </w:rPr>
  </w:style>
  <w:style w:type="paragraph" w:styleId="Subttulo">
    <w:name w:val="Subtitle"/>
    <w:basedOn w:val="Normal"/>
    <w:next w:val="Normal"/>
    <w:link w:val="SubttuloChar"/>
    <w:qFormat/>
    <w:rsid w:val="00B22924"/>
    <w:pPr>
      <w:keepNext/>
      <w:keepLines/>
      <w:pBdr>
        <w:top w:val="none" w:sz="0" w:space="0" w:color="auto"/>
        <w:left w:val="none" w:sz="0" w:space="0" w:color="auto"/>
        <w:bottom w:val="none" w:sz="0" w:space="0" w:color="auto"/>
        <w:right w:val="none" w:sz="0" w:space="0" w:color="auto"/>
      </w:pBdr>
      <w:spacing w:before="360" w:after="80" w:line="1" w:lineRule="atLeast"/>
      <w:ind w:leftChars="-1" w:left="-1" w:hangingChars="1" w:hanging="1"/>
      <w:textDirection w:val="btLr"/>
      <w:textAlignment w:val="top"/>
      <w:outlineLvl w:val="0"/>
    </w:pPr>
    <w:rPr>
      <w:rFonts w:ascii="Georgia" w:eastAsia="Georgia" w:hAnsi="Georgia" w:cs="Georgia"/>
      <w:i/>
      <w:color w:val="666666"/>
      <w:kern w:val="0"/>
      <w:position w:val="-1"/>
      <w:sz w:val="48"/>
      <w:szCs w:val="48"/>
      <w:lang w:eastAsia="pt-BR" w:bidi="ar-SA"/>
    </w:rPr>
  </w:style>
  <w:style w:type="numbering" w:customStyle="1" w:styleId="WWOutlineListStyle5">
    <w:name w:val="WW_OutlineListStyle_5"/>
    <w:basedOn w:val="Semlista"/>
    <w:rsid w:val="009B74BF"/>
    <w:pPr>
      <w:numPr>
        <w:numId w:val="4"/>
      </w:numPr>
    </w:pPr>
  </w:style>
  <w:style w:type="paragraph" w:customStyle="1" w:styleId="Quotationsuser">
    <w:name w:val="Quotations (user)"/>
    <w:basedOn w:val="Recuodecorpodetexto3"/>
    <w:next w:val="Normal"/>
    <w:rsid w:val="009B74BF"/>
    <w:pPr>
      <w:shd w:val="clear" w:color="auto" w:fill="FFFFFF"/>
      <w:suppressAutoHyphens/>
      <w:autoSpaceDN w:val="0"/>
      <w:spacing w:after="283"/>
      <w:ind w:left="567" w:right="567"/>
      <w:jc w:val="both"/>
      <w:textAlignment w:val="baseline"/>
    </w:pPr>
    <w:rPr>
      <w:rFonts w:ascii="Liberation Serif" w:eastAsia="NSimSun" w:hAnsi="Liberation Serif" w:cs="Arial"/>
      <w:kern w:val="3"/>
      <w:sz w:val="24"/>
      <w:szCs w:val="24"/>
      <w:lang w:eastAsia="zh-CN" w:bidi="hi-IN"/>
    </w:rPr>
  </w:style>
  <w:style w:type="paragraph" w:styleId="Textoembloco">
    <w:name w:val="Block Text"/>
    <w:basedOn w:val="Normal"/>
    <w:rsid w:val="009B74BF"/>
    <w:pPr>
      <w:pBdr>
        <w:top w:val="none" w:sz="0" w:space="0" w:color="auto"/>
        <w:left w:val="none" w:sz="0" w:space="0" w:color="auto"/>
        <w:bottom w:val="none" w:sz="0" w:space="0" w:color="auto"/>
        <w:right w:val="none" w:sz="0" w:space="0" w:color="auto"/>
      </w:pBdr>
      <w:suppressAutoHyphens w:val="0"/>
      <w:autoSpaceDN w:val="0"/>
      <w:ind w:left="1620" w:right="-342"/>
      <w:textAlignment w:val="auto"/>
    </w:pPr>
    <w:rPr>
      <w:rFonts w:ascii="Times New Roman" w:eastAsia="Times New Roman" w:hAnsi="Times New Roman" w:cs="Times New Roman"/>
      <w:kern w:val="0"/>
      <w:sz w:val="20"/>
      <w:lang w:eastAsia="pt-BR" w:bidi="ar-SA"/>
    </w:rPr>
  </w:style>
  <w:style w:type="paragraph" w:customStyle="1" w:styleId="cabealhoencabezado">
    <w:name w:val="cabealhoencabezado"/>
    <w:basedOn w:val="Normal"/>
    <w:rsid w:val="009B74BF"/>
    <w:pPr>
      <w:pBdr>
        <w:top w:val="none" w:sz="0" w:space="0" w:color="auto"/>
        <w:left w:val="none" w:sz="0" w:space="0" w:color="auto"/>
        <w:bottom w:val="none" w:sz="0" w:space="0" w:color="auto"/>
        <w:right w:val="none" w:sz="0" w:space="0" w:color="auto"/>
      </w:pBdr>
      <w:tabs>
        <w:tab w:val="center" w:pos="4419"/>
        <w:tab w:val="right" w:pos="8838"/>
      </w:tabs>
      <w:suppressAutoHyphens w:val="0"/>
      <w:autoSpaceDN w:val="0"/>
      <w:textAlignment w:val="auto"/>
    </w:pPr>
    <w:rPr>
      <w:rFonts w:ascii="Arial" w:eastAsia="Times New Roman" w:hAnsi="Arial"/>
      <w:kern w:val="0"/>
      <w:lang w:eastAsia="pt-BR" w:bidi="ar-SA"/>
    </w:rPr>
  </w:style>
  <w:style w:type="paragraph" w:customStyle="1" w:styleId="Nvel2-Red">
    <w:name w:val="Nível 2 -Red"/>
    <w:basedOn w:val="Nivel2"/>
    <w:rsid w:val="009B74BF"/>
    <w:pPr>
      <w:tabs>
        <w:tab w:val="clear" w:pos="0"/>
      </w:tabs>
      <w:autoSpaceDE w:val="0"/>
      <w:autoSpaceDN w:val="0"/>
      <w:ind w:left="567" w:firstLine="2835"/>
    </w:pPr>
    <w:rPr>
      <w:rFonts w:eastAsia="Times New Roman"/>
      <w:i/>
      <w:iCs/>
      <w:color w:val="FF0000"/>
    </w:rPr>
  </w:style>
  <w:style w:type="paragraph" w:customStyle="1" w:styleId="Nvel3">
    <w:name w:val="Nível 3"/>
    <w:basedOn w:val="Normal"/>
    <w:rsid w:val="009B74BF"/>
    <w:pPr>
      <w:pBdr>
        <w:top w:val="none" w:sz="0" w:space="0" w:color="auto"/>
        <w:left w:val="none" w:sz="0" w:space="0" w:color="auto"/>
        <w:bottom w:val="none" w:sz="0" w:space="0" w:color="auto"/>
        <w:right w:val="none" w:sz="0" w:space="0" w:color="auto"/>
      </w:pBdr>
      <w:suppressAutoHyphens w:val="0"/>
      <w:autoSpaceDN w:val="0"/>
      <w:spacing w:before="120" w:after="120" w:line="276" w:lineRule="auto"/>
      <w:ind w:left="284"/>
      <w:jc w:val="both"/>
      <w:textAlignment w:val="auto"/>
    </w:pPr>
    <w:rPr>
      <w:rFonts w:ascii="Arial" w:eastAsia="Times New Roman" w:hAnsi="Arial"/>
      <w:kern w:val="0"/>
      <w:sz w:val="20"/>
      <w:szCs w:val="20"/>
      <w:lang w:eastAsia="pt-BR" w:bidi="ar-SA"/>
    </w:rPr>
  </w:style>
  <w:style w:type="paragraph" w:customStyle="1" w:styleId="Nvel4">
    <w:name w:val="Nível 4"/>
    <w:basedOn w:val="Nvel3"/>
    <w:rsid w:val="009B74BF"/>
    <w:pPr>
      <w:ind w:left="567"/>
    </w:pPr>
  </w:style>
  <w:style w:type="numbering" w:customStyle="1" w:styleId="LFO16">
    <w:name w:val="LFO16"/>
    <w:basedOn w:val="Semlista"/>
    <w:rsid w:val="009B74BF"/>
  </w:style>
  <w:style w:type="character" w:customStyle="1" w:styleId="CorpodetextoChar">
    <w:name w:val="Corpo de texto Char"/>
    <w:link w:val="Corpodetexto"/>
    <w:uiPriority w:val="99"/>
    <w:rsid w:val="009B74BF"/>
    <w:rPr>
      <w:rFonts w:ascii="Liberation Serif" w:eastAsia="NSimSun" w:hAnsi="Liberation Serif" w:cs="Arial"/>
      <w:kern w:val="2"/>
      <w:sz w:val="24"/>
      <w:szCs w:val="24"/>
      <w:lang w:eastAsia="zh-CN" w:bidi="hi-IN"/>
    </w:rPr>
  </w:style>
  <w:style w:type="paragraph" w:customStyle="1" w:styleId="TableParagraph">
    <w:name w:val="Table Paragraph"/>
    <w:basedOn w:val="Normal"/>
    <w:uiPriority w:val="1"/>
    <w:qFormat/>
    <w:rsid w:val="00571705"/>
    <w:pPr>
      <w:widowControl w:val="0"/>
      <w:pBdr>
        <w:top w:val="none" w:sz="0" w:space="0" w:color="auto"/>
        <w:left w:val="none" w:sz="0" w:space="0" w:color="auto"/>
        <w:bottom w:val="none" w:sz="0" w:space="0" w:color="auto"/>
        <w:right w:val="none" w:sz="0" w:space="0" w:color="auto"/>
      </w:pBdr>
      <w:suppressAutoHyphens w:val="0"/>
      <w:autoSpaceDE w:val="0"/>
      <w:autoSpaceDN w:val="0"/>
      <w:textAlignment w:val="auto"/>
    </w:pPr>
    <w:rPr>
      <w:rFonts w:ascii="Times New Roman" w:eastAsia="Times New Roman" w:hAnsi="Times New Roman" w:cs="Times New Roman"/>
      <w:kern w:val="0"/>
      <w:sz w:val="22"/>
      <w:szCs w:val="22"/>
      <w:lang w:val="pt-PT" w:eastAsia="en-US" w:bidi="ar-SA"/>
    </w:rPr>
  </w:style>
  <w:style w:type="table" w:customStyle="1" w:styleId="TableNormal">
    <w:name w:val="Table Normal"/>
    <w:rsid w:val="00DF249A"/>
    <w:rPr>
      <w:rFonts w:eastAsia="Times New Roman"/>
      <w:sz w:val="24"/>
      <w:szCs w:val="24"/>
    </w:rPr>
    <w:tblPr>
      <w:tblCellMar>
        <w:top w:w="0" w:type="dxa"/>
        <w:left w:w="0" w:type="dxa"/>
        <w:bottom w:w="0" w:type="dxa"/>
        <w:right w:w="0" w:type="dxa"/>
      </w:tblCellMar>
    </w:tblPr>
  </w:style>
  <w:style w:type="character" w:styleId="Forte">
    <w:name w:val="Strong"/>
    <w:qFormat/>
    <w:rsid w:val="000D783F"/>
    <w:rPr>
      <w:b/>
      <w:bCs/>
    </w:rPr>
  </w:style>
  <w:style w:type="paragraph" w:customStyle="1" w:styleId="BodyTextIndented">
    <w:name w:val="Body Text;Indented"/>
    <w:basedOn w:val="Normal"/>
    <w:qFormat/>
    <w:rsid w:val="009C6723"/>
    <w:pPr>
      <w:pBdr>
        <w:top w:val="none" w:sz="0" w:space="0" w:color="auto"/>
        <w:left w:val="none" w:sz="0" w:space="0" w:color="auto"/>
        <w:bottom w:val="none" w:sz="0" w:space="0" w:color="auto"/>
        <w:right w:val="none" w:sz="0" w:space="0" w:color="auto"/>
      </w:pBdr>
      <w:spacing w:line="1" w:lineRule="atLeast"/>
      <w:ind w:left="851" w:firstLine="3118"/>
      <w:jc w:val="both"/>
      <w:textAlignment w:val="top"/>
      <w:outlineLvl w:val="0"/>
    </w:pPr>
    <w:rPr>
      <w:rFonts w:ascii="Times New Roman" w:eastAsia="Times New Roman" w:hAnsi="Times New Roman" w:cs="Times New Roman"/>
      <w:kern w:val="0"/>
      <w:position w:val="-1"/>
      <w:sz w:val="28"/>
      <w:szCs w:val="20"/>
      <w:lang w:eastAsia="pt-BR" w:bidi="ar-SA"/>
    </w:rPr>
  </w:style>
  <w:style w:type="character" w:customStyle="1" w:styleId="Ttulo8Char">
    <w:name w:val="Título 8 Char"/>
    <w:link w:val="Ttulo8"/>
    <w:rsid w:val="00F5729B"/>
    <w:rPr>
      <w:rFonts w:ascii="Tahoma" w:eastAsia="Tahoma" w:hAnsi="Tahoma" w:cs="Tahoma"/>
      <w:b/>
      <w:bCs/>
      <w:kern w:val="2"/>
      <w:sz w:val="24"/>
      <w:szCs w:val="24"/>
      <w:lang w:eastAsia="zh-CN" w:bidi="hi-IN"/>
    </w:rPr>
  </w:style>
  <w:style w:type="character" w:customStyle="1" w:styleId="TextodenotaderodapChar">
    <w:name w:val="Texto de nota de rodapé Char"/>
    <w:link w:val="Textodenotaderodap"/>
    <w:uiPriority w:val="99"/>
    <w:rsid w:val="00F5729B"/>
    <w:rPr>
      <w:rFonts w:ascii="Liberation Serif" w:eastAsia="NSimSun" w:hAnsi="Liberation Serif" w:cs="Arial"/>
      <w:kern w:val="2"/>
      <w:lang w:eastAsia="zh-CN" w:bidi="hi-IN"/>
    </w:rPr>
  </w:style>
  <w:style w:type="character" w:customStyle="1" w:styleId="TtuloChar1">
    <w:name w:val="Título Char1"/>
    <w:rsid w:val="00F5729B"/>
    <w:rPr>
      <w:rFonts w:ascii="Calibri Light" w:eastAsia="Times New Roman" w:hAnsi="Calibri Light" w:cs="Mangal"/>
      <w:spacing w:val="-10"/>
      <w:kern w:val="28"/>
      <w:sz w:val="56"/>
      <w:szCs w:val="50"/>
      <w:lang w:eastAsia="zh-CN" w:bidi="hi-IN"/>
    </w:rPr>
  </w:style>
  <w:style w:type="character" w:customStyle="1" w:styleId="Recuodecorpodetexto3Char1">
    <w:name w:val="Recuo de corpo de texto 3 Char1"/>
    <w:semiHidden/>
    <w:rsid w:val="00F5729B"/>
    <w:rPr>
      <w:rFonts w:ascii="Liberation Serif" w:eastAsia="NSimSun" w:hAnsi="Liberation Serif" w:cs="Mangal"/>
      <w:kern w:val="2"/>
      <w:sz w:val="16"/>
      <w:szCs w:val="14"/>
      <w:lang w:eastAsia="zh-CN" w:bidi="hi-IN"/>
    </w:rPr>
  </w:style>
  <w:style w:type="character" w:customStyle="1" w:styleId="CitaoChar">
    <w:name w:val="Citação Char"/>
    <w:link w:val="Citao"/>
    <w:rsid w:val="00F5729B"/>
    <w:rPr>
      <w:rFonts w:ascii="Arial" w:eastAsia="Calibri" w:hAnsi="Arial" w:cs="Arial"/>
      <w:i/>
      <w:iCs/>
      <w:color w:val="000000"/>
      <w:kern w:val="2"/>
      <w:szCs w:val="24"/>
      <w:shd w:val="clear" w:color="auto" w:fill="FFFFCC"/>
      <w:lang w:eastAsia="en-US" w:bidi="hi-IN"/>
    </w:rPr>
  </w:style>
  <w:style w:type="character" w:customStyle="1" w:styleId="CabealhoChar1">
    <w:name w:val="Cabeçalho Char1"/>
    <w:semiHidden/>
    <w:rsid w:val="00F5729B"/>
    <w:rPr>
      <w:rFonts w:ascii="Liberation Serif" w:eastAsia="NSimSun" w:hAnsi="Liberation Serif" w:cs="Mangal"/>
      <w:kern w:val="2"/>
      <w:sz w:val="24"/>
      <w:szCs w:val="21"/>
      <w:lang w:eastAsia="zh-CN" w:bidi="hi-IN"/>
    </w:rPr>
  </w:style>
  <w:style w:type="character" w:customStyle="1" w:styleId="Recuodecorpodetexto2Char1">
    <w:name w:val="Recuo de corpo de texto 2 Char1"/>
    <w:semiHidden/>
    <w:rsid w:val="00F5729B"/>
    <w:rPr>
      <w:rFonts w:ascii="Liberation Serif" w:eastAsia="NSimSun" w:hAnsi="Liberation Serif" w:cs="Mangal"/>
      <w:kern w:val="2"/>
      <w:sz w:val="24"/>
      <w:szCs w:val="21"/>
      <w:lang w:eastAsia="zh-CN" w:bidi="hi-IN"/>
    </w:rPr>
  </w:style>
  <w:style w:type="character" w:customStyle="1" w:styleId="SubttuloChar1">
    <w:name w:val="Subtítulo Char1"/>
    <w:rsid w:val="00F5729B"/>
    <w:rPr>
      <w:rFonts w:ascii="Calibri" w:eastAsia="Times New Roman" w:hAnsi="Calibri" w:cs="Mangal"/>
      <w:color w:val="5A5A5A"/>
      <w:spacing w:val="15"/>
      <w:kern w:val="2"/>
      <w:sz w:val="22"/>
      <w:lang w:eastAsia="zh-CN" w:bidi="hi-IN"/>
    </w:rPr>
  </w:style>
  <w:style w:type="paragraph" w:styleId="Reviso">
    <w:name w:val="Revision"/>
    <w:hidden/>
    <w:uiPriority w:val="99"/>
    <w:semiHidden/>
    <w:rsid w:val="00CE6ADF"/>
    <w:rPr>
      <w:rFonts w:ascii="Liberation Serif" w:eastAsia="NSimSun" w:hAnsi="Liberation Serif" w:cs="Mangal"/>
      <w:kern w:val="2"/>
      <w:sz w:val="24"/>
      <w:szCs w:val="21"/>
      <w:lang w:eastAsia="zh-CN" w:bidi="hi-IN"/>
    </w:rPr>
  </w:style>
  <w:style w:type="character" w:styleId="TextodoEspaoReservado">
    <w:name w:val="Placeholder Text"/>
    <w:basedOn w:val="Fontepargpadro"/>
    <w:uiPriority w:val="99"/>
    <w:semiHidden/>
    <w:rsid w:val="002F0B0C"/>
    <w:rPr>
      <w:color w:val="808080"/>
    </w:rPr>
  </w:style>
  <w:style w:type="table" w:customStyle="1" w:styleId="TableNormal1">
    <w:name w:val="Table Normal1"/>
    <w:rsid w:val="00CA5F82"/>
    <w:rPr>
      <w:rFonts w:eastAsia="Times New Roman"/>
      <w:sz w:val="24"/>
      <w:szCs w:val="24"/>
    </w:rPr>
    <w:tblPr>
      <w:tblCellMar>
        <w:top w:w="0" w:type="dxa"/>
        <w:left w:w="0" w:type="dxa"/>
        <w:bottom w:w="0" w:type="dxa"/>
        <w:right w:w="0" w:type="dxa"/>
      </w:tblCellMar>
    </w:tblPr>
  </w:style>
  <w:style w:type="character" w:customStyle="1" w:styleId="MenoPendente10">
    <w:name w:val="Menção Pendente1"/>
    <w:basedOn w:val="Fontepargpadro"/>
    <w:uiPriority w:val="99"/>
    <w:unhideWhenUsed/>
    <w:rsid w:val="00CA5F82"/>
    <w:rPr>
      <w:color w:val="605E5C"/>
      <w:shd w:val="clear" w:color="auto" w:fill="E1DFDD"/>
    </w:rPr>
  </w:style>
  <w:style w:type="character" w:customStyle="1" w:styleId="label">
    <w:name w:val="label"/>
    <w:basedOn w:val="Fontepargpadro"/>
    <w:rsid w:val="00CA5F82"/>
  </w:style>
  <w:style w:type="character" w:customStyle="1" w:styleId="destaque">
    <w:name w:val="destaque"/>
    <w:basedOn w:val="Fontepargpadro"/>
    <w:rsid w:val="00CA5F82"/>
  </w:style>
  <w:style w:type="paragraph" w:customStyle="1" w:styleId="msonormal0">
    <w:name w:val="msonormal"/>
    <w:basedOn w:val="Normal"/>
    <w:rsid w:val="00CA5F82"/>
    <w:pPr>
      <w:pBdr>
        <w:top w:val="none" w:sz="0" w:space="0" w:color="auto"/>
        <w:left w:val="none" w:sz="0" w:space="0" w:color="auto"/>
        <w:bottom w:val="none" w:sz="0" w:space="0" w:color="auto"/>
        <w:right w:val="none" w:sz="0" w:space="0" w:color="auto"/>
      </w:pBdr>
      <w:suppressAutoHyphens w:val="0"/>
      <w:spacing w:before="100" w:beforeAutospacing="1" w:after="100" w:afterAutospacing="1"/>
      <w:textAlignment w:val="auto"/>
    </w:pPr>
    <w:rPr>
      <w:rFonts w:ascii="Times New Roman" w:eastAsia="Times New Roman" w:hAnsi="Times New Roman" w:cs="Times New Roman"/>
      <w:kern w:val="0"/>
      <w:lang w:eastAsia="pt-BR" w:bidi="ar-SA"/>
    </w:rPr>
  </w:style>
  <w:style w:type="paragraph" w:customStyle="1" w:styleId="xl66">
    <w:name w:val="xl66"/>
    <w:basedOn w:val="Normal"/>
    <w:rsid w:val="00CA5F82"/>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Times New Roman" w:eastAsia="Times New Roman" w:hAnsi="Times New Roman" w:cs="Times New Roman"/>
      <w:b/>
      <w:bCs/>
      <w:kern w:val="0"/>
      <w:sz w:val="16"/>
      <w:szCs w:val="16"/>
      <w:lang w:eastAsia="pt-BR" w:bidi="ar-SA"/>
    </w:rPr>
  </w:style>
  <w:style w:type="paragraph" w:customStyle="1" w:styleId="xl67">
    <w:name w:val="xl67"/>
    <w:basedOn w:val="Normal"/>
    <w:rsid w:val="00CA5F82"/>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Times New Roman" w:eastAsia="Times New Roman" w:hAnsi="Times New Roman" w:cs="Times New Roman"/>
      <w:kern w:val="0"/>
      <w:sz w:val="16"/>
      <w:szCs w:val="16"/>
      <w:lang w:eastAsia="pt-BR" w:bidi="ar-SA"/>
    </w:rPr>
  </w:style>
  <w:style w:type="paragraph" w:customStyle="1" w:styleId="xl68">
    <w:name w:val="xl68"/>
    <w:basedOn w:val="Normal"/>
    <w:rsid w:val="00CA5F82"/>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Times New Roman" w:eastAsia="Times New Roman" w:hAnsi="Times New Roman" w:cs="Times New Roman"/>
      <w:kern w:val="0"/>
      <w:sz w:val="16"/>
      <w:szCs w:val="16"/>
      <w:lang w:eastAsia="pt-BR" w:bidi="ar-SA"/>
    </w:rPr>
  </w:style>
  <w:style w:type="paragraph" w:customStyle="1" w:styleId="xl69">
    <w:name w:val="xl69"/>
    <w:basedOn w:val="Normal"/>
    <w:rsid w:val="00CA5F82"/>
    <w:pPr>
      <w:pBdr>
        <w:top w:val="single" w:sz="4" w:space="0" w:color="auto"/>
        <w:left w:val="single" w:sz="4" w:space="0" w:color="auto"/>
        <w:bottom w:val="single" w:sz="4" w:space="0" w:color="auto"/>
        <w:right w:val="single" w:sz="4" w:space="0" w:color="auto"/>
      </w:pBdr>
      <w:shd w:val="clear" w:color="000000" w:fill="FFD966"/>
      <w:suppressAutoHyphens w:val="0"/>
      <w:spacing w:before="100" w:beforeAutospacing="1" w:after="100" w:afterAutospacing="1"/>
      <w:jc w:val="center"/>
      <w:textAlignment w:val="center"/>
    </w:pPr>
    <w:rPr>
      <w:rFonts w:ascii="Times New Roman" w:eastAsia="Times New Roman" w:hAnsi="Times New Roman" w:cs="Times New Roman"/>
      <w:b/>
      <w:bCs/>
      <w:kern w:val="0"/>
      <w:sz w:val="16"/>
      <w:szCs w:val="16"/>
      <w:lang w:eastAsia="pt-BR" w:bidi="ar-SA"/>
    </w:rPr>
  </w:style>
  <w:style w:type="paragraph" w:customStyle="1" w:styleId="xl70">
    <w:name w:val="xl70"/>
    <w:basedOn w:val="Normal"/>
    <w:rsid w:val="00CA5F82"/>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auto"/>
    </w:pPr>
    <w:rPr>
      <w:rFonts w:ascii="Times New Roman" w:eastAsia="Times New Roman" w:hAnsi="Times New Roman" w:cs="Times New Roman"/>
      <w:b/>
      <w:bCs/>
      <w:kern w:val="0"/>
      <w:sz w:val="16"/>
      <w:szCs w:val="16"/>
      <w:lang w:eastAsia="pt-BR" w:bidi="ar-SA"/>
    </w:rPr>
  </w:style>
  <w:style w:type="paragraph" w:customStyle="1" w:styleId="xl71">
    <w:name w:val="xl71"/>
    <w:basedOn w:val="Normal"/>
    <w:rsid w:val="00CA5F82"/>
    <w:pPr>
      <w:pBdr>
        <w:top w:val="single" w:sz="4" w:space="0" w:color="auto"/>
        <w:left w:val="single" w:sz="4" w:space="0" w:color="auto"/>
        <w:bottom w:val="single" w:sz="4" w:space="0" w:color="auto"/>
        <w:right w:val="single" w:sz="4" w:space="0" w:color="auto"/>
      </w:pBdr>
      <w:shd w:val="clear" w:color="000000" w:fill="D6DCE4"/>
      <w:suppressAutoHyphens w:val="0"/>
      <w:spacing w:before="100" w:beforeAutospacing="1" w:after="100" w:afterAutospacing="1"/>
      <w:jc w:val="center"/>
      <w:textAlignment w:val="auto"/>
    </w:pPr>
    <w:rPr>
      <w:rFonts w:ascii="Times New Roman" w:eastAsia="Times New Roman" w:hAnsi="Times New Roman" w:cs="Times New Roman"/>
      <w:b/>
      <w:bCs/>
      <w:kern w:val="0"/>
      <w:sz w:val="16"/>
      <w:szCs w:val="16"/>
      <w:lang w:eastAsia="pt-BR" w:bidi="ar-SA"/>
    </w:rPr>
  </w:style>
  <w:style w:type="paragraph" w:customStyle="1" w:styleId="xl72">
    <w:name w:val="xl72"/>
    <w:basedOn w:val="Normal"/>
    <w:rsid w:val="00CA5F82"/>
    <w:pPr>
      <w:pBdr>
        <w:top w:val="single" w:sz="4" w:space="0" w:color="auto"/>
        <w:left w:val="single" w:sz="4" w:space="0" w:color="auto"/>
        <w:bottom w:val="single" w:sz="4" w:space="0" w:color="auto"/>
        <w:right w:val="single" w:sz="4" w:space="0" w:color="auto"/>
      </w:pBdr>
      <w:shd w:val="clear" w:color="000000" w:fill="DDEBF7"/>
      <w:suppressAutoHyphens w:val="0"/>
      <w:spacing w:before="100" w:beforeAutospacing="1" w:after="100" w:afterAutospacing="1"/>
      <w:jc w:val="center"/>
      <w:textAlignment w:val="auto"/>
    </w:pPr>
    <w:rPr>
      <w:rFonts w:ascii="Times New Roman" w:eastAsia="Times New Roman" w:hAnsi="Times New Roman" w:cs="Times New Roman"/>
      <w:b/>
      <w:bCs/>
      <w:kern w:val="0"/>
      <w:sz w:val="16"/>
      <w:szCs w:val="16"/>
      <w:lang w:eastAsia="pt-BR" w:bidi="ar-SA"/>
    </w:rPr>
  </w:style>
  <w:style w:type="paragraph" w:customStyle="1" w:styleId="xl73">
    <w:name w:val="xl73"/>
    <w:basedOn w:val="Normal"/>
    <w:rsid w:val="00CA5F82"/>
    <w:pPr>
      <w:pBdr>
        <w:top w:val="single" w:sz="4" w:space="0" w:color="auto"/>
        <w:left w:val="single" w:sz="4" w:space="0" w:color="auto"/>
        <w:bottom w:val="single" w:sz="4" w:space="0" w:color="auto"/>
        <w:right w:val="single" w:sz="4" w:space="0" w:color="auto"/>
      </w:pBdr>
      <w:shd w:val="clear" w:color="000000" w:fill="B4C6E7"/>
      <w:suppressAutoHyphens w:val="0"/>
      <w:spacing w:before="100" w:beforeAutospacing="1" w:after="100" w:afterAutospacing="1"/>
      <w:jc w:val="center"/>
      <w:textAlignment w:val="auto"/>
    </w:pPr>
    <w:rPr>
      <w:rFonts w:ascii="Times New Roman" w:eastAsia="Times New Roman" w:hAnsi="Times New Roman" w:cs="Times New Roman"/>
      <w:b/>
      <w:bCs/>
      <w:kern w:val="0"/>
      <w:sz w:val="16"/>
      <w:szCs w:val="16"/>
      <w:lang w:eastAsia="pt-BR" w:bidi="ar-SA"/>
    </w:rPr>
  </w:style>
  <w:style w:type="paragraph" w:customStyle="1" w:styleId="xl74">
    <w:name w:val="xl74"/>
    <w:basedOn w:val="Normal"/>
    <w:rsid w:val="00CA5F82"/>
    <w:pPr>
      <w:pBdr>
        <w:top w:val="single" w:sz="4" w:space="0" w:color="auto"/>
        <w:left w:val="single" w:sz="4" w:space="0" w:color="auto"/>
        <w:bottom w:val="single" w:sz="4" w:space="0" w:color="auto"/>
        <w:right w:val="single" w:sz="4" w:space="0" w:color="auto"/>
      </w:pBdr>
      <w:shd w:val="clear" w:color="000000" w:fill="C6E0B4"/>
      <w:suppressAutoHyphens w:val="0"/>
      <w:spacing w:before="100" w:beforeAutospacing="1" w:after="100" w:afterAutospacing="1"/>
      <w:jc w:val="center"/>
      <w:textAlignment w:val="auto"/>
    </w:pPr>
    <w:rPr>
      <w:rFonts w:ascii="Times New Roman" w:eastAsia="Times New Roman" w:hAnsi="Times New Roman" w:cs="Times New Roman"/>
      <w:b/>
      <w:bCs/>
      <w:kern w:val="0"/>
      <w:sz w:val="16"/>
      <w:szCs w:val="16"/>
      <w:lang w:eastAsia="pt-BR" w:bidi="ar-SA"/>
    </w:rPr>
  </w:style>
  <w:style w:type="paragraph" w:customStyle="1" w:styleId="xl75">
    <w:name w:val="xl75"/>
    <w:basedOn w:val="Normal"/>
    <w:rsid w:val="00CA5F82"/>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Times New Roman" w:eastAsia="Times New Roman" w:hAnsi="Times New Roman" w:cs="Times New Roman"/>
      <w:color w:val="FF0000"/>
      <w:kern w:val="0"/>
      <w:sz w:val="16"/>
      <w:szCs w:val="16"/>
      <w:lang w:eastAsia="pt-BR" w:bidi="ar-SA"/>
    </w:rPr>
  </w:style>
  <w:style w:type="paragraph" w:customStyle="1" w:styleId="xl76">
    <w:name w:val="xl76"/>
    <w:basedOn w:val="Normal"/>
    <w:rsid w:val="00CA5F82"/>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center"/>
    </w:pPr>
    <w:rPr>
      <w:rFonts w:ascii="Times New Roman" w:eastAsia="Times New Roman" w:hAnsi="Times New Roman" w:cs="Times New Roman"/>
      <w:kern w:val="0"/>
      <w:sz w:val="16"/>
      <w:szCs w:val="16"/>
      <w:lang w:eastAsia="pt-BR" w:bidi="ar-SA"/>
    </w:rPr>
  </w:style>
  <w:style w:type="paragraph" w:customStyle="1" w:styleId="xl77">
    <w:name w:val="xl77"/>
    <w:basedOn w:val="Normal"/>
    <w:rsid w:val="00CA5F82"/>
    <w:pPr>
      <w:pBdr>
        <w:top w:val="single" w:sz="4" w:space="0" w:color="auto"/>
        <w:left w:val="single" w:sz="4" w:space="0" w:color="auto"/>
        <w:bottom w:val="single" w:sz="4" w:space="0" w:color="auto"/>
        <w:right w:val="single" w:sz="4" w:space="0" w:color="auto"/>
      </w:pBdr>
      <w:shd w:val="clear" w:color="000000" w:fill="FFD966"/>
      <w:suppressAutoHyphens w:val="0"/>
      <w:spacing w:before="100" w:beforeAutospacing="1" w:after="100" w:afterAutospacing="1"/>
      <w:jc w:val="center"/>
      <w:textAlignment w:val="center"/>
    </w:pPr>
    <w:rPr>
      <w:rFonts w:ascii="Times New Roman" w:eastAsia="Times New Roman" w:hAnsi="Times New Roman" w:cs="Times New Roman"/>
      <w:kern w:val="0"/>
      <w:sz w:val="20"/>
      <w:szCs w:val="20"/>
      <w:lang w:eastAsia="pt-BR" w:bidi="ar-SA"/>
    </w:rPr>
  </w:style>
  <w:style w:type="paragraph" w:customStyle="1" w:styleId="xl78">
    <w:name w:val="xl78"/>
    <w:basedOn w:val="Normal"/>
    <w:rsid w:val="00CA5F82"/>
    <w:pPr>
      <w:pBdr>
        <w:top w:val="single" w:sz="4" w:space="0" w:color="auto"/>
        <w:left w:val="single" w:sz="4" w:space="0" w:color="auto"/>
        <w:bottom w:val="single" w:sz="4" w:space="0" w:color="auto"/>
        <w:right w:val="single" w:sz="4" w:space="0" w:color="auto"/>
      </w:pBdr>
      <w:shd w:val="clear" w:color="000000" w:fill="FFD966"/>
      <w:suppressAutoHyphens w:val="0"/>
      <w:spacing w:before="100" w:beforeAutospacing="1" w:after="100" w:afterAutospacing="1"/>
      <w:jc w:val="center"/>
      <w:textAlignment w:val="center"/>
    </w:pPr>
    <w:rPr>
      <w:rFonts w:ascii="Times New Roman" w:eastAsia="Times New Roman" w:hAnsi="Times New Roman" w:cs="Times New Roman"/>
      <w:kern w:val="0"/>
      <w:sz w:val="20"/>
      <w:szCs w:val="20"/>
      <w:lang w:eastAsia="pt-BR" w:bidi="ar-SA"/>
    </w:rPr>
  </w:style>
  <w:style w:type="paragraph" w:customStyle="1" w:styleId="xl79">
    <w:name w:val="xl79"/>
    <w:basedOn w:val="Normal"/>
    <w:rsid w:val="00CA5F82"/>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Times New Roman" w:eastAsia="Times New Roman" w:hAnsi="Times New Roman" w:cs="Times New Roman"/>
      <w:kern w:val="0"/>
      <w:sz w:val="20"/>
      <w:szCs w:val="20"/>
      <w:lang w:eastAsia="pt-BR" w:bidi="ar-SA"/>
    </w:rPr>
  </w:style>
  <w:style w:type="paragraph" w:customStyle="1" w:styleId="xl80">
    <w:name w:val="xl80"/>
    <w:basedOn w:val="Normal"/>
    <w:rsid w:val="00CA5F82"/>
    <w:pPr>
      <w:pBdr>
        <w:top w:val="single" w:sz="4" w:space="0" w:color="auto"/>
        <w:left w:val="single" w:sz="4" w:space="0" w:color="auto"/>
        <w:bottom w:val="single" w:sz="4" w:space="0" w:color="auto"/>
        <w:right w:val="single" w:sz="4" w:space="0" w:color="auto"/>
      </w:pBdr>
      <w:shd w:val="clear" w:color="000000" w:fill="D6DCE4"/>
      <w:suppressAutoHyphens w:val="0"/>
      <w:spacing w:before="100" w:beforeAutospacing="1" w:after="100" w:afterAutospacing="1"/>
      <w:jc w:val="center"/>
      <w:textAlignment w:val="center"/>
    </w:pPr>
    <w:rPr>
      <w:rFonts w:ascii="Times New Roman" w:eastAsia="Times New Roman" w:hAnsi="Times New Roman" w:cs="Times New Roman"/>
      <w:kern w:val="0"/>
      <w:sz w:val="20"/>
      <w:szCs w:val="20"/>
      <w:lang w:eastAsia="pt-BR" w:bidi="ar-SA"/>
    </w:rPr>
  </w:style>
  <w:style w:type="paragraph" w:customStyle="1" w:styleId="xl81">
    <w:name w:val="xl81"/>
    <w:basedOn w:val="Normal"/>
    <w:rsid w:val="00CA5F82"/>
    <w:pPr>
      <w:pBdr>
        <w:top w:val="single" w:sz="4" w:space="0" w:color="auto"/>
        <w:left w:val="single" w:sz="4" w:space="0" w:color="auto"/>
        <w:bottom w:val="single" w:sz="4" w:space="0" w:color="auto"/>
        <w:right w:val="single" w:sz="4" w:space="0" w:color="auto"/>
      </w:pBdr>
      <w:shd w:val="clear" w:color="000000" w:fill="DDEBF7"/>
      <w:suppressAutoHyphens w:val="0"/>
      <w:spacing w:before="100" w:beforeAutospacing="1" w:after="100" w:afterAutospacing="1"/>
      <w:jc w:val="center"/>
      <w:textAlignment w:val="center"/>
    </w:pPr>
    <w:rPr>
      <w:rFonts w:ascii="Times New Roman" w:eastAsia="Times New Roman" w:hAnsi="Times New Roman" w:cs="Times New Roman"/>
      <w:kern w:val="0"/>
      <w:sz w:val="20"/>
      <w:szCs w:val="20"/>
      <w:lang w:eastAsia="pt-BR" w:bidi="ar-SA"/>
    </w:rPr>
  </w:style>
  <w:style w:type="paragraph" w:customStyle="1" w:styleId="xl82">
    <w:name w:val="xl82"/>
    <w:basedOn w:val="Normal"/>
    <w:rsid w:val="00CA5F82"/>
    <w:pPr>
      <w:pBdr>
        <w:top w:val="single" w:sz="4" w:space="0" w:color="auto"/>
        <w:left w:val="single" w:sz="4" w:space="0" w:color="auto"/>
        <w:bottom w:val="single" w:sz="4" w:space="0" w:color="auto"/>
        <w:right w:val="none" w:sz="0" w:space="0" w:color="auto"/>
      </w:pBdr>
      <w:suppressAutoHyphens w:val="0"/>
      <w:spacing w:before="100" w:beforeAutospacing="1" w:after="100" w:afterAutospacing="1"/>
      <w:jc w:val="center"/>
      <w:textAlignment w:val="center"/>
    </w:pPr>
    <w:rPr>
      <w:rFonts w:ascii="Times New Roman" w:eastAsia="Times New Roman" w:hAnsi="Times New Roman" w:cs="Times New Roman"/>
      <w:color w:val="000000"/>
      <w:kern w:val="0"/>
      <w:sz w:val="20"/>
      <w:szCs w:val="20"/>
      <w:lang w:eastAsia="pt-BR" w:bidi="ar-SA"/>
    </w:rPr>
  </w:style>
  <w:style w:type="paragraph" w:customStyle="1" w:styleId="xl83">
    <w:name w:val="xl83"/>
    <w:basedOn w:val="Normal"/>
    <w:rsid w:val="00CA5F82"/>
    <w:pPr>
      <w:pBdr>
        <w:top w:val="single" w:sz="4" w:space="0" w:color="auto"/>
        <w:left w:val="single" w:sz="4" w:space="0" w:color="auto"/>
        <w:bottom w:val="single" w:sz="4" w:space="0" w:color="auto"/>
        <w:right w:val="single" w:sz="4" w:space="0" w:color="auto"/>
      </w:pBdr>
      <w:shd w:val="clear" w:color="000000" w:fill="B4C6E7"/>
      <w:suppressAutoHyphens w:val="0"/>
      <w:spacing w:before="100" w:beforeAutospacing="1" w:after="100" w:afterAutospacing="1"/>
      <w:jc w:val="center"/>
      <w:textAlignment w:val="center"/>
    </w:pPr>
    <w:rPr>
      <w:rFonts w:ascii="Times New Roman" w:eastAsia="Times New Roman" w:hAnsi="Times New Roman" w:cs="Times New Roman"/>
      <w:kern w:val="0"/>
      <w:sz w:val="20"/>
      <w:szCs w:val="20"/>
      <w:lang w:eastAsia="pt-BR" w:bidi="ar-SA"/>
    </w:rPr>
  </w:style>
  <w:style w:type="paragraph" w:customStyle="1" w:styleId="xl84">
    <w:name w:val="xl84"/>
    <w:basedOn w:val="Normal"/>
    <w:rsid w:val="00CA5F82"/>
    <w:pPr>
      <w:pBdr>
        <w:top w:val="single" w:sz="4" w:space="0" w:color="auto"/>
        <w:left w:val="single" w:sz="4" w:space="0" w:color="auto"/>
        <w:bottom w:val="single" w:sz="4" w:space="0" w:color="auto"/>
        <w:right w:val="single" w:sz="4" w:space="0" w:color="auto"/>
      </w:pBdr>
      <w:shd w:val="clear" w:color="000000" w:fill="C6E0B4"/>
      <w:suppressAutoHyphens w:val="0"/>
      <w:spacing w:before="100" w:beforeAutospacing="1" w:after="100" w:afterAutospacing="1"/>
      <w:jc w:val="center"/>
      <w:textAlignment w:val="center"/>
    </w:pPr>
    <w:rPr>
      <w:rFonts w:ascii="Times New Roman" w:eastAsia="Times New Roman" w:hAnsi="Times New Roman" w:cs="Times New Roman"/>
      <w:kern w:val="0"/>
      <w:sz w:val="20"/>
      <w:szCs w:val="20"/>
      <w:lang w:eastAsia="pt-BR" w:bidi="ar-SA"/>
    </w:rPr>
  </w:style>
  <w:style w:type="paragraph" w:customStyle="1" w:styleId="xl85">
    <w:name w:val="xl85"/>
    <w:basedOn w:val="Normal"/>
    <w:rsid w:val="00CA5F82"/>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Times New Roman" w:eastAsia="Times New Roman" w:hAnsi="Times New Roman" w:cs="Times New Roman"/>
      <w:kern w:val="0"/>
      <w:sz w:val="20"/>
      <w:szCs w:val="20"/>
      <w:lang w:eastAsia="pt-BR" w:bidi="ar-SA"/>
    </w:rPr>
  </w:style>
  <w:style w:type="paragraph" w:customStyle="1" w:styleId="xl86">
    <w:name w:val="xl86"/>
    <w:basedOn w:val="Normal"/>
    <w:rsid w:val="00CA5F82"/>
    <w:pPr>
      <w:pBdr>
        <w:top w:val="none" w:sz="0" w:space="0" w:color="auto"/>
        <w:left w:val="none" w:sz="0" w:space="0" w:color="auto"/>
        <w:bottom w:val="none" w:sz="0" w:space="0" w:color="auto"/>
        <w:right w:val="none" w:sz="0" w:space="0" w:color="auto"/>
      </w:pBdr>
      <w:suppressAutoHyphens w:val="0"/>
      <w:spacing w:before="100" w:beforeAutospacing="1" w:after="100" w:afterAutospacing="1"/>
      <w:jc w:val="center"/>
      <w:textAlignment w:val="center"/>
    </w:pPr>
    <w:rPr>
      <w:rFonts w:ascii="Times New Roman" w:eastAsia="Times New Roman" w:hAnsi="Times New Roman" w:cs="Times New Roman"/>
      <w:kern w:val="0"/>
      <w:sz w:val="20"/>
      <w:szCs w:val="20"/>
      <w:lang w:eastAsia="pt-BR" w:bidi="ar-SA"/>
    </w:rPr>
  </w:style>
  <w:style w:type="paragraph" w:customStyle="1" w:styleId="font5">
    <w:name w:val="font5"/>
    <w:basedOn w:val="Normal"/>
    <w:rsid w:val="00CA5F82"/>
    <w:pPr>
      <w:pBdr>
        <w:top w:val="none" w:sz="0" w:space="0" w:color="auto"/>
        <w:left w:val="none" w:sz="0" w:space="0" w:color="auto"/>
        <w:bottom w:val="none" w:sz="0" w:space="0" w:color="auto"/>
        <w:right w:val="none" w:sz="0" w:space="0" w:color="auto"/>
      </w:pBdr>
      <w:suppressAutoHyphens w:val="0"/>
      <w:spacing w:before="100" w:beforeAutospacing="1" w:after="100" w:afterAutospacing="1"/>
      <w:textAlignment w:val="auto"/>
    </w:pPr>
    <w:rPr>
      <w:rFonts w:ascii="Arial" w:eastAsia="Times New Roman" w:hAnsi="Arial"/>
      <w:color w:val="000000"/>
      <w:kern w:val="0"/>
      <w:sz w:val="20"/>
      <w:szCs w:val="20"/>
      <w:lang w:eastAsia="pt-BR" w:bidi="ar-SA"/>
    </w:rPr>
  </w:style>
  <w:style w:type="paragraph" w:customStyle="1" w:styleId="font6">
    <w:name w:val="font6"/>
    <w:basedOn w:val="Normal"/>
    <w:rsid w:val="00CA5F82"/>
    <w:pPr>
      <w:pBdr>
        <w:top w:val="none" w:sz="0" w:space="0" w:color="auto"/>
        <w:left w:val="none" w:sz="0" w:space="0" w:color="auto"/>
        <w:bottom w:val="none" w:sz="0" w:space="0" w:color="auto"/>
        <w:right w:val="none" w:sz="0" w:space="0" w:color="auto"/>
      </w:pBdr>
      <w:suppressAutoHyphens w:val="0"/>
      <w:spacing w:before="100" w:beforeAutospacing="1" w:after="100" w:afterAutospacing="1"/>
      <w:textAlignment w:val="auto"/>
    </w:pPr>
    <w:rPr>
      <w:rFonts w:ascii="Arial" w:eastAsia="Times New Roman" w:hAnsi="Arial"/>
      <w:b/>
      <w:bCs/>
      <w:color w:val="000000"/>
      <w:kern w:val="0"/>
      <w:sz w:val="20"/>
      <w:szCs w:val="20"/>
      <w:lang w:eastAsia="pt-BR" w:bidi="ar-SA"/>
    </w:rPr>
  </w:style>
  <w:style w:type="paragraph" w:customStyle="1" w:styleId="font7">
    <w:name w:val="font7"/>
    <w:basedOn w:val="Normal"/>
    <w:rsid w:val="00CA5F82"/>
    <w:pPr>
      <w:pBdr>
        <w:top w:val="none" w:sz="0" w:space="0" w:color="auto"/>
        <w:left w:val="none" w:sz="0" w:space="0" w:color="auto"/>
        <w:bottom w:val="none" w:sz="0" w:space="0" w:color="auto"/>
        <w:right w:val="none" w:sz="0" w:space="0" w:color="auto"/>
      </w:pBdr>
      <w:suppressAutoHyphens w:val="0"/>
      <w:spacing w:before="100" w:beforeAutospacing="1" w:after="100" w:afterAutospacing="1"/>
      <w:textAlignment w:val="auto"/>
    </w:pPr>
    <w:rPr>
      <w:rFonts w:ascii="Arial" w:eastAsia="Times New Roman" w:hAnsi="Arial"/>
      <w:b/>
      <w:bCs/>
      <w:color w:val="000000"/>
      <w:kern w:val="0"/>
      <w:sz w:val="20"/>
      <w:szCs w:val="20"/>
      <w:u w:val="single"/>
      <w:lang w:eastAsia="pt-BR" w:bidi="ar-SA"/>
    </w:rPr>
  </w:style>
  <w:style w:type="paragraph" w:customStyle="1" w:styleId="font8">
    <w:name w:val="font8"/>
    <w:basedOn w:val="Normal"/>
    <w:rsid w:val="00CA5F82"/>
    <w:pPr>
      <w:pBdr>
        <w:top w:val="none" w:sz="0" w:space="0" w:color="auto"/>
        <w:left w:val="none" w:sz="0" w:space="0" w:color="auto"/>
        <w:bottom w:val="none" w:sz="0" w:space="0" w:color="auto"/>
        <w:right w:val="none" w:sz="0" w:space="0" w:color="auto"/>
      </w:pBdr>
      <w:suppressAutoHyphens w:val="0"/>
      <w:spacing w:before="100" w:beforeAutospacing="1" w:after="100" w:afterAutospacing="1"/>
      <w:textAlignment w:val="auto"/>
    </w:pPr>
    <w:rPr>
      <w:rFonts w:ascii="Arial" w:eastAsia="Times New Roman" w:hAnsi="Arial"/>
      <w:b/>
      <w:bCs/>
      <w:kern w:val="0"/>
      <w:sz w:val="20"/>
      <w:szCs w:val="20"/>
      <w:lang w:eastAsia="pt-BR" w:bidi="ar-SA"/>
    </w:rPr>
  </w:style>
  <w:style w:type="paragraph" w:customStyle="1" w:styleId="font9">
    <w:name w:val="font9"/>
    <w:basedOn w:val="Normal"/>
    <w:rsid w:val="00CA5F82"/>
    <w:pPr>
      <w:pBdr>
        <w:top w:val="none" w:sz="0" w:space="0" w:color="auto"/>
        <w:left w:val="none" w:sz="0" w:space="0" w:color="auto"/>
        <w:bottom w:val="none" w:sz="0" w:space="0" w:color="auto"/>
        <w:right w:val="none" w:sz="0" w:space="0" w:color="auto"/>
      </w:pBdr>
      <w:suppressAutoHyphens w:val="0"/>
      <w:spacing w:before="100" w:beforeAutospacing="1" w:after="100" w:afterAutospacing="1"/>
      <w:textAlignment w:val="auto"/>
    </w:pPr>
    <w:rPr>
      <w:rFonts w:ascii="Arial" w:eastAsia="Times New Roman" w:hAnsi="Arial"/>
      <w:kern w:val="0"/>
      <w:sz w:val="20"/>
      <w:szCs w:val="20"/>
      <w:lang w:eastAsia="pt-BR" w:bidi="ar-SA"/>
    </w:rPr>
  </w:style>
  <w:style w:type="paragraph" w:customStyle="1" w:styleId="font10">
    <w:name w:val="font10"/>
    <w:basedOn w:val="Normal"/>
    <w:rsid w:val="00CA5F82"/>
    <w:pPr>
      <w:pBdr>
        <w:top w:val="none" w:sz="0" w:space="0" w:color="auto"/>
        <w:left w:val="none" w:sz="0" w:space="0" w:color="auto"/>
        <w:bottom w:val="none" w:sz="0" w:space="0" w:color="auto"/>
        <w:right w:val="none" w:sz="0" w:space="0" w:color="auto"/>
      </w:pBdr>
      <w:suppressAutoHyphens w:val="0"/>
      <w:spacing w:before="100" w:beforeAutospacing="1" w:after="100" w:afterAutospacing="1"/>
      <w:textAlignment w:val="auto"/>
    </w:pPr>
    <w:rPr>
      <w:rFonts w:ascii="Arial" w:eastAsia="Times New Roman" w:hAnsi="Arial"/>
      <w:b/>
      <w:bCs/>
      <w:kern w:val="0"/>
      <w:sz w:val="20"/>
      <w:szCs w:val="20"/>
      <w:u w:val="single"/>
      <w:lang w:eastAsia="pt-BR" w:bidi="ar-SA"/>
    </w:rPr>
  </w:style>
  <w:style w:type="paragraph" w:customStyle="1" w:styleId="font11">
    <w:name w:val="font11"/>
    <w:basedOn w:val="Normal"/>
    <w:rsid w:val="00CA5F82"/>
    <w:pPr>
      <w:pBdr>
        <w:top w:val="none" w:sz="0" w:space="0" w:color="auto"/>
        <w:left w:val="none" w:sz="0" w:space="0" w:color="auto"/>
        <w:bottom w:val="none" w:sz="0" w:space="0" w:color="auto"/>
        <w:right w:val="none" w:sz="0" w:space="0" w:color="auto"/>
      </w:pBdr>
      <w:suppressAutoHyphens w:val="0"/>
      <w:spacing w:before="100" w:beforeAutospacing="1" w:after="100" w:afterAutospacing="1"/>
      <w:textAlignment w:val="auto"/>
    </w:pPr>
    <w:rPr>
      <w:rFonts w:ascii="Arial" w:eastAsia="Times New Roman" w:hAnsi="Arial"/>
      <w:b/>
      <w:bCs/>
      <w:color w:val="000000"/>
      <w:kern w:val="0"/>
      <w:sz w:val="20"/>
      <w:szCs w:val="20"/>
      <w:lang w:eastAsia="pt-BR" w:bidi="ar-SA"/>
    </w:rPr>
  </w:style>
  <w:style w:type="paragraph" w:customStyle="1" w:styleId="font12">
    <w:name w:val="font12"/>
    <w:basedOn w:val="Normal"/>
    <w:rsid w:val="00CA5F82"/>
    <w:pPr>
      <w:pBdr>
        <w:top w:val="none" w:sz="0" w:space="0" w:color="auto"/>
        <w:left w:val="none" w:sz="0" w:space="0" w:color="auto"/>
        <w:bottom w:val="none" w:sz="0" w:space="0" w:color="auto"/>
        <w:right w:val="none" w:sz="0" w:space="0" w:color="auto"/>
      </w:pBdr>
      <w:suppressAutoHyphens w:val="0"/>
      <w:spacing w:before="100" w:beforeAutospacing="1" w:after="100" w:afterAutospacing="1"/>
      <w:textAlignment w:val="auto"/>
    </w:pPr>
    <w:rPr>
      <w:rFonts w:ascii="Arial" w:eastAsia="Times New Roman" w:hAnsi="Arial"/>
      <w:color w:val="000000"/>
      <w:kern w:val="0"/>
      <w:sz w:val="20"/>
      <w:szCs w:val="20"/>
      <w:lang w:eastAsia="pt-BR" w:bidi="ar-SA"/>
    </w:rPr>
  </w:style>
  <w:style w:type="paragraph" w:customStyle="1" w:styleId="xl65">
    <w:name w:val="xl65"/>
    <w:basedOn w:val="Normal"/>
    <w:rsid w:val="00CA5F82"/>
    <w:pPr>
      <w:pBdr>
        <w:top w:val="single" w:sz="4" w:space="0" w:color="auto"/>
        <w:left w:val="single" w:sz="4" w:space="0" w:color="auto"/>
        <w:bottom w:val="single" w:sz="4" w:space="0" w:color="auto"/>
        <w:right w:val="single" w:sz="4" w:space="0" w:color="auto"/>
      </w:pBdr>
      <w:shd w:val="clear" w:color="FFFFCC" w:fill="FFFFFF"/>
      <w:suppressAutoHyphens w:val="0"/>
      <w:spacing w:before="100" w:beforeAutospacing="1" w:after="100" w:afterAutospacing="1"/>
      <w:textAlignment w:val="center"/>
    </w:pPr>
    <w:rPr>
      <w:rFonts w:ascii="Arial" w:eastAsia="Times New Roman" w:hAnsi="Arial"/>
      <w:b/>
      <w:bCs/>
      <w:kern w:val="0"/>
      <w:sz w:val="20"/>
      <w:szCs w:val="20"/>
      <w:lang w:eastAsia="pt-BR" w:bidi="ar-SA"/>
    </w:rPr>
  </w:style>
  <w:style w:type="paragraph" w:customStyle="1" w:styleId="xl87">
    <w:name w:val="xl87"/>
    <w:basedOn w:val="Normal"/>
    <w:rsid w:val="00CA5F82"/>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Times New Roman" w:eastAsia="Times New Roman" w:hAnsi="Times New Roman" w:cs="Times New Roman"/>
      <w:color w:val="FF0000"/>
      <w:kern w:val="0"/>
      <w:sz w:val="16"/>
      <w:szCs w:val="16"/>
      <w:lang w:eastAsia="pt-BR" w:bidi="ar-SA"/>
    </w:rPr>
  </w:style>
  <w:style w:type="paragraph" w:customStyle="1" w:styleId="xl88">
    <w:name w:val="xl88"/>
    <w:basedOn w:val="Normal"/>
    <w:rsid w:val="00CA5F82"/>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eastAsia="Times New Roman" w:hAnsi="Arial"/>
      <w:b/>
      <w:bCs/>
      <w:color w:val="000000"/>
      <w:kern w:val="0"/>
      <w:sz w:val="18"/>
      <w:szCs w:val="18"/>
      <w:lang w:eastAsia="pt-BR" w:bidi="ar-SA"/>
    </w:rPr>
  </w:style>
  <w:style w:type="paragraph" w:customStyle="1" w:styleId="xl89">
    <w:name w:val="xl89"/>
    <w:basedOn w:val="Normal"/>
    <w:rsid w:val="00CA5F82"/>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eastAsia="Times New Roman" w:hAnsi="Arial"/>
      <w:b/>
      <w:bCs/>
      <w:kern w:val="0"/>
      <w:sz w:val="18"/>
      <w:szCs w:val="18"/>
      <w:lang w:eastAsia="pt-BR" w:bidi="ar-SA"/>
    </w:rPr>
  </w:style>
  <w:style w:type="paragraph" w:customStyle="1" w:styleId="xl90">
    <w:name w:val="xl90"/>
    <w:basedOn w:val="Normal"/>
    <w:rsid w:val="00CA5F82"/>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Calibri" w:eastAsia="Times New Roman" w:hAnsi="Calibri" w:cs="Calibri"/>
      <w:b/>
      <w:bCs/>
      <w:color w:val="000000"/>
      <w:kern w:val="0"/>
      <w:sz w:val="20"/>
      <w:szCs w:val="20"/>
      <w:lang w:eastAsia="pt-BR" w:bidi="ar-SA"/>
    </w:rPr>
  </w:style>
  <w:style w:type="paragraph" w:customStyle="1" w:styleId="xl91">
    <w:name w:val="xl91"/>
    <w:basedOn w:val="Normal"/>
    <w:rsid w:val="00CA5F82"/>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eastAsia="Times New Roman" w:hAnsi="Arial"/>
      <w:kern w:val="0"/>
      <w:sz w:val="20"/>
      <w:szCs w:val="20"/>
      <w:lang w:eastAsia="pt-BR" w:bidi="ar-SA"/>
    </w:rPr>
  </w:style>
  <w:style w:type="paragraph" w:customStyle="1" w:styleId="xl92">
    <w:name w:val="xl92"/>
    <w:basedOn w:val="Normal"/>
    <w:rsid w:val="00CA5F82"/>
    <w:pPr>
      <w:pBdr>
        <w:top w:val="single" w:sz="4" w:space="0" w:color="auto"/>
        <w:left w:val="single" w:sz="4" w:space="0" w:color="auto"/>
        <w:bottom w:val="single" w:sz="4" w:space="0" w:color="auto"/>
        <w:right w:val="single" w:sz="4" w:space="0" w:color="auto"/>
      </w:pBdr>
      <w:shd w:val="clear" w:color="FFFFCC" w:fill="FFFFFF"/>
      <w:suppressAutoHyphens w:val="0"/>
      <w:spacing w:before="100" w:beforeAutospacing="1" w:after="100" w:afterAutospacing="1"/>
      <w:jc w:val="center"/>
      <w:textAlignment w:val="center"/>
    </w:pPr>
    <w:rPr>
      <w:rFonts w:ascii="Arial" w:eastAsia="Times New Roman" w:hAnsi="Arial"/>
      <w:b/>
      <w:bCs/>
      <w:kern w:val="0"/>
      <w:sz w:val="18"/>
      <w:szCs w:val="18"/>
      <w:lang w:eastAsia="pt-BR" w:bidi="ar-SA"/>
    </w:rPr>
  </w:style>
  <w:style w:type="paragraph" w:customStyle="1" w:styleId="xl93">
    <w:name w:val="xl93"/>
    <w:basedOn w:val="Normal"/>
    <w:rsid w:val="00CA5F82"/>
    <w:pPr>
      <w:pBdr>
        <w:top w:val="single" w:sz="4" w:space="0" w:color="auto"/>
        <w:left w:val="single" w:sz="4" w:space="0" w:color="auto"/>
        <w:bottom w:val="single" w:sz="4" w:space="0" w:color="auto"/>
        <w:right w:val="single" w:sz="4" w:space="0" w:color="auto"/>
      </w:pBdr>
      <w:shd w:val="clear" w:color="FFFFCC" w:fill="FFFFFF"/>
      <w:suppressAutoHyphens w:val="0"/>
      <w:spacing w:before="100" w:beforeAutospacing="1" w:after="100" w:afterAutospacing="1"/>
      <w:jc w:val="center"/>
      <w:textAlignment w:val="center"/>
    </w:pPr>
    <w:rPr>
      <w:rFonts w:ascii="Arial" w:eastAsia="Times New Roman" w:hAnsi="Arial"/>
      <w:b/>
      <w:bCs/>
      <w:kern w:val="0"/>
      <w:sz w:val="18"/>
      <w:szCs w:val="18"/>
      <w:lang w:eastAsia="pt-BR" w:bidi="ar-SA"/>
    </w:rPr>
  </w:style>
  <w:style w:type="paragraph" w:customStyle="1" w:styleId="xl94">
    <w:name w:val="xl94"/>
    <w:basedOn w:val="Normal"/>
    <w:rsid w:val="00CA5F82"/>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Times New Roman" w:eastAsia="Times New Roman" w:hAnsi="Times New Roman" w:cs="Times New Roman"/>
      <w:kern w:val="0"/>
      <w:lang w:eastAsia="pt-BR" w:bidi="ar-SA"/>
    </w:rPr>
  </w:style>
  <w:style w:type="paragraph" w:customStyle="1" w:styleId="xl95">
    <w:name w:val="xl95"/>
    <w:basedOn w:val="Normal"/>
    <w:rsid w:val="00CA5F82"/>
    <w:pPr>
      <w:pBdr>
        <w:top w:val="none" w:sz="0" w:space="0" w:color="auto"/>
        <w:left w:val="none" w:sz="0" w:space="0" w:color="auto"/>
        <w:bottom w:val="none" w:sz="0" w:space="0" w:color="auto"/>
        <w:right w:val="none" w:sz="0" w:space="0" w:color="auto"/>
      </w:pBdr>
      <w:suppressAutoHyphens w:val="0"/>
      <w:spacing w:before="100" w:beforeAutospacing="1" w:after="100" w:afterAutospacing="1"/>
      <w:jc w:val="center"/>
      <w:textAlignment w:val="center"/>
    </w:pPr>
    <w:rPr>
      <w:rFonts w:ascii="Times New Roman" w:eastAsia="Times New Roman" w:hAnsi="Times New Roman" w:cs="Times New Roman"/>
      <w:kern w:val="0"/>
      <w:lang w:eastAsia="pt-BR" w:bidi="ar-SA"/>
    </w:rPr>
  </w:style>
  <w:style w:type="character" w:styleId="MenoPendente">
    <w:name w:val="Unresolved Mention"/>
    <w:basedOn w:val="Fontepargpadro"/>
    <w:uiPriority w:val="99"/>
    <w:semiHidden/>
    <w:unhideWhenUsed/>
    <w:rsid w:val="004A3CE5"/>
    <w:rPr>
      <w:color w:val="605E5C"/>
      <w:shd w:val="clear" w:color="auto" w:fill="E1DFDD"/>
    </w:rPr>
  </w:style>
  <w:style w:type="paragraph" w:customStyle="1" w:styleId="TableContents">
    <w:name w:val="Table Contents"/>
    <w:basedOn w:val="Standard"/>
    <w:rsid w:val="0072180A"/>
    <w:pPr>
      <w:widowControl w:val="0"/>
      <w:suppressLineNumbers/>
    </w:pPr>
  </w:style>
  <w:style w:type="paragraph" w:customStyle="1" w:styleId="Textbody">
    <w:name w:val="Text body"/>
    <w:basedOn w:val="Standard"/>
    <w:rsid w:val="00F672C4"/>
    <w:pPr>
      <w:spacing w:after="140" w:line="276" w:lineRule="auto"/>
    </w:pPr>
  </w:style>
  <w:style w:type="character" w:styleId="Refdecomentrio">
    <w:name w:val="annotation reference"/>
    <w:uiPriority w:val="99"/>
    <w:semiHidden/>
    <w:unhideWhenUsed/>
    <w:rsid w:val="0075186E"/>
    <w:rPr>
      <w:sz w:val="16"/>
      <w:szCs w:val="16"/>
    </w:rPr>
  </w:style>
  <w:style w:type="paragraph" w:styleId="Textodecomentrio">
    <w:name w:val="annotation text"/>
    <w:basedOn w:val="Normal"/>
    <w:link w:val="TextodecomentrioChar1"/>
    <w:uiPriority w:val="99"/>
    <w:semiHidden/>
    <w:unhideWhenUsed/>
    <w:rsid w:val="0075186E"/>
    <w:rPr>
      <w:rFonts w:cs="Mangal"/>
      <w:sz w:val="20"/>
      <w:szCs w:val="18"/>
    </w:rPr>
  </w:style>
  <w:style w:type="character" w:customStyle="1" w:styleId="TextodecomentrioChar1">
    <w:name w:val="Texto de comentário Char1"/>
    <w:basedOn w:val="Fontepargpadro"/>
    <w:link w:val="Textodecomentrio"/>
    <w:uiPriority w:val="99"/>
    <w:semiHidden/>
    <w:rsid w:val="0075186E"/>
    <w:rPr>
      <w:rFonts w:ascii="Liberation Serif" w:eastAsia="NSimSun" w:hAnsi="Liberation Serif" w:cs="Mangal"/>
      <w:kern w:val="2"/>
      <w:szCs w:val="18"/>
      <w:lang w:eastAsia="zh-CN" w:bidi="hi-IN"/>
    </w:rPr>
  </w:style>
  <w:style w:type="paragraph" w:styleId="Assuntodocomentrio">
    <w:name w:val="annotation subject"/>
    <w:basedOn w:val="Textodecomentrio"/>
    <w:next w:val="Textodecomentrio"/>
    <w:link w:val="AssuntodocomentrioChar"/>
    <w:uiPriority w:val="99"/>
    <w:semiHidden/>
    <w:unhideWhenUsed/>
    <w:rsid w:val="00A919DA"/>
    <w:rPr>
      <w:b/>
      <w:bCs/>
    </w:rPr>
  </w:style>
  <w:style w:type="character" w:customStyle="1" w:styleId="AssuntodocomentrioChar">
    <w:name w:val="Assunto do comentário Char"/>
    <w:basedOn w:val="TextodecomentrioChar1"/>
    <w:link w:val="Assuntodocomentrio"/>
    <w:uiPriority w:val="99"/>
    <w:semiHidden/>
    <w:rsid w:val="00A919DA"/>
    <w:rPr>
      <w:rFonts w:ascii="Liberation Serif" w:eastAsia="NSimSun" w:hAnsi="Liberation Serif" w:cs="Mangal"/>
      <w:b/>
      <w:bCs/>
      <w:kern w:val="2"/>
      <w:szCs w:val="18"/>
      <w:lang w:eastAsia="zh-CN" w:bidi="hi-IN"/>
    </w:rPr>
  </w:style>
  <w:style w:type="character" w:customStyle="1" w:styleId="Ttulo7Char">
    <w:name w:val="Título 7 Char"/>
    <w:basedOn w:val="Fontepargpadro"/>
    <w:link w:val="Ttulo7"/>
    <w:rsid w:val="00323C1D"/>
    <w:rPr>
      <w:rFonts w:ascii="Calibri Light" w:eastAsia="Times New Roman" w:hAnsi="Calibri Light"/>
      <w:i/>
      <w:iCs/>
      <w:color w:val="1F4D78"/>
      <w:sz w:val="24"/>
      <w:szCs w:val="24"/>
    </w:rPr>
  </w:style>
  <w:style w:type="character" w:customStyle="1" w:styleId="Ttulo9Char">
    <w:name w:val="Título 9 Char"/>
    <w:basedOn w:val="Fontepargpadro"/>
    <w:link w:val="Ttulo9"/>
    <w:rsid w:val="00323C1D"/>
    <w:rPr>
      <w:rFonts w:ascii="Calibri Light" w:eastAsia="Times New Roman" w:hAnsi="Calibri Light"/>
      <w:i/>
      <w:iCs/>
      <w:color w:val="272727"/>
      <w:sz w:val="21"/>
      <w:szCs w:val="21"/>
    </w:rPr>
  </w:style>
  <w:style w:type="paragraph" w:customStyle="1" w:styleId="Heading">
    <w:name w:val="Heading"/>
    <w:basedOn w:val="Standard"/>
    <w:next w:val="Standard"/>
    <w:rsid w:val="00323C1D"/>
    <w:pPr>
      <w:keepNext/>
      <w:keepLines/>
      <w:spacing w:before="480" w:after="120" w:line="1" w:lineRule="atLeast"/>
      <w:ind w:left="-1" w:hanging="1"/>
      <w:textAlignment w:val="top"/>
      <w:outlineLvl w:val="0"/>
    </w:pPr>
    <w:rPr>
      <w:rFonts w:ascii="Times New Roman" w:eastAsia="Times New Roman" w:hAnsi="Times New Roman" w:cs="Times New Roman"/>
      <w:b/>
      <w:kern w:val="0"/>
      <w:sz w:val="72"/>
      <w:szCs w:val="72"/>
      <w:lang w:eastAsia="pt-BR" w:bidi="ar-SA"/>
    </w:rPr>
  </w:style>
  <w:style w:type="paragraph" w:customStyle="1" w:styleId="Index">
    <w:name w:val="Index"/>
    <w:basedOn w:val="Standard"/>
    <w:rsid w:val="00323C1D"/>
    <w:pPr>
      <w:suppressLineNumbers/>
      <w:spacing w:line="1" w:lineRule="atLeast"/>
      <w:ind w:left="-1" w:hanging="1"/>
      <w:textAlignment w:val="top"/>
      <w:outlineLvl w:val="0"/>
    </w:pPr>
    <w:rPr>
      <w:rFonts w:ascii="Times New Roman" w:eastAsia="Times New Roman" w:hAnsi="Times New Roman"/>
      <w:kern w:val="0"/>
      <w:lang w:eastAsia="pt-BR" w:bidi="ar-SA"/>
    </w:rPr>
  </w:style>
  <w:style w:type="paragraph" w:customStyle="1" w:styleId="Textbodyindent">
    <w:name w:val="Text body indent"/>
    <w:basedOn w:val="Standard"/>
    <w:rsid w:val="00323C1D"/>
    <w:pPr>
      <w:spacing w:line="1" w:lineRule="atLeast"/>
      <w:ind w:left="851" w:firstLine="3118"/>
      <w:jc w:val="both"/>
      <w:textAlignment w:val="top"/>
      <w:outlineLvl w:val="0"/>
    </w:pPr>
    <w:rPr>
      <w:rFonts w:ascii="Times New Roman" w:eastAsia="Times New Roman" w:hAnsi="Times New Roman" w:cs="Times New Roman"/>
      <w:kern w:val="0"/>
      <w:sz w:val="28"/>
      <w:szCs w:val="20"/>
      <w:lang w:eastAsia="pt-BR" w:bidi="ar-SA"/>
    </w:rPr>
  </w:style>
  <w:style w:type="paragraph" w:customStyle="1" w:styleId="HeaderandFooter">
    <w:name w:val="Header and Footer"/>
    <w:basedOn w:val="Standard"/>
    <w:rsid w:val="00323C1D"/>
    <w:pPr>
      <w:spacing w:line="1" w:lineRule="atLeast"/>
      <w:ind w:left="-1" w:hanging="1"/>
      <w:textAlignment w:val="top"/>
      <w:outlineLvl w:val="0"/>
    </w:pPr>
    <w:rPr>
      <w:rFonts w:ascii="Times New Roman" w:eastAsia="Times New Roman" w:hAnsi="Times New Roman" w:cs="Times New Roman"/>
      <w:kern w:val="0"/>
      <w:lang w:eastAsia="pt-BR" w:bidi="ar-SA"/>
    </w:rPr>
  </w:style>
  <w:style w:type="paragraph" w:customStyle="1" w:styleId="Framecontents">
    <w:name w:val="Frame contents"/>
    <w:basedOn w:val="Standard"/>
    <w:rsid w:val="00323C1D"/>
    <w:pPr>
      <w:spacing w:line="1" w:lineRule="atLeast"/>
      <w:ind w:left="-1" w:hanging="1"/>
      <w:textAlignment w:val="top"/>
      <w:outlineLvl w:val="0"/>
    </w:pPr>
    <w:rPr>
      <w:rFonts w:ascii="Times New Roman" w:eastAsia="Times New Roman" w:hAnsi="Times New Roman" w:cs="Times New Roman"/>
      <w:kern w:val="0"/>
      <w:lang w:eastAsia="pt-BR" w:bidi="ar-SA"/>
    </w:rPr>
  </w:style>
  <w:style w:type="paragraph" w:customStyle="1" w:styleId="TableHeading">
    <w:name w:val="Table Heading"/>
    <w:basedOn w:val="TableContents"/>
    <w:rsid w:val="00323C1D"/>
    <w:pPr>
      <w:spacing w:line="1" w:lineRule="atLeast"/>
      <w:ind w:left="-1" w:hanging="1"/>
      <w:jc w:val="center"/>
      <w:textAlignment w:val="top"/>
      <w:outlineLvl w:val="0"/>
    </w:pPr>
    <w:rPr>
      <w:rFonts w:ascii="Times New Roman" w:eastAsia="Times New Roman" w:hAnsi="Times New Roman" w:cs="Times New Roman"/>
      <w:b/>
      <w:bCs/>
      <w:kern w:val="0"/>
      <w:lang w:eastAsia="pt-BR" w:bidi="ar-SA"/>
    </w:rPr>
  </w:style>
  <w:style w:type="character" w:customStyle="1" w:styleId="ListLabel1">
    <w:name w:val="ListLabel 1"/>
    <w:rsid w:val="00323C1D"/>
    <w:rPr>
      <w:rFonts w:ascii="Times New Roman" w:eastAsia="Times New Roman" w:hAnsi="Times New Roman" w:cs="Times New Roman"/>
    </w:rPr>
  </w:style>
  <w:style w:type="character" w:customStyle="1" w:styleId="ListLabel2">
    <w:name w:val="ListLabel 2"/>
    <w:rsid w:val="00323C1D"/>
    <w:rPr>
      <w:rFonts w:ascii="Times New Roman" w:eastAsia="Times New Roman" w:hAnsi="Times New Roman" w:cs="Courier New"/>
    </w:rPr>
  </w:style>
  <w:style w:type="character" w:customStyle="1" w:styleId="ListLabel3">
    <w:name w:val="ListLabel 3"/>
    <w:rsid w:val="00323C1D"/>
    <w:rPr>
      <w:rFonts w:ascii="Times New Roman" w:eastAsia="Times New Roman" w:hAnsi="Times New Roman" w:cs="Times New Roman"/>
    </w:rPr>
  </w:style>
  <w:style w:type="character" w:customStyle="1" w:styleId="ListLabel4">
    <w:name w:val="ListLabel 4"/>
    <w:rsid w:val="00323C1D"/>
    <w:rPr>
      <w:rFonts w:ascii="Times New Roman" w:eastAsia="Times New Roman" w:hAnsi="Times New Roman" w:cs="Times New Roman"/>
    </w:rPr>
  </w:style>
  <w:style w:type="character" w:customStyle="1" w:styleId="ListLabel5">
    <w:name w:val="ListLabel 5"/>
    <w:rsid w:val="00323C1D"/>
    <w:rPr>
      <w:rFonts w:ascii="Times New Roman" w:eastAsia="Times New Roman" w:hAnsi="Times New Roman" w:cs="Courier New"/>
    </w:rPr>
  </w:style>
  <w:style w:type="character" w:customStyle="1" w:styleId="ListLabel6">
    <w:name w:val="ListLabel 6"/>
    <w:rsid w:val="00323C1D"/>
    <w:rPr>
      <w:rFonts w:ascii="Times New Roman" w:eastAsia="Times New Roman" w:hAnsi="Times New Roman" w:cs="Times New Roman"/>
    </w:rPr>
  </w:style>
  <w:style w:type="character" w:customStyle="1" w:styleId="ListLabel7">
    <w:name w:val="ListLabel 7"/>
    <w:rsid w:val="00323C1D"/>
    <w:rPr>
      <w:rFonts w:ascii="Times New Roman" w:eastAsia="Times New Roman" w:hAnsi="Times New Roman" w:cs="Times New Roman"/>
    </w:rPr>
  </w:style>
  <w:style w:type="character" w:customStyle="1" w:styleId="ListLabel8">
    <w:name w:val="ListLabel 8"/>
    <w:rsid w:val="00323C1D"/>
    <w:rPr>
      <w:rFonts w:ascii="Times New Roman" w:eastAsia="Times New Roman" w:hAnsi="Times New Roman" w:cs="Courier New"/>
    </w:rPr>
  </w:style>
  <w:style w:type="character" w:customStyle="1" w:styleId="ListLabel9">
    <w:name w:val="ListLabel 9"/>
    <w:rsid w:val="00323C1D"/>
    <w:rPr>
      <w:rFonts w:ascii="Times New Roman" w:eastAsia="Times New Roman" w:hAnsi="Times New Roman" w:cs="Times New Roman"/>
    </w:rPr>
  </w:style>
  <w:style w:type="character" w:customStyle="1" w:styleId="ListLabel10">
    <w:name w:val="ListLabel 10"/>
    <w:rsid w:val="00323C1D"/>
    <w:rPr>
      <w:sz w:val="24"/>
      <w:szCs w:val="24"/>
    </w:rPr>
  </w:style>
  <w:style w:type="character" w:customStyle="1" w:styleId="ListLabel11">
    <w:name w:val="ListLabel 11"/>
    <w:rsid w:val="00323C1D"/>
  </w:style>
  <w:style w:type="character" w:customStyle="1" w:styleId="ListLabel12">
    <w:name w:val="ListLabel 12"/>
    <w:rsid w:val="00323C1D"/>
  </w:style>
  <w:style w:type="character" w:customStyle="1" w:styleId="ListLabel13">
    <w:name w:val="ListLabel 13"/>
    <w:rsid w:val="00323C1D"/>
  </w:style>
  <w:style w:type="character" w:customStyle="1" w:styleId="ListLabel14">
    <w:name w:val="ListLabel 14"/>
    <w:rsid w:val="00323C1D"/>
  </w:style>
  <w:style w:type="character" w:customStyle="1" w:styleId="ListLabel15">
    <w:name w:val="ListLabel 15"/>
    <w:rsid w:val="00323C1D"/>
  </w:style>
  <w:style w:type="character" w:customStyle="1" w:styleId="ListLabel16">
    <w:name w:val="ListLabel 16"/>
    <w:rsid w:val="00323C1D"/>
  </w:style>
  <w:style w:type="character" w:customStyle="1" w:styleId="ListLabel17">
    <w:name w:val="ListLabel 17"/>
    <w:rsid w:val="00323C1D"/>
  </w:style>
  <w:style w:type="character" w:customStyle="1" w:styleId="ListLabel18">
    <w:name w:val="ListLabel 18"/>
    <w:rsid w:val="00323C1D"/>
  </w:style>
  <w:style w:type="character" w:customStyle="1" w:styleId="ListLabel19">
    <w:name w:val="ListLabel 19"/>
    <w:rsid w:val="00323C1D"/>
  </w:style>
  <w:style w:type="character" w:customStyle="1" w:styleId="ListLabel20">
    <w:name w:val="ListLabel 20"/>
    <w:rsid w:val="00323C1D"/>
  </w:style>
  <w:style w:type="character" w:customStyle="1" w:styleId="ListLabel21">
    <w:name w:val="ListLabel 21"/>
    <w:rsid w:val="00323C1D"/>
  </w:style>
  <w:style w:type="character" w:customStyle="1" w:styleId="ListLabel22">
    <w:name w:val="ListLabel 22"/>
    <w:rsid w:val="00323C1D"/>
  </w:style>
  <w:style w:type="character" w:customStyle="1" w:styleId="ListLabel23">
    <w:name w:val="ListLabel 23"/>
    <w:rsid w:val="00323C1D"/>
  </w:style>
  <w:style w:type="character" w:customStyle="1" w:styleId="ListLabel24">
    <w:name w:val="ListLabel 24"/>
    <w:rsid w:val="00323C1D"/>
  </w:style>
  <w:style w:type="character" w:customStyle="1" w:styleId="ListLabel25">
    <w:name w:val="ListLabel 25"/>
    <w:rsid w:val="00323C1D"/>
  </w:style>
  <w:style w:type="character" w:customStyle="1" w:styleId="ListLabel26">
    <w:name w:val="ListLabel 26"/>
    <w:rsid w:val="00323C1D"/>
  </w:style>
  <w:style w:type="character" w:customStyle="1" w:styleId="ListLabel27">
    <w:name w:val="ListLabel 27"/>
    <w:rsid w:val="00323C1D"/>
  </w:style>
  <w:style w:type="character" w:customStyle="1" w:styleId="ListLabel28">
    <w:name w:val="ListLabel 28"/>
    <w:rsid w:val="00323C1D"/>
  </w:style>
  <w:style w:type="character" w:customStyle="1" w:styleId="ListLabel29">
    <w:name w:val="ListLabel 29"/>
    <w:rsid w:val="00323C1D"/>
  </w:style>
  <w:style w:type="character" w:customStyle="1" w:styleId="ListLabel30">
    <w:name w:val="ListLabel 30"/>
    <w:rsid w:val="00323C1D"/>
  </w:style>
  <w:style w:type="character" w:customStyle="1" w:styleId="ListLabel31">
    <w:name w:val="ListLabel 31"/>
    <w:rsid w:val="00323C1D"/>
  </w:style>
  <w:style w:type="character" w:customStyle="1" w:styleId="ListLabel32">
    <w:name w:val="ListLabel 32"/>
    <w:rsid w:val="00323C1D"/>
  </w:style>
  <w:style w:type="character" w:customStyle="1" w:styleId="ListLabel33">
    <w:name w:val="ListLabel 33"/>
    <w:rsid w:val="00323C1D"/>
  </w:style>
  <w:style w:type="character" w:customStyle="1" w:styleId="ListLabel34">
    <w:name w:val="ListLabel 34"/>
    <w:rsid w:val="00323C1D"/>
  </w:style>
  <w:style w:type="character" w:customStyle="1" w:styleId="ListLabel35">
    <w:name w:val="ListLabel 35"/>
    <w:rsid w:val="00323C1D"/>
  </w:style>
  <w:style w:type="character" w:customStyle="1" w:styleId="ListLabel36">
    <w:name w:val="ListLabel 36"/>
    <w:rsid w:val="00323C1D"/>
  </w:style>
  <w:style w:type="character" w:customStyle="1" w:styleId="ListLabel37">
    <w:name w:val="ListLabel 37"/>
    <w:rsid w:val="00323C1D"/>
    <w:rPr>
      <w:rFonts w:eastAsia="Merriweather"/>
    </w:rPr>
  </w:style>
  <w:style w:type="character" w:customStyle="1" w:styleId="Internetlink">
    <w:name w:val="Internet link"/>
    <w:rsid w:val="00323C1D"/>
    <w:rPr>
      <w:color w:val="000080"/>
      <w:u w:val="single"/>
    </w:rPr>
  </w:style>
  <w:style w:type="character" w:customStyle="1" w:styleId="ListLabel38">
    <w:name w:val="ListLabel 38"/>
    <w:rsid w:val="00323C1D"/>
    <w:rPr>
      <w:rFonts w:eastAsia="Merriweather"/>
      <w:color w:val="1155CC"/>
      <w:u w:val="single"/>
    </w:rPr>
  </w:style>
  <w:style w:type="character" w:customStyle="1" w:styleId="StrongEmphasis">
    <w:name w:val="Strong Emphasis"/>
    <w:rsid w:val="00323C1D"/>
    <w:rPr>
      <w:b/>
      <w:bCs/>
    </w:rPr>
  </w:style>
  <w:style w:type="paragraph" w:styleId="SemEspaamento">
    <w:name w:val="No Spacing"/>
    <w:rsid w:val="00323C1D"/>
    <w:pPr>
      <w:widowControl w:val="0"/>
      <w:suppressAutoHyphens/>
      <w:autoSpaceDN w:val="0"/>
      <w:textAlignment w:val="baseline"/>
    </w:pPr>
    <w:rPr>
      <w:rFonts w:eastAsia="Times New Roman"/>
      <w:sz w:val="24"/>
      <w:szCs w:val="24"/>
    </w:rPr>
  </w:style>
  <w:style w:type="paragraph" w:customStyle="1" w:styleId="headingoneUserDefinedStyle">
    <w:name w:val="heading oneUserDefinedStyle"/>
    <w:rsid w:val="00323C1D"/>
    <w:pPr>
      <w:autoSpaceDN w:val="0"/>
      <w:spacing w:after="160"/>
    </w:pPr>
    <w:rPr>
      <w:rFonts w:ascii="Arial" w:eastAsia="Arial" w:hAnsi="Arial" w:cs="Arial"/>
      <w:b/>
      <w:bCs/>
      <w:shd w:val="clear" w:color="auto" w:fill="BFBFBF"/>
    </w:rPr>
  </w:style>
  <w:style w:type="paragraph" w:customStyle="1" w:styleId="ParagraphStyle">
    <w:name w:val="Paragraph Style"/>
    <w:rsid w:val="00323C1D"/>
    <w:pPr>
      <w:autoSpaceDE w:val="0"/>
      <w:autoSpaceDN w:val="0"/>
    </w:pPr>
    <w:rPr>
      <w:rFonts w:ascii="Arial" w:eastAsia="Times New Roman" w:hAnsi="Arial"/>
      <w:sz w:val="24"/>
      <w:szCs w:val="24"/>
    </w:rPr>
  </w:style>
  <w:style w:type="numbering" w:customStyle="1" w:styleId="Semlista1">
    <w:name w:val="Sem lista1"/>
    <w:basedOn w:val="Semlista"/>
    <w:rsid w:val="00323C1D"/>
    <w:pPr>
      <w:numPr>
        <w:numId w:val="7"/>
      </w:numPr>
    </w:pPr>
  </w:style>
  <w:style w:type="numbering" w:customStyle="1" w:styleId="WWNum8">
    <w:name w:val="WWNum8"/>
    <w:basedOn w:val="Semlista"/>
    <w:rsid w:val="00323C1D"/>
    <w:pPr>
      <w:numPr>
        <w:numId w:val="8"/>
      </w:numPr>
    </w:pPr>
  </w:style>
  <w:style w:type="numbering" w:customStyle="1" w:styleId="WWNum1">
    <w:name w:val="WWNum1"/>
    <w:basedOn w:val="Semlista"/>
    <w:rsid w:val="00323C1D"/>
    <w:pPr>
      <w:numPr>
        <w:numId w:val="9"/>
      </w:numPr>
    </w:pPr>
  </w:style>
  <w:style w:type="numbering" w:customStyle="1" w:styleId="WWNum2">
    <w:name w:val="WWNum2"/>
    <w:basedOn w:val="Semlista"/>
    <w:rsid w:val="00323C1D"/>
    <w:pPr>
      <w:numPr>
        <w:numId w:val="10"/>
      </w:numPr>
    </w:pPr>
  </w:style>
  <w:style w:type="numbering" w:customStyle="1" w:styleId="WWNum3">
    <w:name w:val="WWNum3"/>
    <w:basedOn w:val="Semlista"/>
    <w:rsid w:val="00323C1D"/>
    <w:pPr>
      <w:numPr>
        <w:numId w:val="69"/>
      </w:numPr>
    </w:pPr>
  </w:style>
  <w:style w:type="numbering" w:customStyle="1" w:styleId="WWNum4">
    <w:name w:val="WWNum4"/>
    <w:basedOn w:val="Semlista"/>
    <w:rsid w:val="00323C1D"/>
    <w:pPr>
      <w:numPr>
        <w:numId w:val="12"/>
      </w:numPr>
    </w:pPr>
  </w:style>
  <w:style w:type="character" w:customStyle="1" w:styleId="Fontepargpadro3">
    <w:name w:val="Fonte parág. padrão3"/>
    <w:rsid w:val="00CD0625"/>
  </w:style>
  <w:style w:type="numbering" w:customStyle="1" w:styleId="Semlista2">
    <w:name w:val="Sem lista2"/>
    <w:basedOn w:val="Semlista"/>
    <w:rsid w:val="00F274DD"/>
    <w:pPr>
      <w:numPr>
        <w:numId w:val="14"/>
      </w:numPr>
    </w:pPr>
  </w:style>
  <w:style w:type="character" w:styleId="nfaseSutil">
    <w:name w:val="Subtle Emphasis"/>
    <w:basedOn w:val="Fontepargpadro"/>
    <w:rsid w:val="002E1C52"/>
    <w:rPr>
      <w:i/>
      <w:iCs/>
      <w:color w:val="40404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8757">
      <w:bodyDiv w:val="1"/>
      <w:marLeft w:val="0"/>
      <w:marRight w:val="0"/>
      <w:marTop w:val="0"/>
      <w:marBottom w:val="0"/>
      <w:divBdr>
        <w:top w:val="none" w:sz="0" w:space="0" w:color="auto"/>
        <w:left w:val="none" w:sz="0" w:space="0" w:color="auto"/>
        <w:bottom w:val="none" w:sz="0" w:space="0" w:color="auto"/>
        <w:right w:val="none" w:sz="0" w:space="0" w:color="auto"/>
      </w:divBdr>
      <w:divsChild>
        <w:div w:id="37823837">
          <w:marLeft w:val="0"/>
          <w:marRight w:val="0"/>
          <w:marTop w:val="0"/>
          <w:marBottom w:val="0"/>
          <w:divBdr>
            <w:top w:val="none" w:sz="0" w:space="0" w:color="auto"/>
            <w:left w:val="none" w:sz="0" w:space="0" w:color="auto"/>
            <w:bottom w:val="none" w:sz="0" w:space="0" w:color="auto"/>
            <w:right w:val="none" w:sz="0" w:space="0" w:color="auto"/>
          </w:divBdr>
          <w:divsChild>
            <w:div w:id="2056736056">
              <w:marLeft w:val="0"/>
              <w:marRight w:val="0"/>
              <w:marTop w:val="0"/>
              <w:marBottom w:val="0"/>
              <w:divBdr>
                <w:top w:val="none" w:sz="0" w:space="0" w:color="auto"/>
                <w:left w:val="none" w:sz="0" w:space="0" w:color="auto"/>
                <w:bottom w:val="none" w:sz="0" w:space="0" w:color="auto"/>
                <w:right w:val="none" w:sz="0" w:space="0" w:color="auto"/>
              </w:divBdr>
              <w:divsChild>
                <w:div w:id="870612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56944">
      <w:bodyDiv w:val="1"/>
      <w:marLeft w:val="0"/>
      <w:marRight w:val="0"/>
      <w:marTop w:val="0"/>
      <w:marBottom w:val="0"/>
      <w:divBdr>
        <w:top w:val="none" w:sz="0" w:space="0" w:color="auto"/>
        <w:left w:val="none" w:sz="0" w:space="0" w:color="auto"/>
        <w:bottom w:val="none" w:sz="0" w:space="0" w:color="auto"/>
        <w:right w:val="none" w:sz="0" w:space="0" w:color="auto"/>
      </w:divBdr>
    </w:div>
    <w:div w:id="112022403">
      <w:bodyDiv w:val="1"/>
      <w:marLeft w:val="0"/>
      <w:marRight w:val="0"/>
      <w:marTop w:val="0"/>
      <w:marBottom w:val="0"/>
      <w:divBdr>
        <w:top w:val="none" w:sz="0" w:space="0" w:color="auto"/>
        <w:left w:val="none" w:sz="0" w:space="0" w:color="auto"/>
        <w:bottom w:val="none" w:sz="0" w:space="0" w:color="auto"/>
        <w:right w:val="none" w:sz="0" w:space="0" w:color="auto"/>
      </w:divBdr>
    </w:div>
    <w:div w:id="151220278">
      <w:bodyDiv w:val="1"/>
      <w:marLeft w:val="0"/>
      <w:marRight w:val="0"/>
      <w:marTop w:val="0"/>
      <w:marBottom w:val="0"/>
      <w:divBdr>
        <w:top w:val="none" w:sz="0" w:space="0" w:color="auto"/>
        <w:left w:val="none" w:sz="0" w:space="0" w:color="auto"/>
        <w:bottom w:val="none" w:sz="0" w:space="0" w:color="auto"/>
        <w:right w:val="none" w:sz="0" w:space="0" w:color="auto"/>
      </w:divBdr>
    </w:div>
    <w:div w:id="201285342">
      <w:bodyDiv w:val="1"/>
      <w:marLeft w:val="0"/>
      <w:marRight w:val="0"/>
      <w:marTop w:val="0"/>
      <w:marBottom w:val="0"/>
      <w:divBdr>
        <w:top w:val="none" w:sz="0" w:space="0" w:color="auto"/>
        <w:left w:val="none" w:sz="0" w:space="0" w:color="auto"/>
        <w:bottom w:val="none" w:sz="0" w:space="0" w:color="auto"/>
        <w:right w:val="none" w:sz="0" w:space="0" w:color="auto"/>
      </w:divBdr>
    </w:div>
    <w:div w:id="231358550">
      <w:bodyDiv w:val="1"/>
      <w:marLeft w:val="0"/>
      <w:marRight w:val="0"/>
      <w:marTop w:val="0"/>
      <w:marBottom w:val="0"/>
      <w:divBdr>
        <w:top w:val="none" w:sz="0" w:space="0" w:color="auto"/>
        <w:left w:val="none" w:sz="0" w:space="0" w:color="auto"/>
        <w:bottom w:val="none" w:sz="0" w:space="0" w:color="auto"/>
        <w:right w:val="none" w:sz="0" w:space="0" w:color="auto"/>
      </w:divBdr>
    </w:div>
    <w:div w:id="286812253">
      <w:bodyDiv w:val="1"/>
      <w:marLeft w:val="0"/>
      <w:marRight w:val="0"/>
      <w:marTop w:val="0"/>
      <w:marBottom w:val="0"/>
      <w:divBdr>
        <w:top w:val="none" w:sz="0" w:space="0" w:color="auto"/>
        <w:left w:val="none" w:sz="0" w:space="0" w:color="auto"/>
        <w:bottom w:val="none" w:sz="0" w:space="0" w:color="auto"/>
        <w:right w:val="none" w:sz="0" w:space="0" w:color="auto"/>
      </w:divBdr>
    </w:div>
    <w:div w:id="322511106">
      <w:bodyDiv w:val="1"/>
      <w:marLeft w:val="0"/>
      <w:marRight w:val="0"/>
      <w:marTop w:val="0"/>
      <w:marBottom w:val="0"/>
      <w:divBdr>
        <w:top w:val="none" w:sz="0" w:space="0" w:color="auto"/>
        <w:left w:val="none" w:sz="0" w:space="0" w:color="auto"/>
        <w:bottom w:val="none" w:sz="0" w:space="0" w:color="auto"/>
        <w:right w:val="none" w:sz="0" w:space="0" w:color="auto"/>
      </w:divBdr>
      <w:divsChild>
        <w:div w:id="205029070">
          <w:marLeft w:val="0"/>
          <w:marRight w:val="0"/>
          <w:marTop w:val="0"/>
          <w:marBottom w:val="0"/>
          <w:divBdr>
            <w:top w:val="none" w:sz="0" w:space="0" w:color="auto"/>
            <w:left w:val="none" w:sz="0" w:space="0" w:color="auto"/>
            <w:bottom w:val="none" w:sz="0" w:space="0" w:color="auto"/>
            <w:right w:val="none" w:sz="0" w:space="0" w:color="auto"/>
          </w:divBdr>
        </w:div>
      </w:divsChild>
    </w:div>
    <w:div w:id="325597115">
      <w:bodyDiv w:val="1"/>
      <w:marLeft w:val="0"/>
      <w:marRight w:val="0"/>
      <w:marTop w:val="0"/>
      <w:marBottom w:val="0"/>
      <w:divBdr>
        <w:top w:val="none" w:sz="0" w:space="0" w:color="auto"/>
        <w:left w:val="none" w:sz="0" w:space="0" w:color="auto"/>
        <w:bottom w:val="none" w:sz="0" w:space="0" w:color="auto"/>
        <w:right w:val="none" w:sz="0" w:space="0" w:color="auto"/>
      </w:divBdr>
    </w:div>
    <w:div w:id="377703740">
      <w:bodyDiv w:val="1"/>
      <w:marLeft w:val="0"/>
      <w:marRight w:val="0"/>
      <w:marTop w:val="0"/>
      <w:marBottom w:val="0"/>
      <w:divBdr>
        <w:top w:val="none" w:sz="0" w:space="0" w:color="auto"/>
        <w:left w:val="none" w:sz="0" w:space="0" w:color="auto"/>
        <w:bottom w:val="none" w:sz="0" w:space="0" w:color="auto"/>
        <w:right w:val="none" w:sz="0" w:space="0" w:color="auto"/>
      </w:divBdr>
    </w:div>
    <w:div w:id="396515849">
      <w:bodyDiv w:val="1"/>
      <w:marLeft w:val="0"/>
      <w:marRight w:val="0"/>
      <w:marTop w:val="0"/>
      <w:marBottom w:val="0"/>
      <w:divBdr>
        <w:top w:val="none" w:sz="0" w:space="0" w:color="auto"/>
        <w:left w:val="none" w:sz="0" w:space="0" w:color="auto"/>
        <w:bottom w:val="none" w:sz="0" w:space="0" w:color="auto"/>
        <w:right w:val="none" w:sz="0" w:space="0" w:color="auto"/>
      </w:divBdr>
    </w:div>
    <w:div w:id="418134250">
      <w:bodyDiv w:val="1"/>
      <w:marLeft w:val="0"/>
      <w:marRight w:val="0"/>
      <w:marTop w:val="0"/>
      <w:marBottom w:val="0"/>
      <w:divBdr>
        <w:top w:val="none" w:sz="0" w:space="0" w:color="auto"/>
        <w:left w:val="none" w:sz="0" w:space="0" w:color="auto"/>
        <w:bottom w:val="none" w:sz="0" w:space="0" w:color="auto"/>
        <w:right w:val="none" w:sz="0" w:space="0" w:color="auto"/>
      </w:divBdr>
    </w:div>
    <w:div w:id="447814880">
      <w:bodyDiv w:val="1"/>
      <w:marLeft w:val="0"/>
      <w:marRight w:val="0"/>
      <w:marTop w:val="0"/>
      <w:marBottom w:val="0"/>
      <w:divBdr>
        <w:top w:val="none" w:sz="0" w:space="0" w:color="auto"/>
        <w:left w:val="none" w:sz="0" w:space="0" w:color="auto"/>
        <w:bottom w:val="none" w:sz="0" w:space="0" w:color="auto"/>
        <w:right w:val="none" w:sz="0" w:space="0" w:color="auto"/>
      </w:divBdr>
    </w:div>
    <w:div w:id="498427141">
      <w:bodyDiv w:val="1"/>
      <w:marLeft w:val="0"/>
      <w:marRight w:val="0"/>
      <w:marTop w:val="0"/>
      <w:marBottom w:val="0"/>
      <w:divBdr>
        <w:top w:val="none" w:sz="0" w:space="0" w:color="auto"/>
        <w:left w:val="none" w:sz="0" w:space="0" w:color="auto"/>
        <w:bottom w:val="none" w:sz="0" w:space="0" w:color="auto"/>
        <w:right w:val="none" w:sz="0" w:space="0" w:color="auto"/>
      </w:divBdr>
      <w:divsChild>
        <w:div w:id="377626255">
          <w:marLeft w:val="0"/>
          <w:marRight w:val="0"/>
          <w:marTop w:val="0"/>
          <w:marBottom w:val="0"/>
          <w:divBdr>
            <w:top w:val="none" w:sz="0" w:space="0" w:color="auto"/>
            <w:left w:val="none" w:sz="0" w:space="0" w:color="auto"/>
            <w:bottom w:val="none" w:sz="0" w:space="0" w:color="auto"/>
            <w:right w:val="none" w:sz="0" w:space="0" w:color="auto"/>
          </w:divBdr>
        </w:div>
      </w:divsChild>
    </w:div>
    <w:div w:id="520435771">
      <w:bodyDiv w:val="1"/>
      <w:marLeft w:val="0"/>
      <w:marRight w:val="0"/>
      <w:marTop w:val="0"/>
      <w:marBottom w:val="0"/>
      <w:divBdr>
        <w:top w:val="none" w:sz="0" w:space="0" w:color="auto"/>
        <w:left w:val="none" w:sz="0" w:space="0" w:color="auto"/>
        <w:bottom w:val="none" w:sz="0" w:space="0" w:color="auto"/>
        <w:right w:val="none" w:sz="0" w:space="0" w:color="auto"/>
      </w:divBdr>
      <w:divsChild>
        <w:div w:id="1478036140">
          <w:marLeft w:val="0"/>
          <w:marRight w:val="0"/>
          <w:marTop w:val="0"/>
          <w:marBottom w:val="0"/>
          <w:divBdr>
            <w:top w:val="none" w:sz="0" w:space="0" w:color="auto"/>
            <w:left w:val="none" w:sz="0" w:space="0" w:color="auto"/>
            <w:bottom w:val="none" w:sz="0" w:space="0" w:color="auto"/>
            <w:right w:val="none" w:sz="0" w:space="0" w:color="auto"/>
          </w:divBdr>
        </w:div>
        <w:div w:id="1771076036">
          <w:marLeft w:val="0"/>
          <w:marRight w:val="0"/>
          <w:marTop w:val="0"/>
          <w:marBottom w:val="0"/>
          <w:divBdr>
            <w:top w:val="none" w:sz="0" w:space="0" w:color="auto"/>
            <w:left w:val="none" w:sz="0" w:space="0" w:color="auto"/>
            <w:bottom w:val="none" w:sz="0" w:space="0" w:color="auto"/>
            <w:right w:val="none" w:sz="0" w:space="0" w:color="auto"/>
          </w:divBdr>
        </w:div>
      </w:divsChild>
    </w:div>
    <w:div w:id="535890601">
      <w:bodyDiv w:val="1"/>
      <w:marLeft w:val="0"/>
      <w:marRight w:val="0"/>
      <w:marTop w:val="0"/>
      <w:marBottom w:val="0"/>
      <w:divBdr>
        <w:top w:val="none" w:sz="0" w:space="0" w:color="auto"/>
        <w:left w:val="none" w:sz="0" w:space="0" w:color="auto"/>
        <w:bottom w:val="none" w:sz="0" w:space="0" w:color="auto"/>
        <w:right w:val="none" w:sz="0" w:space="0" w:color="auto"/>
      </w:divBdr>
    </w:div>
    <w:div w:id="552039091">
      <w:bodyDiv w:val="1"/>
      <w:marLeft w:val="0"/>
      <w:marRight w:val="0"/>
      <w:marTop w:val="0"/>
      <w:marBottom w:val="0"/>
      <w:divBdr>
        <w:top w:val="none" w:sz="0" w:space="0" w:color="auto"/>
        <w:left w:val="none" w:sz="0" w:space="0" w:color="auto"/>
        <w:bottom w:val="none" w:sz="0" w:space="0" w:color="auto"/>
        <w:right w:val="none" w:sz="0" w:space="0" w:color="auto"/>
      </w:divBdr>
    </w:div>
    <w:div w:id="583489378">
      <w:bodyDiv w:val="1"/>
      <w:marLeft w:val="0"/>
      <w:marRight w:val="0"/>
      <w:marTop w:val="0"/>
      <w:marBottom w:val="0"/>
      <w:divBdr>
        <w:top w:val="none" w:sz="0" w:space="0" w:color="auto"/>
        <w:left w:val="none" w:sz="0" w:space="0" w:color="auto"/>
        <w:bottom w:val="none" w:sz="0" w:space="0" w:color="auto"/>
        <w:right w:val="none" w:sz="0" w:space="0" w:color="auto"/>
      </w:divBdr>
    </w:div>
    <w:div w:id="648481363">
      <w:bodyDiv w:val="1"/>
      <w:marLeft w:val="0"/>
      <w:marRight w:val="0"/>
      <w:marTop w:val="0"/>
      <w:marBottom w:val="0"/>
      <w:divBdr>
        <w:top w:val="none" w:sz="0" w:space="0" w:color="auto"/>
        <w:left w:val="none" w:sz="0" w:space="0" w:color="auto"/>
        <w:bottom w:val="none" w:sz="0" w:space="0" w:color="auto"/>
        <w:right w:val="none" w:sz="0" w:space="0" w:color="auto"/>
      </w:divBdr>
    </w:div>
    <w:div w:id="689331134">
      <w:bodyDiv w:val="1"/>
      <w:marLeft w:val="0"/>
      <w:marRight w:val="0"/>
      <w:marTop w:val="0"/>
      <w:marBottom w:val="0"/>
      <w:divBdr>
        <w:top w:val="none" w:sz="0" w:space="0" w:color="auto"/>
        <w:left w:val="none" w:sz="0" w:space="0" w:color="auto"/>
        <w:bottom w:val="none" w:sz="0" w:space="0" w:color="auto"/>
        <w:right w:val="none" w:sz="0" w:space="0" w:color="auto"/>
      </w:divBdr>
    </w:div>
    <w:div w:id="689917365">
      <w:bodyDiv w:val="1"/>
      <w:marLeft w:val="0"/>
      <w:marRight w:val="0"/>
      <w:marTop w:val="0"/>
      <w:marBottom w:val="0"/>
      <w:divBdr>
        <w:top w:val="none" w:sz="0" w:space="0" w:color="auto"/>
        <w:left w:val="none" w:sz="0" w:space="0" w:color="auto"/>
        <w:bottom w:val="none" w:sz="0" w:space="0" w:color="auto"/>
        <w:right w:val="none" w:sz="0" w:space="0" w:color="auto"/>
      </w:divBdr>
    </w:div>
    <w:div w:id="708383997">
      <w:bodyDiv w:val="1"/>
      <w:marLeft w:val="0"/>
      <w:marRight w:val="0"/>
      <w:marTop w:val="0"/>
      <w:marBottom w:val="0"/>
      <w:divBdr>
        <w:top w:val="none" w:sz="0" w:space="0" w:color="auto"/>
        <w:left w:val="none" w:sz="0" w:space="0" w:color="auto"/>
        <w:bottom w:val="none" w:sz="0" w:space="0" w:color="auto"/>
        <w:right w:val="none" w:sz="0" w:space="0" w:color="auto"/>
      </w:divBdr>
    </w:div>
    <w:div w:id="752043535">
      <w:bodyDiv w:val="1"/>
      <w:marLeft w:val="0"/>
      <w:marRight w:val="0"/>
      <w:marTop w:val="0"/>
      <w:marBottom w:val="0"/>
      <w:divBdr>
        <w:top w:val="none" w:sz="0" w:space="0" w:color="auto"/>
        <w:left w:val="none" w:sz="0" w:space="0" w:color="auto"/>
        <w:bottom w:val="none" w:sz="0" w:space="0" w:color="auto"/>
        <w:right w:val="none" w:sz="0" w:space="0" w:color="auto"/>
      </w:divBdr>
    </w:div>
    <w:div w:id="768701948">
      <w:bodyDiv w:val="1"/>
      <w:marLeft w:val="0"/>
      <w:marRight w:val="0"/>
      <w:marTop w:val="0"/>
      <w:marBottom w:val="0"/>
      <w:divBdr>
        <w:top w:val="none" w:sz="0" w:space="0" w:color="auto"/>
        <w:left w:val="none" w:sz="0" w:space="0" w:color="auto"/>
        <w:bottom w:val="none" w:sz="0" w:space="0" w:color="auto"/>
        <w:right w:val="none" w:sz="0" w:space="0" w:color="auto"/>
      </w:divBdr>
    </w:div>
    <w:div w:id="848255986">
      <w:bodyDiv w:val="1"/>
      <w:marLeft w:val="0"/>
      <w:marRight w:val="0"/>
      <w:marTop w:val="0"/>
      <w:marBottom w:val="0"/>
      <w:divBdr>
        <w:top w:val="none" w:sz="0" w:space="0" w:color="auto"/>
        <w:left w:val="none" w:sz="0" w:space="0" w:color="auto"/>
        <w:bottom w:val="none" w:sz="0" w:space="0" w:color="auto"/>
        <w:right w:val="none" w:sz="0" w:space="0" w:color="auto"/>
      </w:divBdr>
    </w:div>
    <w:div w:id="854074302">
      <w:bodyDiv w:val="1"/>
      <w:marLeft w:val="0"/>
      <w:marRight w:val="0"/>
      <w:marTop w:val="0"/>
      <w:marBottom w:val="0"/>
      <w:divBdr>
        <w:top w:val="none" w:sz="0" w:space="0" w:color="auto"/>
        <w:left w:val="none" w:sz="0" w:space="0" w:color="auto"/>
        <w:bottom w:val="none" w:sz="0" w:space="0" w:color="auto"/>
        <w:right w:val="none" w:sz="0" w:space="0" w:color="auto"/>
      </w:divBdr>
    </w:div>
    <w:div w:id="932477422">
      <w:bodyDiv w:val="1"/>
      <w:marLeft w:val="0"/>
      <w:marRight w:val="0"/>
      <w:marTop w:val="0"/>
      <w:marBottom w:val="0"/>
      <w:divBdr>
        <w:top w:val="none" w:sz="0" w:space="0" w:color="auto"/>
        <w:left w:val="none" w:sz="0" w:space="0" w:color="auto"/>
        <w:bottom w:val="none" w:sz="0" w:space="0" w:color="auto"/>
        <w:right w:val="none" w:sz="0" w:space="0" w:color="auto"/>
      </w:divBdr>
    </w:div>
    <w:div w:id="974339067">
      <w:bodyDiv w:val="1"/>
      <w:marLeft w:val="0"/>
      <w:marRight w:val="0"/>
      <w:marTop w:val="0"/>
      <w:marBottom w:val="0"/>
      <w:divBdr>
        <w:top w:val="none" w:sz="0" w:space="0" w:color="auto"/>
        <w:left w:val="none" w:sz="0" w:space="0" w:color="auto"/>
        <w:bottom w:val="none" w:sz="0" w:space="0" w:color="auto"/>
        <w:right w:val="none" w:sz="0" w:space="0" w:color="auto"/>
      </w:divBdr>
    </w:div>
    <w:div w:id="1009796836">
      <w:bodyDiv w:val="1"/>
      <w:marLeft w:val="0"/>
      <w:marRight w:val="0"/>
      <w:marTop w:val="0"/>
      <w:marBottom w:val="0"/>
      <w:divBdr>
        <w:top w:val="none" w:sz="0" w:space="0" w:color="auto"/>
        <w:left w:val="none" w:sz="0" w:space="0" w:color="auto"/>
        <w:bottom w:val="none" w:sz="0" w:space="0" w:color="auto"/>
        <w:right w:val="none" w:sz="0" w:space="0" w:color="auto"/>
      </w:divBdr>
    </w:div>
    <w:div w:id="1057777300">
      <w:bodyDiv w:val="1"/>
      <w:marLeft w:val="0"/>
      <w:marRight w:val="0"/>
      <w:marTop w:val="0"/>
      <w:marBottom w:val="0"/>
      <w:divBdr>
        <w:top w:val="none" w:sz="0" w:space="0" w:color="auto"/>
        <w:left w:val="none" w:sz="0" w:space="0" w:color="auto"/>
        <w:bottom w:val="none" w:sz="0" w:space="0" w:color="auto"/>
        <w:right w:val="none" w:sz="0" w:space="0" w:color="auto"/>
      </w:divBdr>
    </w:div>
    <w:div w:id="1070545189">
      <w:bodyDiv w:val="1"/>
      <w:marLeft w:val="0"/>
      <w:marRight w:val="0"/>
      <w:marTop w:val="0"/>
      <w:marBottom w:val="0"/>
      <w:divBdr>
        <w:top w:val="none" w:sz="0" w:space="0" w:color="auto"/>
        <w:left w:val="none" w:sz="0" w:space="0" w:color="auto"/>
        <w:bottom w:val="none" w:sz="0" w:space="0" w:color="auto"/>
        <w:right w:val="none" w:sz="0" w:space="0" w:color="auto"/>
      </w:divBdr>
      <w:divsChild>
        <w:div w:id="1249653859">
          <w:marLeft w:val="0"/>
          <w:marRight w:val="0"/>
          <w:marTop w:val="0"/>
          <w:marBottom w:val="0"/>
          <w:divBdr>
            <w:top w:val="none" w:sz="0" w:space="0" w:color="auto"/>
            <w:left w:val="none" w:sz="0" w:space="0" w:color="auto"/>
            <w:bottom w:val="none" w:sz="0" w:space="0" w:color="auto"/>
            <w:right w:val="none" w:sz="0" w:space="0" w:color="auto"/>
          </w:divBdr>
          <w:divsChild>
            <w:div w:id="1230725239">
              <w:marLeft w:val="0"/>
              <w:marRight w:val="0"/>
              <w:marTop w:val="0"/>
              <w:marBottom w:val="0"/>
              <w:divBdr>
                <w:top w:val="none" w:sz="0" w:space="0" w:color="auto"/>
                <w:left w:val="none" w:sz="0" w:space="0" w:color="auto"/>
                <w:bottom w:val="none" w:sz="0" w:space="0" w:color="auto"/>
                <w:right w:val="none" w:sz="0" w:space="0" w:color="auto"/>
              </w:divBdr>
              <w:divsChild>
                <w:div w:id="1145050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2725422">
      <w:bodyDiv w:val="1"/>
      <w:marLeft w:val="0"/>
      <w:marRight w:val="0"/>
      <w:marTop w:val="0"/>
      <w:marBottom w:val="0"/>
      <w:divBdr>
        <w:top w:val="none" w:sz="0" w:space="0" w:color="auto"/>
        <w:left w:val="none" w:sz="0" w:space="0" w:color="auto"/>
        <w:bottom w:val="none" w:sz="0" w:space="0" w:color="auto"/>
        <w:right w:val="none" w:sz="0" w:space="0" w:color="auto"/>
      </w:divBdr>
    </w:div>
    <w:div w:id="1204368686">
      <w:bodyDiv w:val="1"/>
      <w:marLeft w:val="0"/>
      <w:marRight w:val="0"/>
      <w:marTop w:val="0"/>
      <w:marBottom w:val="0"/>
      <w:divBdr>
        <w:top w:val="none" w:sz="0" w:space="0" w:color="auto"/>
        <w:left w:val="none" w:sz="0" w:space="0" w:color="auto"/>
        <w:bottom w:val="none" w:sz="0" w:space="0" w:color="auto"/>
        <w:right w:val="none" w:sz="0" w:space="0" w:color="auto"/>
      </w:divBdr>
    </w:div>
    <w:div w:id="1237664979">
      <w:bodyDiv w:val="1"/>
      <w:marLeft w:val="0"/>
      <w:marRight w:val="0"/>
      <w:marTop w:val="0"/>
      <w:marBottom w:val="0"/>
      <w:divBdr>
        <w:top w:val="none" w:sz="0" w:space="0" w:color="auto"/>
        <w:left w:val="none" w:sz="0" w:space="0" w:color="auto"/>
        <w:bottom w:val="none" w:sz="0" w:space="0" w:color="auto"/>
        <w:right w:val="none" w:sz="0" w:space="0" w:color="auto"/>
      </w:divBdr>
    </w:div>
    <w:div w:id="1258053018">
      <w:bodyDiv w:val="1"/>
      <w:marLeft w:val="0"/>
      <w:marRight w:val="0"/>
      <w:marTop w:val="0"/>
      <w:marBottom w:val="0"/>
      <w:divBdr>
        <w:top w:val="none" w:sz="0" w:space="0" w:color="auto"/>
        <w:left w:val="none" w:sz="0" w:space="0" w:color="auto"/>
        <w:bottom w:val="none" w:sz="0" w:space="0" w:color="auto"/>
        <w:right w:val="none" w:sz="0" w:space="0" w:color="auto"/>
      </w:divBdr>
    </w:div>
    <w:div w:id="1371227361">
      <w:bodyDiv w:val="1"/>
      <w:marLeft w:val="0"/>
      <w:marRight w:val="0"/>
      <w:marTop w:val="0"/>
      <w:marBottom w:val="0"/>
      <w:divBdr>
        <w:top w:val="none" w:sz="0" w:space="0" w:color="auto"/>
        <w:left w:val="none" w:sz="0" w:space="0" w:color="auto"/>
        <w:bottom w:val="none" w:sz="0" w:space="0" w:color="auto"/>
        <w:right w:val="none" w:sz="0" w:space="0" w:color="auto"/>
      </w:divBdr>
    </w:div>
    <w:div w:id="1371763191">
      <w:bodyDiv w:val="1"/>
      <w:marLeft w:val="0"/>
      <w:marRight w:val="0"/>
      <w:marTop w:val="0"/>
      <w:marBottom w:val="0"/>
      <w:divBdr>
        <w:top w:val="none" w:sz="0" w:space="0" w:color="auto"/>
        <w:left w:val="none" w:sz="0" w:space="0" w:color="auto"/>
        <w:bottom w:val="none" w:sz="0" w:space="0" w:color="auto"/>
        <w:right w:val="none" w:sz="0" w:space="0" w:color="auto"/>
      </w:divBdr>
    </w:div>
    <w:div w:id="1416626668">
      <w:bodyDiv w:val="1"/>
      <w:marLeft w:val="0"/>
      <w:marRight w:val="0"/>
      <w:marTop w:val="0"/>
      <w:marBottom w:val="0"/>
      <w:divBdr>
        <w:top w:val="none" w:sz="0" w:space="0" w:color="auto"/>
        <w:left w:val="none" w:sz="0" w:space="0" w:color="auto"/>
        <w:bottom w:val="none" w:sz="0" w:space="0" w:color="auto"/>
        <w:right w:val="none" w:sz="0" w:space="0" w:color="auto"/>
      </w:divBdr>
    </w:div>
    <w:div w:id="1426994662">
      <w:bodyDiv w:val="1"/>
      <w:marLeft w:val="0"/>
      <w:marRight w:val="0"/>
      <w:marTop w:val="0"/>
      <w:marBottom w:val="0"/>
      <w:divBdr>
        <w:top w:val="none" w:sz="0" w:space="0" w:color="auto"/>
        <w:left w:val="none" w:sz="0" w:space="0" w:color="auto"/>
        <w:bottom w:val="none" w:sz="0" w:space="0" w:color="auto"/>
        <w:right w:val="none" w:sz="0" w:space="0" w:color="auto"/>
      </w:divBdr>
    </w:div>
    <w:div w:id="1518153926">
      <w:bodyDiv w:val="1"/>
      <w:marLeft w:val="0"/>
      <w:marRight w:val="0"/>
      <w:marTop w:val="0"/>
      <w:marBottom w:val="0"/>
      <w:divBdr>
        <w:top w:val="none" w:sz="0" w:space="0" w:color="auto"/>
        <w:left w:val="none" w:sz="0" w:space="0" w:color="auto"/>
        <w:bottom w:val="none" w:sz="0" w:space="0" w:color="auto"/>
        <w:right w:val="none" w:sz="0" w:space="0" w:color="auto"/>
      </w:divBdr>
    </w:div>
    <w:div w:id="1571890141">
      <w:bodyDiv w:val="1"/>
      <w:marLeft w:val="0"/>
      <w:marRight w:val="0"/>
      <w:marTop w:val="0"/>
      <w:marBottom w:val="0"/>
      <w:divBdr>
        <w:top w:val="none" w:sz="0" w:space="0" w:color="auto"/>
        <w:left w:val="none" w:sz="0" w:space="0" w:color="auto"/>
        <w:bottom w:val="none" w:sz="0" w:space="0" w:color="auto"/>
        <w:right w:val="none" w:sz="0" w:space="0" w:color="auto"/>
      </w:divBdr>
    </w:div>
    <w:div w:id="1583371200">
      <w:bodyDiv w:val="1"/>
      <w:marLeft w:val="0"/>
      <w:marRight w:val="0"/>
      <w:marTop w:val="0"/>
      <w:marBottom w:val="0"/>
      <w:divBdr>
        <w:top w:val="none" w:sz="0" w:space="0" w:color="auto"/>
        <w:left w:val="none" w:sz="0" w:space="0" w:color="auto"/>
        <w:bottom w:val="none" w:sz="0" w:space="0" w:color="auto"/>
        <w:right w:val="none" w:sz="0" w:space="0" w:color="auto"/>
      </w:divBdr>
    </w:div>
    <w:div w:id="1672874243">
      <w:bodyDiv w:val="1"/>
      <w:marLeft w:val="0"/>
      <w:marRight w:val="0"/>
      <w:marTop w:val="0"/>
      <w:marBottom w:val="0"/>
      <w:divBdr>
        <w:top w:val="none" w:sz="0" w:space="0" w:color="auto"/>
        <w:left w:val="none" w:sz="0" w:space="0" w:color="auto"/>
        <w:bottom w:val="none" w:sz="0" w:space="0" w:color="auto"/>
        <w:right w:val="none" w:sz="0" w:space="0" w:color="auto"/>
      </w:divBdr>
    </w:div>
    <w:div w:id="1756323969">
      <w:bodyDiv w:val="1"/>
      <w:marLeft w:val="0"/>
      <w:marRight w:val="0"/>
      <w:marTop w:val="0"/>
      <w:marBottom w:val="0"/>
      <w:divBdr>
        <w:top w:val="none" w:sz="0" w:space="0" w:color="auto"/>
        <w:left w:val="none" w:sz="0" w:space="0" w:color="auto"/>
        <w:bottom w:val="none" w:sz="0" w:space="0" w:color="auto"/>
        <w:right w:val="none" w:sz="0" w:space="0" w:color="auto"/>
      </w:divBdr>
    </w:div>
    <w:div w:id="1758596219">
      <w:bodyDiv w:val="1"/>
      <w:marLeft w:val="0"/>
      <w:marRight w:val="0"/>
      <w:marTop w:val="0"/>
      <w:marBottom w:val="0"/>
      <w:divBdr>
        <w:top w:val="none" w:sz="0" w:space="0" w:color="auto"/>
        <w:left w:val="none" w:sz="0" w:space="0" w:color="auto"/>
        <w:bottom w:val="none" w:sz="0" w:space="0" w:color="auto"/>
        <w:right w:val="none" w:sz="0" w:space="0" w:color="auto"/>
      </w:divBdr>
    </w:div>
    <w:div w:id="1771046667">
      <w:bodyDiv w:val="1"/>
      <w:marLeft w:val="0"/>
      <w:marRight w:val="0"/>
      <w:marTop w:val="0"/>
      <w:marBottom w:val="0"/>
      <w:divBdr>
        <w:top w:val="none" w:sz="0" w:space="0" w:color="auto"/>
        <w:left w:val="none" w:sz="0" w:space="0" w:color="auto"/>
        <w:bottom w:val="none" w:sz="0" w:space="0" w:color="auto"/>
        <w:right w:val="none" w:sz="0" w:space="0" w:color="auto"/>
      </w:divBdr>
    </w:div>
    <w:div w:id="1789933403">
      <w:bodyDiv w:val="1"/>
      <w:marLeft w:val="0"/>
      <w:marRight w:val="0"/>
      <w:marTop w:val="0"/>
      <w:marBottom w:val="0"/>
      <w:divBdr>
        <w:top w:val="none" w:sz="0" w:space="0" w:color="auto"/>
        <w:left w:val="none" w:sz="0" w:space="0" w:color="auto"/>
        <w:bottom w:val="none" w:sz="0" w:space="0" w:color="auto"/>
        <w:right w:val="none" w:sz="0" w:space="0" w:color="auto"/>
      </w:divBdr>
    </w:div>
    <w:div w:id="1859736009">
      <w:bodyDiv w:val="1"/>
      <w:marLeft w:val="0"/>
      <w:marRight w:val="0"/>
      <w:marTop w:val="0"/>
      <w:marBottom w:val="0"/>
      <w:divBdr>
        <w:top w:val="none" w:sz="0" w:space="0" w:color="auto"/>
        <w:left w:val="none" w:sz="0" w:space="0" w:color="auto"/>
        <w:bottom w:val="none" w:sz="0" w:space="0" w:color="auto"/>
        <w:right w:val="none" w:sz="0" w:space="0" w:color="auto"/>
      </w:divBdr>
    </w:div>
    <w:div w:id="1882130490">
      <w:bodyDiv w:val="1"/>
      <w:marLeft w:val="0"/>
      <w:marRight w:val="0"/>
      <w:marTop w:val="0"/>
      <w:marBottom w:val="0"/>
      <w:divBdr>
        <w:top w:val="none" w:sz="0" w:space="0" w:color="auto"/>
        <w:left w:val="none" w:sz="0" w:space="0" w:color="auto"/>
        <w:bottom w:val="none" w:sz="0" w:space="0" w:color="auto"/>
        <w:right w:val="none" w:sz="0" w:space="0" w:color="auto"/>
      </w:divBdr>
      <w:divsChild>
        <w:div w:id="249629117">
          <w:marLeft w:val="0"/>
          <w:marRight w:val="0"/>
          <w:marTop w:val="0"/>
          <w:marBottom w:val="0"/>
          <w:divBdr>
            <w:top w:val="none" w:sz="0" w:space="0" w:color="auto"/>
            <w:left w:val="none" w:sz="0" w:space="0" w:color="auto"/>
            <w:bottom w:val="none" w:sz="0" w:space="0" w:color="auto"/>
            <w:right w:val="none" w:sz="0" w:space="0" w:color="auto"/>
          </w:divBdr>
        </w:div>
      </w:divsChild>
    </w:div>
    <w:div w:id="1956595557">
      <w:bodyDiv w:val="1"/>
      <w:marLeft w:val="0"/>
      <w:marRight w:val="0"/>
      <w:marTop w:val="0"/>
      <w:marBottom w:val="0"/>
      <w:divBdr>
        <w:top w:val="none" w:sz="0" w:space="0" w:color="auto"/>
        <w:left w:val="none" w:sz="0" w:space="0" w:color="auto"/>
        <w:bottom w:val="none" w:sz="0" w:space="0" w:color="auto"/>
        <w:right w:val="none" w:sz="0" w:space="0" w:color="auto"/>
      </w:divBdr>
    </w:div>
    <w:div w:id="1977831182">
      <w:bodyDiv w:val="1"/>
      <w:marLeft w:val="0"/>
      <w:marRight w:val="0"/>
      <w:marTop w:val="0"/>
      <w:marBottom w:val="0"/>
      <w:divBdr>
        <w:top w:val="none" w:sz="0" w:space="0" w:color="auto"/>
        <w:left w:val="none" w:sz="0" w:space="0" w:color="auto"/>
        <w:bottom w:val="none" w:sz="0" w:space="0" w:color="auto"/>
        <w:right w:val="none" w:sz="0" w:space="0" w:color="auto"/>
      </w:divBdr>
    </w:div>
    <w:div w:id="1982615463">
      <w:bodyDiv w:val="1"/>
      <w:marLeft w:val="0"/>
      <w:marRight w:val="0"/>
      <w:marTop w:val="0"/>
      <w:marBottom w:val="0"/>
      <w:divBdr>
        <w:top w:val="none" w:sz="0" w:space="0" w:color="auto"/>
        <w:left w:val="none" w:sz="0" w:space="0" w:color="auto"/>
        <w:bottom w:val="none" w:sz="0" w:space="0" w:color="auto"/>
        <w:right w:val="none" w:sz="0" w:space="0" w:color="auto"/>
      </w:divBdr>
    </w:div>
    <w:div w:id="1984234768">
      <w:bodyDiv w:val="1"/>
      <w:marLeft w:val="0"/>
      <w:marRight w:val="0"/>
      <w:marTop w:val="0"/>
      <w:marBottom w:val="0"/>
      <w:divBdr>
        <w:top w:val="none" w:sz="0" w:space="0" w:color="auto"/>
        <w:left w:val="none" w:sz="0" w:space="0" w:color="auto"/>
        <w:bottom w:val="none" w:sz="0" w:space="0" w:color="auto"/>
        <w:right w:val="none" w:sz="0" w:space="0" w:color="auto"/>
      </w:divBdr>
    </w:div>
    <w:div w:id="1997220461">
      <w:bodyDiv w:val="1"/>
      <w:marLeft w:val="0"/>
      <w:marRight w:val="0"/>
      <w:marTop w:val="0"/>
      <w:marBottom w:val="0"/>
      <w:divBdr>
        <w:top w:val="none" w:sz="0" w:space="0" w:color="auto"/>
        <w:left w:val="none" w:sz="0" w:space="0" w:color="auto"/>
        <w:bottom w:val="none" w:sz="0" w:space="0" w:color="auto"/>
        <w:right w:val="none" w:sz="0" w:space="0" w:color="auto"/>
      </w:divBdr>
    </w:div>
    <w:div w:id="2036810738">
      <w:bodyDiv w:val="1"/>
      <w:marLeft w:val="0"/>
      <w:marRight w:val="0"/>
      <w:marTop w:val="0"/>
      <w:marBottom w:val="0"/>
      <w:divBdr>
        <w:top w:val="none" w:sz="0" w:space="0" w:color="auto"/>
        <w:left w:val="none" w:sz="0" w:space="0" w:color="auto"/>
        <w:bottom w:val="none" w:sz="0" w:space="0" w:color="auto"/>
        <w:right w:val="none" w:sz="0" w:space="0" w:color="auto"/>
      </w:divBdr>
    </w:div>
    <w:div w:id="2049604385">
      <w:bodyDiv w:val="1"/>
      <w:marLeft w:val="0"/>
      <w:marRight w:val="0"/>
      <w:marTop w:val="0"/>
      <w:marBottom w:val="0"/>
      <w:divBdr>
        <w:top w:val="none" w:sz="0" w:space="0" w:color="auto"/>
        <w:left w:val="none" w:sz="0" w:space="0" w:color="auto"/>
        <w:bottom w:val="none" w:sz="0" w:space="0" w:color="auto"/>
        <w:right w:val="none" w:sz="0" w:space="0" w:color="auto"/>
      </w:divBdr>
    </w:div>
    <w:div w:id="2064795312">
      <w:bodyDiv w:val="1"/>
      <w:marLeft w:val="0"/>
      <w:marRight w:val="0"/>
      <w:marTop w:val="0"/>
      <w:marBottom w:val="0"/>
      <w:divBdr>
        <w:top w:val="none" w:sz="0" w:space="0" w:color="auto"/>
        <w:left w:val="none" w:sz="0" w:space="0" w:color="auto"/>
        <w:bottom w:val="none" w:sz="0" w:space="0" w:color="auto"/>
        <w:right w:val="none" w:sz="0" w:space="0" w:color="auto"/>
      </w:divBdr>
    </w:div>
    <w:div w:id="2081709570">
      <w:bodyDiv w:val="1"/>
      <w:marLeft w:val="0"/>
      <w:marRight w:val="0"/>
      <w:marTop w:val="0"/>
      <w:marBottom w:val="0"/>
      <w:divBdr>
        <w:top w:val="none" w:sz="0" w:space="0" w:color="auto"/>
        <w:left w:val="none" w:sz="0" w:space="0" w:color="auto"/>
        <w:bottom w:val="none" w:sz="0" w:space="0" w:color="auto"/>
        <w:right w:val="none" w:sz="0" w:space="0" w:color="auto"/>
      </w:divBdr>
    </w:div>
    <w:div w:id="21069924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pncp.gov.br/app/editais?q=987445&amp;status=recebendo_proposta&amp;pagina=1&amp;ufs=PR&amp;municipios=3941&amp;tipos=1" TargetMode="External"/><Relationship Id="rId18" Type="http://schemas.openxmlformats.org/officeDocument/2006/relationships/hyperlink" Target="http://www.gov.br/compras" TargetMode="External"/><Relationship Id="rId26" Type="http://schemas.openxmlformats.org/officeDocument/2006/relationships/hyperlink" Target="http://www.comprasparana.pr.gov.br/" TargetMode="External"/><Relationship Id="rId39" Type="http://schemas.openxmlformats.org/officeDocument/2006/relationships/fontTable" Target="fontTable.xml"/><Relationship Id="rId21" Type="http://schemas.openxmlformats.org/officeDocument/2006/relationships/hyperlink" Target="https://certidoesapf.apps.tcu.gov.br/" TargetMode="External"/><Relationship Id="rId34" Type="http://schemas.openxmlformats.org/officeDocument/2006/relationships/hyperlink" Target="https://www3.comprasnet.gov.br/sicaf-web/index.jsf"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www.gov.br/compras/pt-br" TargetMode="External"/><Relationship Id="rId20" Type="http://schemas.openxmlformats.org/officeDocument/2006/relationships/hyperlink" Target="http://www.cnj.jus.br/improbidade_adm/consultar_requerido.php" TargetMode="External"/><Relationship Id="rId29" Type="http://schemas.openxmlformats.org/officeDocument/2006/relationships/hyperlink" Target="https://www.planalto.gov.br/ccivil_03/leis/l8429.htm"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header" Target="header1.xml"/><Relationship Id="rId32" Type="http://schemas.openxmlformats.org/officeDocument/2006/relationships/header" Target="header2.xml"/><Relationship Id="rId37" Type="http://schemas.openxmlformats.org/officeDocument/2006/relationships/footer" Target="footer3.xml"/><Relationship Id="rId40" Type="http://schemas.openxmlformats.org/officeDocument/2006/relationships/glossaryDocument" Target="glossary/document.xml"/><Relationship Id="rId5" Type="http://schemas.openxmlformats.org/officeDocument/2006/relationships/webSettings" Target="webSettings.xml"/><Relationship Id="rId15" Type="http://schemas.openxmlformats.org/officeDocument/2006/relationships/hyperlink" Target="https://pncp.gov.br/app/editais?q=987445&amp;status=recebendo_proposta&amp;pagina=1&amp;ufs=PR&amp;municipios=3941&amp;tipos=1" TargetMode="External"/><Relationship Id="rId23" Type="http://schemas.openxmlformats.org/officeDocument/2006/relationships/hyperlink" Target="https://www.bandeirantes.pr.gov.br" TargetMode="External"/><Relationship Id="rId28" Type="http://schemas.openxmlformats.org/officeDocument/2006/relationships/hyperlink" Target="https://www.gov.br/compras/pt-br/acesso-a-informacao/legislacao/instrucoes-normativas/instrucao-normativa-no-53-de-8-de-julho-de-2020" TargetMode="External"/><Relationship Id="rId36" Type="http://schemas.openxmlformats.org/officeDocument/2006/relationships/header" Target="header3.xml"/><Relationship Id="rId10" Type="http://schemas.openxmlformats.org/officeDocument/2006/relationships/image" Target="media/image3.emf"/><Relationship Id="rId19" Type="http://schemas.openxmlformats.org/officeDocument/2006/relationships/hyperlink" Target="http://www.portaldatransparencia.gov.br/ceis" TargetMode="External"/><Relationship Id="rId31" Type="http://schemas.openxmlformats.org/officeDocument/2006/relationships/hyperlink" Target="https://www.planalto.gov.br/ccivil_03/leis/l5764.htm" TargetMode="Externa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yperlink" Target="mailto:licitacao@bandeirantes.pr.gov.br" TargetMode="External"/><Relationship Id="rId22" Type="http://schemas.openxmlformats.org/officeDocument/2006/relationships/hyperlink" Target="https://licitacao@bandeirantes.pr.gov.br" TargetMode="External"/><Relationship Id="rId27" Type="http://schemas.openxmlformats.org/officeDocument/2006/relationships/hyperlink" Target="https://www.planalto.gov.br/ccivil_03/leis/lcp/lcp123.htm" TargetMode="External"/><Relationship Id="rId30" Type="http://schemas.openxmlformats.org/officeDocument/2006/relationships/hyperlink" Target="https://www.gov.br/empresas-e-negocios/pt-br/empreendedor" TargetMode="External"/><Relationship Id="rId35" Type="http://schemas.openxmlformats.org/officeDocument/2006/relationships/hyperlink" Target="http://www.planalto.gov.br/ccivil_03/Constituicao/Constituicao.htm" TargetMode="External"/><Relationship Id="rId8" Type="http://schemas.openxmlformats.org/officeDocument/2006/relationships/image" Target="media/image1.emf"/><Relationship Id="rId3" Type="http://schemas.openxmlformats.org/officeDocument/2006/relationships/styles" Target="styles.xml"/><Relationship Id="rId12" Type="http://schemas.openxmlformats.org/officeDocument/2006/relationships/hyperlink" Target="https://www.gov.br/compras/pt-br" TargetMode="External"/><Relationship Id="rId17" Type="http://schemas.openxmlformats.org/officeDocument/2006/relationships/hyperlink" Target="https://www3.comprasnet.gov.br/sicaf-web/index.jsf" TargetMode="External"/><Relationship Id="rId25" Type="http://schemas.openxmlformats.org/officeDocument/2006/relationships/footer" Target="footer1.xml"/><Relationship Id="rId33" Type="http://schemas.openxmlformats.org/officeDocument/2006/relationships/footer" Target="footer2.xml"/><Relationship Id="rId38" Type="http://schemas.openxmlformats.org/officeDocument/2006/relationships/footer" Target="footer4.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_rels/header3.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6.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49A66C585DC94E8DAFD3DA61055DF495"/>
        <w:category>
          <w:name w:val="Geral"/>
          <w:gallery w:val="placeholder"/>
        </w:category>
        <w:types>
          <w:type w:val="bbPlcHdr"/>
        </w:types>
        <w:behaviors>
          <w:behavior w:val="content"/>
        </w:behaviors>
        <w:guid w:val="{135F4B75-1E74-4F37-B7FC-7B3C8F769AE3}"/>
      </w:docPartPr>
      <w:docPartBody>
        <w:p w:rsidR="00A80DB1" w:rsidRDefault="00A80DB1" w:rsidP="00A80DB1">
          <w:pPr>
            <w:pStyle w:val="49A66C585DC94E8DAFD3DA61055DF495"/>
          </w:pPr>
          <w:r w:rsidRPr="00394F1C">
            <w:rPr>
              <w:rStyle w:val="TextodoEspaoReservado"/>
            </w:rPr>
            <w:t>[Assunto]</w:t>
          </w:r>
        </w:p>
      </w:docPartBody>
    </w:docPart>
    <w:docPart>
      <w:docPartPr>
        <w:name w:val="F8E0E81048994C40BE5F25707C0F03C8"/>
        <w:category>
          <w:name w:val="Geral"/>
          <w:gallery w:val="placeholder"/>
        </w:category>
        <w:types>
          <w:type w:val="bbPlcHdr"/>
        </w:types>
        <w:behaviors>
          <w:behavior w:val="content"/>
        </w:behaviors>
        <w:guid w:val="{DF396AEE-33B1-4E95-996F-4E13EC59F7FD}"/>
      </w:docPartPr>
      <w:docPartBody>
        <w:p w:rsidR="00A80DB1" w:rsidRDefault="00A80DB1">
          <w:r w:rsidRPr="00E32678">
            <w:rPr>
              <w:rStyle w:val="TextodoEspaoReservado"/>
              <w:rFonts w:eastAsia="SimSun"/>
            </w:rPr>
            <w:t>[Categoria]</w:t>
          </w:r>
        </w:p>
      </w:docPartBody>
    </w:docPart>
    <w:docPart>
      <w:docPartPr>
        <w:name w:val="A7F36D66B0094C9AAE5098F6BEC4ADFB"/>
        <w:category>
          <w:name w:val="Geral"/>
          <w:gallery w:val="placeholder"/>
        </w:category>
        <w:types>
          <w:type w:val="bbPlcHdr"/>
        </w:types>
        <w:behaviors>
          <w:behavior w:val="content"/>
        </w:behaviors>
        <w:guid w:val="{F355AA18-57F4-4AC7-BCE1-7FDA0B907522}"/>
      </w:docPartPr>
      <w:docPartBody>
        <w:p w:rsidR="00442EE6" w:rsidRDefault="00442EE6" w:rsidP="00442EE6">
          <w:pPr>
            <w:pStyle w:val="A7F36D66B0094C9AAE5098F6BEC4ADFB"/>
          </w:pPr>
          <w:r w:rsidRPr="00E32678">
            <w:rPr>
              <w:rStyle w:val="TextodoEspaoReservado"/>
              <w:rFonts w:eastAsia="SimSun"/>
            </w:rPr>
            <w:t>[Categoria]</w:t>
          </w:r>
        </w:p>
      </w:docPartBody>
    </w:docPart>
    <w:docPart>
      <w:docPartPr>
        <w:name w:val="91F609F21F9A4C618C9237D429B3149C"/>
        <w:category>
          <w:name w:val="Geral"/>
          <w:gallery w:val="placeholder"/>
        </w:category>
        <w:types>
          <w:type w:val="bbPlcHdr"/>
        </w:types>
        <w:behaviors>
          <w:behavior w:val="content"/>
        </w:behaviors>
        <w:guid w:val="{56787414-AAB2-4696-9244-4C1F916AE270}"/>
      </w:docPartPr>
      <w:docPartBody>
        <w:p w:rsidR="00D9007F" w:rsidRDefault="000A081C" w:rsidP="000A081C">
          <w:pPr>
            <w:pStyle w:val="91F609F21F9A4C618C9237D429B3149C"/>
          </w:pPr>
          <w:r w:rsidRPr="00394F1C">
            <w:rPr>
              <w:rStyle w:val="TextodoEspaoReservado"/>
            </w:rPr>
            <w:t>[Assunto]</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penSymbol">
    <w:charset w:val="00"/>
    <w:family w:val="auto"/>
    <w:pitch w:val="variable"/>
    <w:sig w:usb0="800000AF" w:usb1="1001ECEA" w:usb2="00000000" w:usb3="00000000" w:csb0="80000001"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Liberation Serif">
    <w:altName w:val="Times New Roman"/>
    <w:charset w:val="00"/>
    <w:family w:val="roman"/>
    <w:pitch w:val="variable"/>
    <w:sig w:usb0="E0000AFF" w:usb1="500078FF" w:usb2="00000021" w:usb3="00000000" w:csb0="000001BF" w:csb1="00000000"/>
  </w:font>
  <w:font w:name="NSimSun">
    <w:panose1 w:val="02010609030101010101"/>
    <w:charset w:val="86"/>
    <w:family w:val="modern"/>
    <w:pitch w:val="fixed"/>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angal">
    <w:panose1 w:val="00000400000000000000"/>
    <w:charset w:val="00"/>
    <w:family w:val="roman"/>
    <w:pitch w:val="variable"/>
    <w:sig w:usb0="00008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yriad Pro">
    <w:altName w:val="Segoe UI"/>
    <w:charset w:val="00"/>
    <w:family w:val="roman"/>
    <w:pitch w:val="default"/>
  </w:font>
  <w:font w:name="Ecofont_Spranq_eco_Sans">
    <w:altName w:val="Cambria"/>
    <w:charset w:val="00"/>
    <w:family w:val="roman"/>
    <w:pitch w:val="variable"/>
  </w:font>
  <w:font w:name="MS Mincho">
    <w:altName w:val="ＭＳ 明朝"/>
    <w:panose1 w:val="02020609040205080304"/>
    <w:charset w:val="80"/>
    <w:family w:val="modern"/>
    <w:pitch w:val="fixed"/>
    <w:sig w:usb0="E00002FF" w:usb1="6AC7FDFB" w:usb2="08000012" w:usb3="00000000" w:csb0="0002009F" w:csb1="00000000"/>
  </w:font>
  <w:font w:name="Bitstream Vera Sans">
    <w:charset w:val="00"/>
    <w:family w:val="auto"/>
    <w:pitch w:val="variable"/>
  </w:font>
  <w:font w:name="Segoe UI">
    <w:panose1 w:val="020B0502040204020203"/>
    <w:charset w:val="00"/>
    <w:family w:val="swiss"/>
    <w:pitch w:val="variable"/>
    <w:sig w:usb0="E4002EFF" w:usb1="C000E47F" w:usb2="00000009" w:usb3="00000000" w:csb0="000001FF" w:csb1="00000000"/>
  </w:font>
  <w:font w:name="Nyala">
    <w:charset w:val="00"/>
    <w:family w:val="auto"/>
    <w:pitch w:val="variable"/>
    <w:sig w:usb0="A000006F" w:usb1="00000000" w:usb2="00000800" w:usb3="00000000" w:csb0="00000093" w:csb1="00000000"/>
  </w:font>
  <w:font w:name="Verdana">
    <w:panose1 w:val="020B0604030504040204"/>
    <w:charset w:val="00"/>
    <w:family w:val="swiss"/>
    <w:pitch w:val="variable"/>
    <w:sig w:usb0="A00006FF" w:usb1="4000205B" w:usb2="00000010" w:usb3="00000000" w:csb0="0000019F" w:csb1="00000000"/>
  </w:font>
  <w:font w:name="Microsoft YaHei">
    <w:panose1 w:val="020B0503020204020204"/>
    <w:charset w:val="86"/>
    <w:family w:val="swiss"/>
    <w:pitch w:val="variable"/>
    <w:sig w:usb0="80000287" w:usb1="2ACF3C50" w:usb2="00000016" w:usb3="00000000" w:csb0="0004001F" w:csb1="00000000"/>
  </w:font>
  <w:font w:name="Liberation Sans">
    <w:altName w:val="Arial"/>
    <w:charset w:val="00"/>
    <w:family w:val="swiss"/>
    <w:pitch w:val="variable"/>
    <w:sig w:usb0="E0000AFF" w:usb1="500078FF" w:usb2="00000021" w:usb3="00000000" w:csb0="000001BF" w:csb1="00000000"/>
  </w:font>
  <w:font w:name="Georgia">
    <w:panose1 w:val="02040502050405020303"/>
    <w:charset w:val="00"/>
    <w:family w:val="roman"/>
    <w:pitch w:val="variable"/>
    <w:sig w:usb0="00000287" w:usb1="00000000" w:usb2="00000000" w:usb3="00000000" w:csb0="0000009F" w:csb1="00000000"/>
  </w:font>
  <w:font w:name="Merriweather">
    <w:altName w:val="Merriweather"/>
    <w:charset w:val="00"/>
    <w:family w:val="auto"/>
    <w:pitch w:val="variable"/>
    <w:sig w:usb0="20000207" w:usb1="00000002" w:usb2="00000000" w:usb3="00000000" w:csb0="00000197" w:csb1="00000000"/>
  </w:font>
  <w:font w:name="ArialMT">
    <w:altName w:val="Arial"/>
    <w:charset w:val="00"/>
    <w:family w:val="swiss"/>
    <w:pitch w:val="default"/>
    <w:sig w:usb0="00000003" w:usb1="00000000" w:usb2="00000000" w:usb3="00000000" w:csb0="00000001" w:csb1="00000000"/>
  </w:font>
  <w:font w:name="ArialMT, Arial">
    <w:charset w:val="00"/>
    <w:family w:val="swiss"/>
    <w:pitch w:val="default"/>
  </w:font>
  <w:font w:name="Algerian">
    <w:panose1 w:val="04020705040A02060702"/>
    <w:charset w:val="00"/>
    <w:family w:val="decorativ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80DB1"/>
    <w:rsid w:val="00071877"/>
    <w:rsid w:val="00090105"/>
    <w:rsid w:val="000A081C"/>
    <w:rsid w:val="000B1385"/>
    <w:rsid w:val="001149A7"/>
    <w:rsid w:val="0014354E"/>
    <w:rsid w:val="0015405F"/>
    <w:rsid w:val="001F138E"/>
    <w:rsid w:val="00230E9F"/>
    <w:rsid w:val="003110A0"/>
    <w:rsid w:val="00361C41"/>
    <w:rsid w:val="003727AD"/>
    <w:rsid w:val="00406A8D"/>
    <w:rsid w:val="00442EE6"/>
    <w:rsid w:val="005A322A"/>
    <w:rsid w:val="005F3E12"/>
    <w:rsid w:val="006E1A4F"/>
    <w:rsid w:val="006F3A2E"/>
    <w:rsid w:val="00747278"/>
    <w:rsid w:val="00765C97"/>
    <w:rsid w:val="007F69AA"/>
    <w:rsid w:val="00824CF4"/>
    <w:rsid w:val="00850734"/>
    <w:rsid w:val="008A1783"/>
    <w:rsid w:val="008A4D8F"/>
    <w:rsid w:val="008C347F"/>
    <w:rsid w:val="00921BA2"/>
    <w:rsid w:val="00946817"/>
    <w:rsid w:val="009860C8"/>
    <w:rsid w:val="009B3CDB"/>
    <w:rsid w:val="009F0DA0"/>
    <w:rsid w:val="00A126AD"/>
    <w:rsid w:val="00A80DB1"/>
    <w:rsid w:val="00AB621B"/>
    <w:rsid w:val="00B358A4"/>
    <w:rsid w:val="00BD41CD"/>
    <w:rsid w:val="00C06996"/>
    <w:rsid w:val="00C25B87"/>
    <w:rsid w:val="00D35BF1"/>
    <w:rsid w:val="00D64E0D"/>
    <w:rsid w:val="00D75392"/>
    <w:rsid w:val="00D82D06"/>
    <w:rsid w:val="00D9007F"/>
    <w:rsid w:val="00DB3686"/>
    <w:rsid w:val="00DD7E27"/>
    <w:rsid w:val="00DE7C33"/>
    <w:rsid w:val="00E65870"/>
    <w:rsid w:val="00EC30EF"/>
    <w:rsid w:val="00F73A5B"/>
    <w:rsid w:val="00F73C19"/>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160" w:line="259" w:lineRule="auto"/>
    </w:pPr>
    <w:rPr>
      <w:kern w:val="2"/>
      <w:sz w:val="22"/>
      <w:szCs w:val="22"/>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styleId="TextodoEspaoReservado">
    <w:name w:val="Placeholder Text"/>
    <w:basedOn w:val="Fontepargpadro"/>
    <w:uiPriority w:val="99"/>
    <w:semiHidden/>
    <w:rsid w:val="000A081C"/>
    <w:rPr>
      <w:color w:val="808080"/>
    </w:rPr>
  </w:style>
  <w:style w:type="paragraph" w:customStyle="1" w:styleId="49A66C585DC94E8DAFD3DA61055DF495">
    <w:name w:val="49A66C585DC94E8DAFD3DA61055DF495"/>
    <w:rsid w:val="00A80DB1"/>
    <w:pPr>
      <w:spacing w:after="160" w:line="259" w:lineRule="auto"/>
    </w:pPr>
    <w:rPr>
      <w:rFonts w:asciiTheme="minorHAnsi" w:eastAsiaTheme="minorEastAsia" w:hAnsiTheme="minorHAnsi" w:cstheme="minorBidi"/>
      <w:kern w:val="2"/>
      <w:sz w:val="22"/>
      <w:szCs w:val="22"/>
      <w14:ligatures w14:val="standardContextual"/>
    </w:rPr>
  </w:style>
  <w:style w:type="paragraph" w:customStyle="1" w:styleId="A7F36D66B0094C9AAE5098F6BEC4ADFB">
    <w:name w:val="A7F36D66B0094C9AAE5098F6BEC4ADFB"/>
    <w:rsid w:val="00442EE6"/>
    <w:pPr>
      <w:spacing w:after="160" w:line="259" w:lineRule="auto"/>
    </w:pPr>
    <w:rPr>
      <w:rFonts w:asciiTheme="minorHAnsi" w:eastAsiaTheme="minorEastAsia" w:hAnsiTheme="minorHAnsi" w:cstheme="minorBidi"/>
      <w:kern w:val="2"/>
      <w:sz w:val="22"/>
      <w:szCs w:val="22"/>
      <w14:ligatures w14:val="standardContextual"/>
    </w:rPr>
  </w:style>
  <w:style w:type="paragraph" w:customStyle="1" w:styleId="91F609F21F9A4C618C9237D429B3149C">
    <w:name w:val="91F609F21F9A4C618C9237D429B3149C"/>
    <w:rsid w:val="000A081C"/>
    <w:pPr>
      <w:spacing w:after="160" w:line="259" w:lineRule="auto"/>
    </w:pPr>
    <w:rPr>
      <w:rFonts w:asciiTheme="minorHAnsi" w:eastAsiaTheme="minorEastAsia" w:hAnsiTheme="minorHAnsi" w:cstheme="minorBidi"/>
      <w:sz w:val="22"/>
      <w:szCs w:val="22"/>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ADBAD68-A081-4FC0-B8F7-0152B4FF40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1673</TotalTime>
  <Pages>101</Pages>
  <Words>33272</Words>
  <Characters>179674</Characters>
  <Application>Microsoft Office Word</Application>
  <DocSecurity>0</DocSecurity>
  <Lines>1497</Lines>
  <Paragraphs>425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212521</CharactersWithSpaces>
  <SharedDoc>false</SharedDoc>
  <HLinks>
    <vt:vector size="138" baseType="variant">
      <vt:variant>
        <vt:i4>2293828</vt:i4>
      </vt:variant>
      <vt:variant>
        <vt:i4>66</vt:i4>
      </vt:variant>
      <vt:variant>
        <vt:i4>0</vt:i4>
      </vt:variant>
      <vt:variant>
        <vt:i4>5</vt:i4>
      </vt:variant>
      <vt:variant>
        <vt:lpwstr>http://www.planalto.gov.br/ccivil_03/Constituicao/Constituicao.htm</vt:lpwstr>
      </vt:variant>
      <vt:variant>
        <vt:lpwstr>art7xxxiii</vt:lpwstr>
      </vt:variant>
      <vt:variant>
        <vt:i4>3670127</vt:i4>
      </vt:variant>
      <vt:variant>
        <vt:i4>63</vt:i4>
      </vt:variant>
      <vt:variant>
        <vt:i4>0</vt:i4>
      </vt:variant>
      <vt:variant>
        <vt:i4>5</vt:i4>
      </vt:variant>
      <vt:variant>
        <vt:lpwstr>https://www3.comprasnet.gov.br/sicaf-web/index.jsf</vt:lpwstr>
      </vt:variant>
      <vt:variant>
        <vt:lpwstr/>
      </vt:variant>
      <vt:variant>
        <vt:i4>2949219</vt:i4>
      </vt:variant>
      <vt:variant>
        <vt:i4>60</vt:i4>
      </vt:variant>
      <vt:variant>
        <vt:i4>0</vt:i4>
      </vt:variant>
      <vt:variant>
        <vt:i4>5</vt:i4>
      </vt:variant>
      <vt:variant>
        <vt:lpwstr>http://www.planalto.gov.br/ccivil_03/_ato2019-2022/2021/lei/L14133.htm</vt:lpwstr>
      </vt:variant>
      <vt:variant>
        <vt:lpwstr>art69</vt:lpwstr>
      </vt:variant>
      <vt:variant>
        <vt:i4>2949219</vt:i4>
      </vt:variant>
      <vt:variant>
        <vt:i4>57</vt:i4>
      </vt:variant>
      <vt:variant>
        <vt:i4>0</vt:i4>
      </vt:variant>
      <vt:variant>
        <vt:i4>5</vt:i4>
      </vt:variant>
      <vt:variant>
        <vt:lpwstr>http://www.planalto.gov.br/ccivil_03/_ato2019-2022/2021/lei/L14133.htm</vt:lpwstr>
      </vt:variant>
      <vt:variant>
        <vt:lpwstr>art69</vt:lpwstr>
      </vt:variant>
      <vt:variant>
        <vt:i4>4259855</vt:i4>
      </vt:variant>
      <vt:variant>
        <vt:i4>54</vt:i4>
      </vt:variant>
      <vt:variant>
        <vt:i4>0</vt:i4>
      </vt:variant>
      <vt:variant>
        <vt:i4>5</vt:i4>
      </vt:variant>
      <vt:variant>
        <vt:lpwstr>https://www.gov.br/empresas-e-negocios/pt-br/empreendedor</vt:lpwstr>
      </vt:variant>
      <vt:variant>
        <vt:lpwstr/>
      </vt:variant>
      <vt:variant>
        <vt:i4>4259855</vt:i4>
      </vt:variant>
      <vt:variant>
        <vt:i4>51</vt:i4>
      </vt:variant>
      <vt:variant>
        <vt:i4>0</vt:i4>
      </vt:variant>
      <vt:variant>
        <vt:i4>5</vt:i4>
      </vt:variant>
      <vt:variant>
        <vt:lpwstr>https://www.gov.br/empresas-e-negocios/pt-br/empreendedor</vt:lpwstr>
      </vt:variant>
      <vt:variant>
        <vt:lpwstr/>
      </vt:variant>
      <vt:variant>
        <vt:i4>852025</vt:i4>
      </vt:variant>
      <vt:variant>
        <vt:i4>48</vt:i4>
      </vt:variant>
      <vt:variant>
        <vt:i4>0</vt:i4>
      </vt:variant>
      <vt:variant>
        <vt:i4>5</vt:i4>
      </vt:variant>
      <vt:variant>
        <vt:lpwstr>https://www.planalto.gov.br/ccivil_03/leis/lcp/lcp123.htm</vt:lpwstr>
      </vt:variant>
      <vt:variant>
        <vt:lpwstr/>
      </vt:variant>
      <vt:variant>
        <vt:i4>852025</vt:i4>
      </vt:variant>
      <vt:variant>
        <vt:i4>45</vt:i4>
      </vt:variant>
      <vt:variant>
        <vt:i4>0</vt:i4>
      </vt:variant>
      <vt:variant>
        <vt:i4>5</vt:i4>
      </vt:variant>
      <vt:variant>
        <vt:lpwstr>https://www.planalto.gov.br/ccivil_03/leis/lcp/lcp123.htm</vt:lpwstr>
      </vt:variant>
      <vt:variant>
        <vt:lpwstr/>
      </vt:variant>
      <vt:variant>
        <vt:i4>2949219</vt:i4>
      </vt:variant>
      <vt:variant>
        <vt:i4>42</vt:i4>
      </vt:variant>
      <vt:variant>
        <vt:i4>0</vt:i4>
      </vt:variant>
      <vt:variant>
        <vt:i4>5</vt:i4>
      </vt:variant>
      <vt:variant>
        <vt:lpwstr>http://www.planalto.gov.br/ccivil_03/_ato2019-2022/2021/lei/L14133.htm</vt:lpwstr>
      </vt:variant>
      <vt:variant>
        <vt:lpwstr>art68</vt:lpwstr>
      </vt:variant>
      <vt:variant>
        <vt:i4>2949219</vt:i4>
      </vt:variant>
      <vt:variant>
        <vt:i4>39</vt:i4>
      </vt:variant>
      <vt:variant>
        <vt:i4>0</vt:i4>
      </vt:variant>
      <vt:variant>
        <vt:i4>5</vt:i4>
      </vt:variant>
      <vt:variant>
        <vt:lpwstr>http://www.planalto.gov.br/ccivil_03/_ato2019-2022/2021/lei/L14133.htm</vt:lpwstr>
      </vt:variant>
      <vt:variant>
        <vt:lpwstr>art68</vt:lpwstr>
      </vt:variant>
      <vt:variant>
        <vt:i4>2883683</vt:i4>
      </vt:variant>
      <vt:variant>
        <vt:i4>36</vt:i4>
      </vt:variant>
      <vt:variant>
        <vt:i4>0</vt:i4>
      </vt:variant>
      <vt:variant>
        <vt:i4>5</vt:i4>
      </vt:variant>
      <vt:variant>
        <vt:lpwstr>http://www.planalto.gov.br/ccivil_03/_ato2019-2022/2021/lei/L14133.htm</vt:lpwstr>
      </vt:variant>
      <vt:variant>
        <vt:lpwstr>art75</vt:lpwstr>
      </vt:variant>
      <vt:variant>
        <vt:i4>2883683</vt:i4>
      </vt:variant>
      <vt:variant>
        <vt:i4>33</vt:i4>
      </vt:variant>
      <vt:variant>
        <vt:i4>0</vt:i4>
      </vt:variant>
      <vt:variant>
        <vt:i4>5</vt:i4>
      </vt:variant>
      <vt:variant>
        <vt:lpwstr>http://www.planalto.gov.br/ccivil_03/_ato2019-2022/2021/lei/L14133.htm</vt:lpwstr>
      </vt:variant>
      <vt:variant>
        <vt:lpwstr>art75</vt:lpwstr>
      </vt:variant>
      <vt:variant>
        <vt:i4>2228323</vt:i4>
      </vt:variant>
      <vt:variant>
        <vt:i4>30</vt:i4>
      </vt:variant>
      <vt:variant>
        <vt:i4>0</vt:i4>
      </vt:variant>
      <vt:variant>
        <vt:i4>5</vt:i4>
      </vt:variant>
      <vt:variant>
        <vt:lpwstr>http://www.planalto.gov.br/ccivil_03/_ato2019-2022/2021/lei/L14133.htm</vt:lpwstr>
      </vt:variant>
      <vt:variant>
        <vt:lpwstr>art96</vt:lpwstr>
      </vt:variant>
      <vt:variant>
        <vt:i4>2228323</vt:i4>
      </vt:variant>
      <vt:variant>
        <vt:i4>27</vt:i4>
      </vt:variant>
      <vt:variant>
        <vt:i4>0</vt:i4>
      </vt:variant>
      <vt:variant>
        <vt:i4>5</vt:i4>
      </vt:variant>
      <vt:variant>
        <vt:lpwstr>http://www.planalto.gov.br/ccivil_03/_ato2019-2022/2021/lei/L14133.htm</vt:lpwstr>
      </vt:variant>
      <vt:variant>
        <vt:lpwstr>art96</vt:lpwstr>
      </vt:variant>
      <vt:variant>
        <vt:i4>3342369</vt:i4>
      </vt:variant>
      <vt:variant>
        <vt:i4>24</vt:i4>
      </vt:variant>
      <vt:variant>
        <vt:i4>0</vt:i4>
      </vt:variant>
      <vt:variant>
        <vt:i4>5</vt:i4>
      </vt:variant>
      <vt:variant>
        <vt:lpwstr>http://www.bandeirantes.pr.gov.br/diario-oficial-eletronico</vt:lpwstr>
      </vt:variant>
      <vt:variant>
        <vt:lpwstr/>
      </vt:variant>
      <vt:variant>
        <vt:i4>3080319</vt:i4>
      </vt:variant>
      <vt:variant>
        <vt:i4>21</vt:i4>
      </vt:variant>
      <vt:variant>
        <vt:i4>0</vt:i4>
      </vt:variant>
      <vt:variant>
        <vt:i4>5</vt:i4>
      </vt:variant>
      <vt:variant>
        <vt:lpwstr>https://www.bandeirantes.pr.gov.br/</vt:lpwstr>
      </vt:variant>
      <vt:variant>
        <vt:lpwstr/>
      </vt:variant>
      <vt:variant>
        <vt:i4>3538952</vt:i4>
      </vt:variant>
      <vt:variant>
        <vt:i4>18</vt:i4>
      </vt:variant>
      <vt:variant>
        <vt:i4>0</vt:i4>
      </vt:variant>
      <vt:variant>
        <vt:i4>5</vt:i4>
      </vt:variant>
      <vt:variant>
        <vt:lpwstr>https://licitacao@bandeirantes.pr.gov.br</vt:lpwstr>
      </vt:variant>
      <vt:variant>
        <vt:lpwstr/>
      </vt:variant>
      <vt:variant>
        <vt:i4>589855</vt:i4>
      </vt:variant>
      <vt:variant>
        <vt:i4>15</vt:i4>
      </vt:variant>
      <vt:variant>
        <vt:i4>0</vt:i4>
      </vt:variant>
      <vt:variant>
        <vt:i4>5</vt:i4>
      </vt:variant>
      <vt:variant>
        <vt:lpwstr>http://www.gov.br/compras</vt:lpwstr>
      </vt:variant>
      <vt:variant>
        <vt:lpwstr/>
      </vt:variant>
      <vt:variant>
        <vt:i4>3670127</vt:i4>
      </vt:variant>
      <vt:variant>
        <vt:i4>12</vt:i4>
      </vt:variant>
      <vt:variant>
        <vt:i4>0</vt:i4>
      </vt:variant>
      <vt:variant>
        <vt:i4>5</vt:i4>
      </vt:variant>
      <vt:variant>
        <vt:lpwstr>https://www3.comprasnet.gov.br/sicaf-web/index.jsf</vt:lpwstr>
      </vt:variant>
      <vt:variant>
        <vt:lpwstr/>
      </vt:variant>
      <vt:variant>
        <vt:i4>5963867</vt:i4>
      </vt:variant>
      <vt:variant>
        <vt:i4>9</vt:i4>
      </vt:variant>
      <vt:variant>
        <vt:i4>0</vt:i4>
      </vt:variant>
      <vt:variant>
        <vt:i4>5</vt:i4>
      </vt:variant>
      <vt:variant>
        <vt:lpwstr>https://www.gov.br/compras/pt-br</vt:lpwstr>
      </vt:variant>
      <vt:variant>
        <vt:lpwstr/>
      </vt:variant>
      <vt:variant>
        <vt:i4>7077944</vt:i4>
      </vt:variant>
      <vt:variant>
        <vt:i4>6</vt:i4>
      </vt:variant>
      <vt:variant>
        <vt:i4>0</vt:i4>
      </vt:variant>
      <vt:variant>
        <vt:i4>5</vt:i4>
      </vt:variant>
      <vt:variant>
        <vt:lpwstr>https://www.e-protocolo.pr.gov.br/</vt:lpwstr>
      </vt:variant>
      <vt:variant>
        <vt:lpwstr/>
      </vt:variant>
      <vt:variant>
        <vt:i4>5308511</vt:i4>
      </vt:variant>
      <vt:variant>
        <vt:i4>3</vt:i4>
      </vt:variant>
      <vt:variant>
        <vt:i4>0</vt:i4>
      </vt:variant>
      <vt:variant>
        <vt:i4>5</vt:i4>
      </vt:variant>
      <vt:variant>
        <vt:lpwstr>https://www.gov.br/pncp/pt-br</vt:lpwstr>
      </vt:variant>
      <vt:variant>
        <vt:lpwstr/>
      </vt:variant>
      <vt:variant>
        <vt:i4>5963867</vt:i4>
      </vt:variant>
      <vt:variant>
        <vt:i4>0</vt:i4>
      </vt:variant>
      <vt:variant>
        <vt:i4>0</vt:i4>
      </vt:variant>
      <vt:variant>
        <vt:i4>5</vt:i4>
      </vt:variant>
      <vt:variant>
        <vt:lpwstr>https://www.gov.br/compras/pt-br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CONTRATAÇÃO DE PESSOA JURÍDICA PARA A PRESTAÇÃO DE SERVIÇOS DE RASTREAMENTO, MONITORAMENTO E TELEMETRIA DE VEÍCULOS VIA SATÉLITE POR GPS/GSM/GPRS/4G/5G OU TECNOLOGIA SUPERIOR, COMPREENDENDO A DISPONIBILIZAÇÃO DE SOFTWARE DE GERENCIAMENTO COM ACESSO VIA WEB PARA GESTÃO DA FROTA DE VEÍCULOS DE MÓDULOS RASTREADORES, INCLUINDO O FORNECIMENTO DE EQUIPAMENTO A TÍTULO DE COMODATO,</dc:subject>
  <dc:creator>Jeane Andreane Pavelegini Medeiros de Brito</dc:creator>
  <cp:keywords/>
  <cp:lastModifiedBy>Weslley Pires</cp:lastModifiedBy>
  <cp:revision>36</cp:revision>
  <cp:lastPrinted>2025-07-31T17:41:00Z</cp:lastPrinted>
  <dcterms:created xsi:type="dcterms:W3CDTF">2025-05-13T18:01:00Z</dcterms:created>
  <dcterms:modified xsi:type="dcterms:W3CDTF">2025-08-13T13:58:00Z</dcterms:modified>
  <cp:category>R$ 175.001,76 (cento e setenta e cinco mil e um reais e setenta e seis centavos)</cp:category>
</cp:coreProperties>
</file>